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97769" w14:textId="77777777" w:rsidR="00D269F4" w:rsidRDefault="00D269F4" w:rsidP="00AD06AB">
      <w:pPr>
        <w:jc w:val="center"/>
        <w:rPr>
          <w:b/>
          <w:bCs/>
        </w:rPr>
      </w:pPr>
    </w:p>
    <w:p w14:paraId="6864F057" w14:textId="77777777" w:rsidR="00D269F4" w:rsidRDefault="00D269F4" w:rsidP="00AD06AB">
      <w:pPr>
        <w:jc w:val="center"/>
        <w:rPr>
          <w:b/>
          <w:bCs/>
        </w:rPr>
      </w:pPr>
    </w:p>
    <w:p w14:paraId="7B94C4B2" w14:textId="3F16CA8A" w:rsidR="00EC1DED" w:rsidRPr="00EC1DED" w:rsidRDefault="00EC1DED" w:rsidP="00AD06AB">
      <w:pPr>
        <w:jc w:val="center"/>
        <w:rPr>
          <w:b/>
          <w:bCs/>
        </w:rPr>
      </w:pPr>
      <w:r w:rsidRPr="00EC1DED">
        <w:rPr>
          <w:b/>
          <w:bCs/>
        </w:rPr>
        <w:t>TERMS OF REFERENCE (ToR</w:t>
      </w:r>
      <w:r w:rsidR="001572C4">
        <w:rPr>
          <w:b/>
          <w:bCs/>
        </w:rPr>
        <w:t>s</w:t>
      </w:r>
      <w:r w:rsidRPr="00EC1DED">
        <w:rPr>
          <w:b/>
          <w:bCs/>
        </w:rPr>
        <w:t>)</w:t>
      </w:r>
    </w:p>
    <w:p w14:paraId="154AE4EA" w14:textId="20CCFE26" w:rsidR="00EC1DED" w:rsidRPr="00EC1DED" w:rsidRDefault="00EC1DED" w:rsidP="00AD06AB">
      <w:pPr>
        <w:jc w:val="center"/>
        <w:rPr>
          <w:b/>
          <w:bCs/>
        </w:rPr>
      </w:pPr>
      <w:r w:rsidRPr="00EC1DED">
        <w:rPr>
          <w:b/>
          <w:bCs/>
        </w:rPr>
        <w:t>Development of a Database and Baseline Monitoring System for the Use of Pesticides and Fertilizers within Prespa National Park</w:t>
      </w:r>
      <w:r>
        <w:rPr>
          <w:b/>
          <w:bCs/>
        </w:rPr>
        <w:t xml:space="preserve"> – Activity 3.1</w:t>
      </w:r>
    </w:p>
    <w:p w14:paraId="753CAF69" w14:textId="09FA7804" w:rsidR="00EC1DED" w:rsidRPr="00EC1DED" w:rsidRDefault="00EC1DED" w:rsidP="00EC1DED"/>
    <w:p w14:paraId="34223725" w14:textId="77777777" w:rsidR="00EC1DED" w:rsidRPr="00EC1DED" w:rsidRDefault="00EC1DED" w:rsidP="00EC1DED">
      <w:pPr>
        <w:rPr>
          <w:b/>
          <w:bCs/>
        </w:rPr>
      </w:pPr>
      <w:r w:rsidRPr="00EC1DED">
        <w:rPr>
          <w:b/>
          <w:bCs/>
        </w:rPr>
        <w:t>1. Background</w:t>
      </w:r>
    </w:p>
    <w:p w14:paraId="1FAA64C7" w14:textId="3035FE85" w:rsidR="00EC1DED" w:rsidRPr="00EC1DED" w:rsidRDefault="00EC1DED" w:rsidP="00EC1DED">
      <w:pPr>
        <w:jc w:val="both"/>
      </w:pPr>
      <w:r w:rsidRPr="00EC1DED">
        <w:t xml:space="preserve">Prespa National Park is one of Albania's most important protected areas, recognized for its exceptional biodiversity, internationally significant wetlands, endemic species, and high ecological value. </w:t>
      </w:r>
      <w:r w:rsidR="006872A4">
        <w:t xml:space="preserve">Since 2019 PNP has been supported from Prespa Ohrid Nature Trust </w:t>
      </w:r>
      <w:r w:rsidR="00CC258E">
        <w:t xml:space="preserve">for the implementation of its operational plan. </w:t>
      </w:r>
      <w:r w:rsidR="00A2649E">
        <w:t xml:space="preserve">Its management requires a lot of efforts especially </w:t>
      </w:r>
      <w:r w:rsidR="003D1F69">
        <w:t xml:space="preserve">on the agricultural and fisheries activities. </w:t>
      </w:r>
      <w:r w:rsidRPr="00EC1DED">
        <w:t>Agriculture represents one of the main economic activities within and around the protected area. While agricultural production contributes to local livelihoods, the use of pesticides and fertilizers may pose risks to water quality, soil health, biodiversity, and ecosystem integrity if not properly managed.</w:t>
      </w:r>
    </w:p>
    <w:p w14:paraId="66E8F411" w14:textId="77777777" w:rsidR="00EC1DED" w:rsidRPr="00EC1DED" w:rsidRDefault="00EC1DED" w:rsidP="00EC1DED">
      <w:pPr>
        <w:jc w:val="both"/>
      </w:pPr>
      <w:r w:rsidRPr="00EC1DED">
        <w:t>Currently, no comprehensive database exists on the use of pesticides and fertilizers within Prespa National Park. Establishing such a database, together with a standardized monitoring methodology, is essential to support evidence-based management decisions, identify environmental pressures, monitor trends over time, and promote sustainable agricultural practices.</w:t>
      </w:r>
    </w:p>
    <w:p w14:paraId="11E81ED9" w14:textId="77777777" w:rsidR="00EC1DED" w:rsidRPr="00EC1DED" w:rsidRDefault="00EC1DED" w:rsidP="00EC1DED">
      <w:pPr>
        <w:jc w:val="both"/>
      </w:pPr>
      <w:r w:rsidRPr="00EC1DED">
        <w:t>This assignment will establish a baseline inventory of pesticide and fertilizer use and develop a practical monitoring system that can be regularly updated by the Regional Administration of Protected Areas (RAPA Korçë).</w:t>
      </w:r>
    </w:p>
    <w:p w14:paraId="10F4292D" w14:textId="6131EA47" w:rsidR="00EC1DED" w:rsidRPr="00EC1DED" w:rsidRDefault="00EC1DED" w:rsidP="00EC1DED">
      <w:pPr>
        <w:jc w:val="both"/>
      </w:pPr>
    </w:p>
    <w:p w14:paraId="01DC5B9F" w14:textId="77777777" w:rsidR="00EC1DED" w:rsidRPr="00EC1DED" w:rsidRDefault="00EC1DED" w:rsidP="00EC1DED">
      <w:pPr>
        <w:rPr>
          <w:b/>
          <w:bCs/>
        </w:rPr>
      </w:pPr>
      <w:r w:rsidRPr="00EC1DED">
        <w:rPr>
          <w:b/>
          <w:bCs/>
        </w:rPr>
        <w:t>2. Objective</w:t>
      </w:r>
    </w:p>
    <w:p w14:paraId="7DB3A60B" w14:textId="77777777" w:rsidR="00EC1DED" w:rsidRPr="00EC1DED" w:rsidRDefault="00EC1DED" w:rsidP="00310786">
      <w:pPr>
        <w:jc w:val="both"/>
      </w:pPr>
      <w:r w:rsidRPr="00EC1DED">
        <w:t>The overall objective of this assignment is to develop a comprehensive database and establish a baseline monitoring system for the use of pesticides and fertilizers within Prespa National Park to support environmental management, biodiversity conservation, and sustainable agriculture.</w:t>
      </w:r>
    </w:p>
    <w:p w14:paraId="6FF5F88B" w14:textId="2A2BAE49" w:rsidR="00EC1DED" w:rsidRPr="00EC1DED" w:rsidRDefault="00EC1DED" w:rsidP="00EC1DED"/>
    <w:p w14:paraId="4A4CE9B3" w14:textId="77777777" w:rsidR="00EC1DED" w:rsidRPr="00EC1DED" w:rsidRDefault="00EC1DED" w:rsidP="00EC1DED">
      <w:pPr>
        <w:rPr>
          <w:b/>
          <w:bCs/>
        </w:rPr>
      </w:pPr>
      <w:r w:rsidRPr="00EC1DED">
        <w:rPr>
          <w:b/>
          <w:bCs/>
        </w:rPr>
        <w:t>3. Specific Objectives</w:t>
      </w:r>
    </w:p>
    <w:p w14:paraId="03AE65F3" w14:textId="77777777" w:rsidR="00EC1DED" w:rsidRPr="00EC1DED" w:rsidRDefault="00EC1DED" w:rsidP="00EC1DED">
      <w:r w:rsidRPr="00EC1DED">
        <w:lastRenderedPageBreak/>
        <w:t>The consultant shall:</w:t>
      </w:r>
    </w:p>
    <w:p w14:paraId="5489E0A9" w14:textId="77777777" w:rsidR="00EC1DED" w:rsidRPr="00EC1DED" w:rsidRDefault="00EC1DED" w:rsidP="00EC1DED">
      <w:pPr>
        <w:numPr>
          <w:ilvl w:val="0"/>
          <w:numId w:val="1"/>
        </w:numPr>
      </w:pPr>
      <w:r w:rsidRPr="00EC1DED">
        <w:t>Identify agricultural areas within Prespa National Park where pesticides and fertilizers are used;</w:t>
      </w:r>
    </w:p>
    <w:p w14:paraId="487C94E0" w14:textId="77777777" w:rsidR="00EC1DED" w:rsidRPr="00EC1DED" w:rsidRDefault="00EC1DED" w:rsidP="00EC1DED">
      <w:pPr>
        <w:numPr>
          <w:ilvl w:val="0"/>
          <w:numId w:val="1"/>
        </w:numPr>
      </w:pPr>
      <w:r w:rsidRPr="00EC1DED">
        <w:t>Document the types of pesticides and fertilizers currently applied;</w:t>
      </w:r>
    </w:p>
    <w:p w14:paraId="6E683B46" w14:textId="77777777" w:rsidR="00EC1DED" w:rsidRPr="00EC1DED" w:rsidRDefault="00EC1DED" w:rsidP="00EC1DED">
      <w:pPr>
        <w:numPr>
          <w:ilvl w:val="0"/>
          <w:numId w:val="1"/>
        </w:numPr>
      </w:pPr>
      <w:r w:rsidRPr="00EC1DED">
        <w:t>Collect information on application frequency, quantities, timing and agricultural practices;</w:t>
      </w:r>
    </w:p>
    <w:p w14:paraId="17CED288" w14:textId="05DB9D7E" w:rsidR="00EC1DED" w:rsidRPr="00EC1DED" w:rsidRDefault="00EC1DED" w:rsidP="0042148D">
      <w:pPr>
        <w:numPr>
          <w:ilvl w:val="0"/>
          <w:numId w:val="1"/>
        </w:numPr>
      </w:pPr>
      <w:r w:rsidRPr="00EC1DED">
        <w:t>Develop an editable digital database that can be updated annually;</w:t>
      </w:r>
    </w:p>
    <w:p w14:paraId="746F7030" w14:textId="77777777" w:rsidR="00EC1DED" w:rsidRPr="00EC1DED" w:rsidRDefault="00EC1DED" w:rsidP="00EC1DED">
      <w:pPr>
        <w:numPr>
          <w:ilvl w:val="0"/>
          <w:numId w:val="1"/>
        </w:numPr>
      </w:pPr>
      <w:r w:rsidRPr="00EC1DED">
        <w:t>Establish a standardized monitoring methodology for future data collection;</w:t>
      </w:r>
    </w:p>
    <w:p w14:paraId="722FD7E5" w14:textId="77777777" w:rsidR="00EC1DED" w:rsidRPr="00EC1DED" w:rsidRDefault="00EC1DED" w:rsidP="00EC1DED">
      <w:pPr>
        <w:numPr>
          <w:ilvl w:val="0"/>
          <w:numId w:val="1"/>
        </w:numPr>
      </w:pPr>
      <w:r w:rsidRPr="00EC1DED">
        <w:t>Identify areas with potential environmental risks;</w:t>
      </w:r>
    </w:p>
    <w:p w14:paraId="307A7323" w14:textId="77777777" w:rsidR="00EC1DED" w:rsidRPr="00EC1DED" w:rsidRDefault="00EC1DED" w:rsidP="00EC1DED">
      <w:pPr>
        <w:numPr>
          <w:ilvl w:val="0"/>
          <w:numId w:val="1"/>
        </w:numPr>
      </w:pPr>
      <w:r w:rsidRPr="00EC1DED">
        <w:t>Provide recommendations for improving sustainable agricultural practices and reducing environmental impacts.</w:t>
      </w:r>
    </w:p>
    <w:p w14:paraId="649FE4CC" w14:textId="55359555" w:rsidR="00EC1DED" w:rsidRPr="00EC1DED" w:rsidRDefault="00EC1DED" w:rsidP="00EC1DED"/>
    <w:p w14:paraId="65195334" w14:textId="77777777" w:rsidR="00EC1DED" w:rsidRPr="00EC1DED" w:rsidRDefault="00EC1DED" w:rsidP="00EC1DED">
      <w:pPr>
        <w:rPr>
          <w:b/>
          <w:bCs/>
        </w:rPr>
      </w:pPr>
      <w:r w:rsidRPr="00EC1DED">
        <w:rPr>
          <w:b/>
          <w:bCs/>
        </w:rPr>
        <w:t>4. Scope of Work</w:t>
      </w:r>
    </w:p>
    <w:p w14:paraId="1799DDB7" w14:textId="77777777" w:rsidR="00EC1DED" w:rsidRDefault="00EC1DED" w:rsidP="00EC1DED">
      <w:r w:rsidRPr="00EC1DED">
        <w:t>The consultant shall undertake the following activities:</w:t>
      </w:r>
    </w:p>
    <w:p w14:paraId="4B85A576" w14:textId="77777777" w:rsidR="00EE2EF4" w:rsidRDefault="00EE2EF4" w:rsidP="00EC1DED"/>
    <w:tbl>
      <w:tblPr>
        <w:tblStyle w:val="TableGrid"/>
        <w:tblW w:w="0" w:type="auto"/>
        <w:tblLook w:val="04A0" w:firstRow="1" w:lastRow="0" w:firstColumn="1" w:lastColumn="0" w:noHBand="0" w:noVBand="1"/>
      </w:tblPr>
      <w:tblGrid>
        <w:gridCol w:w="4675"/>
        <w:gridCol w:w="4675"/>
      </w:tblGrid>
      <w:tr w:rsidR="00EE2EF4" w14:paraId="2A62687C" w14:textId="77777777" w:rsidTr="00EE2EF4">
        <w:tc>
          <w:tcPr>
            <w:tcW w:w="4675" w:type="dxa"/>
          </w:tcPr>
          <w:p w14:paraId="256022A2" w14:textId="77777777" w:rsidR="00EE2EF4" w:rsidRPr="00EC1DED" w:rsidRDefault="00EE2EF4" w:rsidP="00EE2EF4">
            <w:pPr>
              <w:spacing w:after="160" w:line="278" w:lineRule="auto"/>
              <w:rPr>
                <w:b/>
                <w:bCs/>
              </w:rPr>
            </w:pPr>
            <w:r w:rsidRPr="00EC1DED">
              <w:rPr>
                <w:b/>
                <w:bCs/>
              </w:rPr>
              <w:t>Task 1. Desk Review</w:t>
            </w:r>
          </w:p>
          <w:p w14:paraId="2F91FCFD" w14:textId="77777777" w:rsidR="00EE2EF4" w:rsidRDefault="00EE2EF4" w:rsidP="00EC1DED"/>
        </w:tc>
        <w:tc>
          <w:tcPr>
            <w:tcW w:w="4675" w:type="dxa"/>
          </w:tcPr>
          <w:p w14:paraId="602D7DC0" w14:textId="77777777" w:rsidR="00EE2EF4" w:rsidRPr="00EC1DED" w:rsidRDefault="00EE2EF4" w:rsidP="00693DB6">
            <w:r w:rsidRPr="00EC1DED">
              <w:t>Review all relevant documentation, including:</w:t>
            </w:r>
          </w:p>
          <w:p w14:paraId="4C3E0FC8" w14:textId="77777777" w:rsidR="00EE2EF4" w:rsidRPr="00EC1DED" w:rsidRDefault="00EE2EF4" w:rsidP="00693DB6">
            <w:pPr>
              <w:numPr>
                <w:ilvl w:val="0"/>
                <w:numId w:val="2"/>
              </w:numPr>
            </w:pPr>
            <w:r w:rsidRPr="00EC1DED">
              <w:t>Existing management documents for Prespa National Park;</w:t>
            </w:r>
          </w:p>
          <w:p w14:paraId="03F04E1E" w14:textId="77777777" w:rsidR="00EE2EF4" w:rsidRPr="00EC1DED" w:rsidRDefault="00EE2EF4" w:rsidP="00693DB6">
            <w:pPr>
              <w:numPr>
                <w:ilvl w:val="0"/>
                <w:numId w:val="2"/>
              </w:numPr>
            </w:pPr>
            <w:r w:rsidRPr="00EC1DED">
              <w:t>Albanian legislation regulating pesticides and fertilizers;</w:t>
            </w:r>
          </w:p>
          <w:p w14:paraId="34F17BF0" w14:textId="77777777" w:rsidR="00EE2EF4" w:rsidRPr="00EC1DED" w:rsidRDefault="00EE2EF4" w:rsidP="00693DB6">
            <w:pPr>
              <w:numPr>
                <w:ilvl w:val="0"/>
                <w:numId w:val="2"/>
              </w:numPr>
            </w:pPr>
            <w:r w:rsidRPr="00EC1DED">
              <w:t>Relevant European Union legislation and guidance;</w:t>
            </w:r>
          </w:p>
          <w:p w14:paraId="2F2C7204" w14:textId="77777777" w:rsidR="00EE2EF4" w:rsidRPr="00EC1DED" w:rsidRDefault="00EE2EF4" w:rsidP="00693DB6">
            <w:pPr>
              <w:numPr>
                <w:ilvl w:val="0"/>
                <w:numId w:val="2"/>
              </w:numPr>
            </w:pPr>
            <w:r w:rsidRPr="00EC1DED">
              <w:t>Previous environmental and agricultural studies;</w:t>
            </w:r>
          </w:p>
          <w:p w14:paraId="0EA350E0" w14:textId="4A21B1D7" w:rsidR="00EE2EF4" w:rsidRDefault="00EE2EF4" w:rsidP="00693DB6">
            <w:pPr>
              <w:numPr>
                <w:ilvl w:val="0"/>
                <w:numId w:val="2"/>
              </w:numPr>
            </w:pPr>
            <w:r w:rsidRPr="00EC1DED">
              <w:t>Existing statistical information related to agriculture within the park.</w:t>
            </w:r>
          </w:p>
        </w:tc>
      </w:tr>
      <w:tr w:rsidR="00EE2EF4" w14:paraId="042B48FD" w14:textId="77777777" w:rsidTr="00EE2EF4">
        <w:tc>
          <w:tcPr>
            <w:tcW w:w="4675" w:type="dxa"/>
          </w:tcPr>
          <w:p w14:paraId="190C1445" w14:textId="77777777" w:rsidR="00EE2EF4" w:rsidRPr="00EC1DED" w:rsidRDefault="00EE2EF4" w:rsidP="00EE2EF4">
            <w:pPr>
              <w:spacing w:after="160" w:line="278" w:lineRule="auto"/>
            </w:pPr>
          </w:p>
          <w:p w14:paraId="7F724865" w14:textId="77777777" w:rsidR="00EE2EF4" w:rsidRPr="00EC1DED" w:rsidRDefault="00EE2EF4" w:rsidP="00EE2EF4">
            <w:pPr>
              <w:spacing w:after="160" w:line="278" w:lineRule="auto"/>
              <w:rPr>
                <w:b/>
                <w:bCs/>
              </w:rPr>
            </w:pPr>
            <w:r w:rsidRPr="00EC1DED">
              <w:rPr>
                <w:b/>
                <w:bCs/>
              </w:rPr>
              <w:t>Task 2. Stakeholder Consultation</w:t>
            </w:r>
          </w:p>
          <w:p w14:paraId="1C4F1EFC" w14:textId="77777777" w:rsidR="00EE2EF4" w:rsidRDefault="00EE2EF4" w:rsidP="00EC1DED"/>
        </w:tc>
        <w:tc>
          <w:tcPr>
            <w:tcW w:w="4675" w:type="dxa"/>
          </w:tcPr>
          <w:p w14:paraId="6F961CFF" w14:textId="77777777" w:rsidR="00EE2EF4" w:rsidRPr="00EC1DED" w:rsidRDefault="00EE2EF4" w:rsidP="00693DB6">
            <w:r w:rsidRPr="00EC1DED">
              <w:t>Consult relevant stakeholders including:</w:t>
            </w:r>
          </w:p>
          <w:p w14:paraId="6CE354D4" w14:textId="77777777" w:rsidR="00EE2EF4" w:rsidRPr="00EC1DED" w:rsidRDefault="00EE2EF4" w:rsidP="00693DB6">
            <w:pPr>
              <w:numPr>
                <w:ilvl w:val="0"/>
                <w:numId w:val="3"/>
              </w:numPr>
            </w:pPr>
            <w:r w:rsidRPr="00EC1DED">
              <w:t>Regional Administration of Protected Areas (RAPA Korçë);</w:t>
            </w:r>
          </w:p>
          <w:p w14:paraId="683A2780" w14:textId="77777777" w:rsidR="00EE2EF4" w:rsidRPr="00EC1DED" w:rsidRDefault="00EE2EF4" w:rsidP="00693DB6">
            <w:pPr>
              <w:numPr>
                <w:ilvl w:val="0"/>
                <w:numId w:val="3"/>
              </w:numPr>
            </w:pPr>
            <w:r w:rsidRPr="00EC1DED">
              <w:t>National Agency of Protected Areas (NAPA);</w:t>
            </w:r>
          </w:p>
          <w:p w14:paraId="1A0A354A" w14:textId="77777777" w:rsidR="00EE2EF4" w:rsidRPr="00EC1DED" w:rsidRDefault="00EE2EF4" w:rsidP="00693DB6">
            <w:pPr>
              <w:numPr>
                <w:ilvl w:val="0"/>
                <w:numId w:val="3"/>
              </w:numPr>
            </w:pPr>
            <w:r w:rsidRPr="00EC1DED">
              <w:t>Municipality of Pustec;</w:t>
            </w:r>
          </w:p>
          <w:p w14:paraId="14AB1EEB" w14:textId="77777777" w:rsidR="00EE2EF4" w:rsidRPr="00EC1DED" w:rsidRDefault="00EE2EF4" w:rsidP="00693DB6">
            <w:pPr>
              <w:numPr>
                <w:ilvl w:val="0"/>
                <w:numId w:val="3"/>
              </w:numPr>
            </w:pPr>
            <w:r w:rsidRPr="00EC1DED">
              <w:t>Regional Directorate of Agriculture;</w:t>
            </w:r>
          </w:p>
          <w:p w14:paraId="68061951" w14:textId="76DC3354" w:rsidR="00EE2EF4" w:rsidRPr="00EC1DED" w:rsidRDefault="00EE2EF4" w:rsidP="00693DB6">
            <w:pPr>
              <w:numPr>
                <w:ilvl w:val="0"/>
                <w:numId w:val="3"/>
              </w:numPr>
            </w:pPr>
            <w:r w:rsidRPr="00EC1DED">
              <w:lastRenderedPageBreak/>
              <w:t>Agricultural extension services;</w:t>
            </w:r>
          </w:p>
          <w:p w14:paraId="22647D65" w14:textId="074D3E6D" w:rsidR="00EE2EF4" w:rsidRDefault="00EE2EF4" w:rsidP="00693DB6">
            <w:r w:rsidRPr="00EC1DED">
              <w:t>The consultation shall aim to collect information regarding agricultural practices, commonly used agrochemicals, existing challenges and monitoring needs.</w:t>
            </w:r>
          </w:p>
        </w:tc>
      </w:tr>
      <w:tr w:rsidR="00EE2EF4" w14:paraId="78DD1A00" w14:textId="77777777" w:rsidTr="00EE2EF4">
        <w:tc>
          <w:tcPr>
            <w:tcW w:w="4675" w:type="dxa"/>
          </w:tcPr>
          <w:p w14:paraId="1B2F5D94" w14:textId="77777777" w:rsidR="00693DB6" w:rsidRPr="0027468B" w:rsidRDefault="00693DB6" w:rsidP="00693DB6">
            <w:pPr>
              <w:spacing w:after="160" w:line="278" w:lineRule="auto"/>
            </w:pPr>
            <w:r w:rsidRPr="00EC1DED">
              <w:rPr>
                <w:b/>
                <w:bCs/>
              </w:rPr>
              <w:lastRenderedPageBreak/>
              <w:t>Task 3. Development of the Database</w:t>
            </w:r>
          </w:p>
          <w:p w14:paraId="0B9BB55B" w14:textId="77777777" w:rsidR="00EE2EF4" w:rsidRDefault="00EE2EF4" w:rsidP="00EC1DED"/>
        </w:tc>
        <w:tc>
          <w:tcPr>
            <w:tcW w:w="4675" w:type="dxa"/>
          </w:tcPr>
          <w:p w14:paraId="500672BD" w14:textId="77777777" w:rsidR="00693DB6" w:rsidRPr="00EC1DED" w:rsidRDefault="00693DB6" w:rsidP="00693DB6">
            <w:r w:rsidRPr="00EC1DED">
              <w:t>Develop an editable database in Microsoft Excel (or compatible format) including, at minimum:</w:t>
            </w:r>
          </w:p>
          <w:p w14:paraId="226C9228" w14:textId="77777777" w:rsidR="00693DB6" w:rsidRPr="00EC1DED" w:rsidRDefault="00693DB6" w:rsidP="00693DB6">
            <w:pPr>
              <w:rPr>
                <w:b/>
                <w:bCs/>
              </w:rPr>
            </w:pPr>
            <w:r w:rsidRPr="00EC1DED">
              <w:rPr>
                <w:b/>
                <w:bCs/>
              </w:rPr>
              <w:t>General Information</w:t>
            </w:r>
          </w:p>
          <w:p w14:paraId="3A2FC5AC" w14:textId="77777777" w:rsidR="00693DB6" w:rsidRPr="00EC1DED" w:rsidRDefault="00693DB6" w:rsidP="00693DB6">
            <w:pPr>
              <w:numPr>
                <w:ilvl w:val="0"/>
                <w:numId w:val="5"/>
              </w:numPr>
            </w:pPr>
            <w:r w:rsidRPr="00EC1DED">
              <w:t>Identification number</w:t>
            </w:r>
          </w:p>
          <w:p w14:paraId="55BF39B7" w14:textId="77777777" w:rsidR="00693DB6" w:rsidRPr="00EC1DED" w:rsidRDefault="00693DB6" w:rsidP="00693DB6">
            <w:pPr>
              <w:numPr>
                <w:ilvl w:val="0"/>
                <w:numId w:val="5"/>
              </w:numPr>
            </w:pPr>
            <w:r w:rsidRPr="00EC1DED">
              <w:t>Administrative Unit</w:t>
            </w:r>
          </w:p>
          <w:p w14:paraId="24160057" w14:textId="77777777" w:rsidR="00693DB6" w:rsidRPr="00EC1DED" w:rsidRDefault="00693DB6" w:rsidP="00693DB6">
            <w:pPr>
              <w:numPr>
                <w:ilvl w:val="0"/>
                <w:numId w:val="5"/>
              </w:numPr>
            </w:pPr>
            <w:r w:rsidRPr="00EC1DED">
              <w:t>Village</w:t>
            </w:r>
          </w:p>
          <w:p w14:paraId="7B17E1CB" w14:textId="77777777" w:rsidR="00693DB6" w:rsidRPr="00EC1DED" w:rsidRDefault="00693DB6" w:rsidP="00693DB6">
            <w:pPr>
              <w:numPr>
                <w:ilvl w:val="0"/>
                <w:numId w:val="5"/>
              </w:numPr>
            </w:pPr>
            <w:r w:rsidRPr="00EC1DED">
              <w:t>Crop type</w:t>
            </w:r>
          </w:p>
          <w:p w14:paraId="5E3E20EE" w14:textId="77777777" w:rsidR="00693DB6" w:rsidRPr="00EC1DED" w:rsidRDefault="00693DB6" w:rsidP="00693DB6">
            <w:pPr>
              <w:numPr>
                <w:ilvl w:val="0"/>
                <w:numId w:val="5"/>
              </w:numPr>
            </w:pPr>
            <w:r w:rsidRPr="00EC1DED">
              <w:t>Surface area (ha)</w:t>
            </w:r>
          </w:p>
          <w:p w14:paraId="108231CA" w14:textId="77777777" w:rsidR="00693DB6" w:rsidRPr="00EC1DED" w:rsidRDefault="00693DB6" w:rsidP="00693DB6">
            <w:pPr>
              <w:rPr>
                <w:b/>
                <w:bCs/>
              </w:rPr>
            </w:pPr>
            <w:r w:rsidRPr="00EC1DED">
              <w:rPr>
                <w:b/>
                <w:bCs/>
              </w:rPr>
              <w:t>Fertilizer Information</w:t>
            </w:r>
          </w:p>
          <w:p w14:paraId="6DBCD85D" w14:textId="77777777" w:rsidR="00693DB6" w:rsidRPr="00EC1DED" w:rsidRDefault="00693DB6" w:rsidP="00693DB6">
            <w:pPr>
              <w:numPr>
                <w:ilvl w:val="0"/>
                <w:numId w:val="6"/>
              </w:numPr>
            </w:pPr>
            <w:r w:rsidRPr="00EC1DED">
              <w:t>Commercial product</w:t>
            </w:r>
          </w:p>
          <w:p w14:paraId="00C55AA8" w14:textId="77777777" w:rsidR="00693DB6" w:rsidRPr="00EC1DED" w:rsidRDefault="00693DB6" w:rsidP="00693DB6">
            <w:pPr>
              <w:numPr>
                <w:ilvl w:val="0"/>
                <w:numId w:val="6"/>
              </w:numPr>
            </w:pPr>
            <w:r w:rsidRPr="00EC1DED">
              <w:t>Type of fertilizer</w:t>
            </w:r>
          </w:p>
          <w:p w14:paraId="2E337DAE" w14:textId="77777777" w:rsidR="00693DB6" w:rsidRPr="00EC1DED" w:rsidRDefault="00693DB6" w:rsidP="00693DB6">
            <w:pPr>
              <w:numPr>
                <w:ilvl w:val="0"/>
                <w:numId w:val="6"/>
              </w:numPr>
            </w:pPr>
            <w:r w:rsidRPr="00EC1DED">
              <w:t>Active nutrient(s)</w:t>
            </w:r>
          </w:p>
          <w:p w14:paraId="08693ADB" w14:textId="77777777" w:rsidR="00693DB6" w:rsidRPr="00EC1DED" w:rsidRDefault="00693DB6" w:rsidP="00693DB6">
            <w:pPr>
              <w:numPr>
                <w:ilvl w:val="0"/>
                <w:numId w:val="6"/>
              </w:numPr>
            </w:pPr>
            <w:r w:rsidRPr="00EC1DED">
              <w:t>Quantity applied</w:t>
            </w:r>
          </w:p>
          <w:p w14:paraId="48039CD7" w14:textId="77777777" w:rsidR="00693DB6" w:rsidRPr="00EC1DED" w:rsidRDefault="00693DB6" w:rsidP="00693DB6">
            <w:pPr>
              <w:numPr>
                <w:ilvl w:val="0"/>
                <w:numId w:val="6"/>
              </w:numPr>
            </w:pPr>
            <w:r w:rsidRPr="00EC1DED">
              <w:t>Application period</w:t>
            </w:r>
          </w:p>
          <w:p w14:paraId="4DA4CBEB" w14:textId="77777777" w:rsidR="00693DB6" w:rsidRPr="00EC1DED" w:rsidRDefault="00693DB6" w:rsidP="00693DB6">
            <w:pPr>
              <w:numPr>
                <w:ilvl w:val="0"/>
                <w:numId w:val="6"/>
              </w:numPr>
            </w:pPr>
            <w:r w:rsidRPr="00EC1DED">
              <w:t>Frequency of application</w:t>
            </w:r>
          </w:p>
          <w:p w14:paraId="462FD66E" w14:textId="77777777" w:rsidR="00693DB6" w:rsidRPr="00EC1DED" w:rsidRDefault="00693DB6" w:rsidP="00693DB6">
            <w:pPr>
              <w:rPr>
                <w:b/>
                <w:bCs/>
              </w:rPr>
            </w:pPr>
            <w:r w:rsidRPr="00EC1DED">
              <w:rPr>
                <w:b/>
                <w:bCs/>
              </w:rPr>
              <w:t>Pesticide Information</w:t>
            </w:r>
          </w:p>
          <w:p w14:paraId="34420E8E" w14:textId="77777777" w:rsidR="00693DB6" w:rsidRPr="00EC1DED" w:rsidRDefault="00693DB6" w:rsidP="00693DB6">
            <w:pPr>
              <w:numPr>
                <w:ilvl w:val="0"/>
                <w:numId w:val="7"/>
              </w:numPr>
            </w:pPr>
            <w:r w:rsidRPr="00EC1DED">
              <w:t>Commercial product</w:t>
            </w:r>
          </w:p>
          <w:p w14:paraId="65353A32" w14:textId="77777777" w:rsidR="00693DB6" w:rsidRPr="00EC1DED" w:rsidRDefault="00693DB6" w:rsidP="00693DB6">
            <w:pPr>
              <w:numPr>
                <w:ilvl w:val="0"/>
                <w:numId w:val="7"/>
              </w:numPr>
            </w:pPr>
            <w:r w:rsidRPr="00EC1DED">
              <w:t>Active substance</w:t>
            </w:r>
          </w:p>
          <w:p w14:paraId="46067D7C" w14:textId="77777777" w:rsidR="00693DB6" w:rsidRPr="00EC1DED" w:rsidRDefault="00693DB6" w:rsidP="00693DB6">
            <w:pPr>
              <w:numPr>
                <w:ilvl w:val="0"/>
                <w:numId w:val="7"/>
              </w:numPr>
            </w:pPr>
            <w:r w:rsidRPr="00EC1DED">
              <w:t>Type of pesticide</w:t>
            </w:r>
          </w:p>
          <w:p w14:paraId="0208D86A" w14:textId="77777777" w:rsidR="00693DB6" w:rsidRPr="00EC1DED" w:rsidRDefault="00693DB6" w:rsidP="00693DB6">
            <w:pPr>
              <w:numPr>
                <w:ilvl w:val="0"/>
                <w:numId w:val="7"/>
              </w:numPr>
            </w:pPr>
            <w:r w:rsidRPr="00EC1DED">
              <w:t>Target pest/disease</w:t>
            </w:r>
          </w:p>
          <w:p w14:paraId="2863103C" w14:textId="77777777" w:rsidR="00693DB6" w:rsidRPr="00EC1DED" w:rsidRDefault="00693DB6" w:rsidP="00693DB6">
            <w:pPr>
              <w:numPr>
                <w:ilvl w:val="0"/>
                <w:numId w:val="7"/>
              </w:numPr>
            </w:pPr>
            <w:r w:rsidRPr="00EC1DED">
              <w:t>Quantity applied</w:t>
            </w:r>
          </w:p>
          <w:p w14:paraId="7B728A57" w14:textId="77777777" w:rsidR="00693DB6" w:rsidRPr="00EC1DED" w:rsidRDefault="00693DB6" w:rsidP="00693DB6">
            <w:pPr>
              <w:numPr>
                <w:ilvl w:val="0"/>
                <w:numId w:val="7"/>
              </w:numPr>
            </w:pPr>
            <w:r w:rsidRPr="00EC1DED">
              <w:t>Frequency</w:t>
            </w:r>
          </w:p>
          <w:p w14:paraId="74321374" w14:textId="77777777" w:rsidR="00693DB6" w:rsidRPr="00EC1DED" w:rsidRDefault="00693DB6" w:rsidP="00693DB6">
            <w:pPr>
              <w:numPr>
                <w:ilvl w:val="0"/>
                <w:numId w:val="7"/>
              </w:numPr>
            </w:pPr>
            <w:r w:rsidRPr="00EC1DED">
              <w:t>Application method</w:t>
            </w:r>
          </w:p>
          <w:p w14:paraId="4021400D" w14:textId="77777777" w:rsidR="00693DB6" w:rsidRPr="00EC1DED" w:rsidRDefault="00693DB6" w:rsidP="00693DB6">
            <w:pPr>
              <w:rPr>
                <w:b/>
                <w:bCs/>
              </w:rPr>
            </w:pPr>
            <w:r w:rsidRPr="00EC1DED">
              <w:rPr>
                <w:b/>
                <w:bCs/>
              </w:rPr>
              <w:t>Environmental Information</w:t>
            </w:r>
          </w:p>
          <w:p w14:paraId="56A316C0" w14:textId="77777777" w:rsidR="00693DB6" w:rsidRPr="00EC1DED" w:rsidRDefault="00693DB6" w:rsidP="00693DB6">
            <w:pPr>
              <w:numPr>
                <w:ilvl w:val="0"/>
                <w:numId w:val="8"/>
              </w:numPr>
            </w:pPr>
            <w:r w:rsidRPr="00EC1DED">
              <w:t>Distance from lakes, rivers or streams</w:t>
            </w:r>
          </w:p>
          <w:p w14:paraId="49ACB065" w14:textId="77777777" w:rsidR="00693DB6" w:rsidRPr="00EC1DED" w:rsidRDefault="00693DB6" w:rsidP="00693DB6">
            <w:pPr>
              <w:numPr>
                <w:ilvl w:val="0"/>
                <w:numId w:val="8"/>
              </w:numPr>
            </w:pPr>
            <w:r w:rsidRPr="00EC1DED">
              <w:t>Proximity to environmentally sensitive habitats</w:t>
            </w:r>
          </w:p>
          <w:p w14:paraId="00F7FB12" w14:textId="77777777" w:rsidR="00693DB6" w:rsidRPr="00EC1DED" w:rsidRDefault="00693DB6" w:rsidP="00693DB6">
            <w:pPr>
              <w:numPr>
                <w:ilvl w:val="0"/>
                <w:numId w:val="8"/>
              </w:numPr>
            </w:pPr>
            <w:r w:rsidRPr="00EC1DED">
              <w:t>Observed environmental concerns</w:t>
            </w:r>
          </w:p>
          <w:p w14:paraId="446795FD" w14:textId="77777777" w:rsidR="00693DB6" w:rsidRPr="00EC1DED" w:rsidRDefault="00693DB6" w:rsidP="00693DB6">
            <w:r w:rsidRPr="00EC1DED">
              <w:t>The database shall be structured to facilitate annual updates by RAPA staff.</w:t>
            </w:r>
          </w:p>
          <w:p w14:paraId="6F89144F" w14:textId="77777777" w:rsidR="00EE2EF4" w:rsidRDefault="00EE2EF4" w:rsidP="00693DB6"/>
        </w:tc>
      </w:tr>
      <w:tr w:rsidR="00EE2EF4" w14:paraId="369DC171" w14:textId="77777777" w:rsidTr="00EE2EF4">
        <w:tc>
          <w:tcPr>
            <w:tcW w:w="4675" w:type="dxa"/>
          </w:tcPr>
          <w:p w14:paraId="3758231C" w14:textId="77777777" w:rsidR="00693DB6" w:rsidRPr="00EC1DED" w:rsidRDefault="00693DB6" w:rsidP="00693DB6">
            <w:pPr>
              <w:spacing w:after="160" w:line="278" w:lineRule="auto"/>
            </w:pPr>
          </w:p>
          <w:p w14:paraId="4B47CD0D" w14:textId="77777777" w:rsidR="00693DB6" w:rsidRPr="00EC1DED" w:rsidRDefault="00693DB6" w:rsidP="00693DB6">
            <w:pPr>
              <w:spacing w:after="160" w:line="278" w:lineRule="auto"/>
              <w:rPr>
                <w:b/>
                <w:bCs/>
              </w:rPr>
            </w:pPr>
            <w:r w:rsidRPr="00EC1DED">
              <w:rPr>
                <w:b/>
                <w:bCs/>
              </w:rPr>
              <w:t xml:space="preserve">Task </w:t>
            </w:r>
            <w:r>
              <w:rPr>
                <w:b/>
                <w:bCs/>
              </w:rPr>
              <w:t>4</w:t>
            </w:r>
            <w:r w:rsidRPr="00EC1DED">
              <w:rPr>
                <w:b/>
                <w:bCs/>
              </w:rPr>
              <w:t>. Monitoring Methodology</w:t>
            </w:r>
          </w:p>
          <w:p w14:paraId="553B6337" w14:textId="77777777" w:rsidR="00EE2EF4" w:rsidRDefault="00EE2EF4" w:rsidP="00EC1DED"/>
        </w:tc>
        <w:tc>
          <w:tcPr>
            <w:tcW w:w="4675" w:type="dxa"/>
          </w:tcPr>
          <w:p w14:paraId="604181A5" w14:textId="77777777" w:rsidR="00693DB6" w:rsidRPr="00EC1DED" w:rsidRDefault="00693DB6" w:rsidP="00693DB6">
            <w:r w:rsidRPr="00EC1DED">
              <w:t>Develop a practical monitoring protocol including:</w:t>
            </w:r>
          </w:p>
          <w:p w14:paraId="4C178BFB" w14:textId="77777777" w:rsidR="00693DB6" w:rsidRPr="00EC1DED" w:rsidRDefault="00693DB6" w:rsidP="00693DB6">
            <w:pPr>
              <w:numPr>
                <w:ilvl w:val="0"/>
                <w:numId w:val="10"/>
              </w:numPr>
            </w:pPr>
            <w:r w:rsidRPr="00EC1DED">
              <w:t>monitoring objectives;</w:t>
            </w:r>
          </w:p>
          <w:p w14:paraId="3E61EB62" w14:textId="77777777" w:rsidR="00693DB6" w:rsidRPr="00EC1DED" w:rsidRDefault="00693DB6" w:rsidP="00693DB6">
            <w:pPr>
              <w:numPr>
                <w:ilvl w:val="0"/>
                <w:numId w:val="10"/>
              </w:numPr>
            </w:pPr>
            <w:r w:rsidRPr="00EC1DED">
              <w:t>methodology for annual surveys;</w:t>
            </w:r>
          </w:p>
          <w:p w14:paraId="4D8FE837" w14:textId="77777777" w:rsidR="00693DB6" w:rsidRPr="00EC1DED" w:rsidRDefault="00693DB6" w:rsidP="00693DB6">
            <w:pPr>
              <w:numPr>
                <w:ilvl w:val="0"/>
                <w:numId w:val="10"/>
              </w:numPr>
            </w:pPr>
            <w:r w:rsidRPr="00EC1DED">
              <w:t>standard questionnaire;</w:t>
            </w:r>
          </w:p>
          <w:p w14:paraId="24CC691D" w14:textId="77777777" w:rsidR="00693DB6" w:rsidRPr="00EC1DED" w:rsidRDefault="00693DB6" w:rsidP="00693DB6">
            <w:pPr>
              <w:numPr>
                <w:ilvl w:val="0"/>
                <w:numId w:val="10"/>
              </w:numPr>
            </w:pPr>
            <w:r w:rsidRPr="00EC1DED">
              <w:t>data collection forms;</w:t>
            </w:r>
          </w:p>
          <w:p w14:paraId="50E93CEC" w14:textId="77777777" w:rsidR="00693DB6" w:rsidRPr="00EC1DED" w:rsidRDefault="00693DB6" w:rsidP="00693DB6">
            <w:pPr>
              <w:numPr>
                <w:ilvl w:val="0"/>
                <w:numId w:val="10"/>
              </w:numPr>
            </w:pPr>
            <w:r w:rsidRPr="00EC1DED">
              <w:lastRenderedPageBreak/>
              <w:t>procedures for updating the database;</w:t>
            </w:r>
          </w:p>
          <w:p w14:paraId="1ED31D34" w14:textId="77777777" w:rsidR="00693DB6" w:rsidRPr="00EC1DED" w:rsidRDefault="00693DB6" w:rsidP="00693DB6">
            <w:pPr>
              <w:numPr>
                <w:ilvl w:val="0"/>
                <w:numId w:val="10"/>
              </w:numPr>
            </w:pPr>
            <w:r w:rsidRPr="00EC1DED">
              <w:t>quality control procedures;</w:t>
            </w:r>
          </w:p>
          <w:p w14:paraId="241403D9" w14:textId="77777777" w:rsidR="00693DB6" w:rsidRPr="00EC1DED" w:rsidRDefault="00693DB6" w:rsidP="00693DB6">
            <w:pPr>
              <w:numPr>
                <w:ilvl w:val="0"/>
                <w:numId w:val="10"/>
              </w:numPr>
            </w:pPr>
            <w:r w:rsidRPr="00EC1DED">
              <w:t>recommended monitoring frequency;</w:t>
            </w:r>
          </w:p>
          <w:p w14:paraId="2EE458E6" w14:textId="77777777" w:rsidR="00693DB6" w:rsidRPr="00EC1DED" w:rsidRDefault="00693DB6" w:rsidP="00693DB6">
            <w:pPr>
              <w:numPr>
                <w:ilvl w:val="0"/>
                <w:numId w:val="10"/>
              </w:numPr>
            </w:pPr>
            <w:r w:rsidRPr="00EC1DED">
              <w:t>institutional responsibilities.</w:t>
            </w:r>
          </w:p>
          <w:p w14:paraId="09334AD2" w14:textId="77777777" w:rsidR="00693DB6" w:rsidRPr="00EC1DED" w:rsidRDefault="00693DB6" w:rsidP="00693DB6">
            <w:r w:rsidRPr="00EC1DED">
              <w:t>The methodology shall be simple enough to be implemented by RAPA staff during future annual monitoring.</w:t>
            </w:r>
          </w:p>
          <w:p w14:paraId="625A2080" w14:textId="77777777" w:rsidR="00EE2EF4" w:rsidRDefault="00EE2EF4" w:rsidP="00693DB6"/>
        </w:tc>
      </w:tr>
      <w:tr w:rsidR="00EE2EF4" w14:paraId="3757713A" w14:textId="77777777" w:rsidTr="00EE2EF4">
        <w:tc>
          <w:tcPr>
            <w:tcW w:w="4675" w:type="dxa"/>
          </w:tcPr>
          <w:p w14:paraId="0B605A41" w14:textId="77777777" w:rsidR="00693DB6" w:rsidRPr="00EC1DED" w:rsidRDefault="00693DB6" w:rsidP="00693DB6">
            <w:pPr>
              <w:spacing w:after="160" w:line="278" w:lineRule="auto"/>
              <w:rPr>
                <w:b/>
                <w:bCs/>
              </w:rPr>
            </w:pPr>
            <w:r w:rsidRPr="00EC1DED">
              <w:rPr>
                <w:b/>
                <w:bCs/>
              </w:rPr>
              <w:lastRenderedPageBreak/>
              <w:t xml:space="preserve">Task </w:t>
            </w:r>
            <w:r>
              <w:rPr>
                <w:b/>
                <w:bCs/>
              </w:rPr>
              <w:t>5</w:t>
            </w:r>
            <w:r w:rsidRPr="00EC1DED">
              <w:rPr>
                <w:b/>
                <w:bCs/>
              </w:rPr>
              <w:t>. Environmental Risk Assessment</w:t>
            </w:r>
          </w:p>
          <w:p w14:paraId="5D12D7F4" w14:textId="77777777" w:rsidR="00EE2EF4" w:rsidRDefault="00EE2EF4" w:rsidP="00EC1DED"/>
        </w:tc>
        <w:tc>
          <w:tcPr>
            <w:tcW w:w="4675" w:type="dxa"/>
          </w:tcPr>
          <w:p w14:paraId="1533D776" w14:textId="77777777" w:rsidR="00693DB6" w:rsidRPr="00EC1DED" w:rsidRDefault="00693DB6" w:rsidP="00693DB6">
            <w:r w:rsidRPr="00EC1DED">
              <w:t>Based on the collected information, assess potential environmental risks associated with pesticide and fertilizer use, including:</w:t>
            </w:r>
          </w:p>
          <w:p w14:paraId="00DD7E9F" w14:textId="77777777" w:rsidR="00693DB6" w:rsidRPr="00EC1DED" w:rsidRDefault="00693DB6" w:rsidP="00693DB6">
            <w:pPr>
              <w:numPr>
                <w:ilvl w:val="0"/>
                <w:numId w:val="11"/>
              </w:numPr>
            </w:pPr>
            <w:r w:rsidRPr="00EC1DED">
              <w:t>potential impacts on freshwater ecosystems;</w:t>
            </w:r>
          </w:p>
          <w:p w14:paraId="4C4F53F1" w14:textId="77777777" w:rsidR="00693DB6" w:rsidRPr="00EC1DED" w:rsidRDefault="00693DB6" w:rsidP="00693DB6">
            <w:pPr>
              <w:numPr>
                <w:ilvl w:val="0"/>
                <w:numId w:val="11"/>
              </w:numPr>
            </w:pPr>
            <w:r w:rsidRPr="00EC1DED">
              <w:t>potential impacts on wetlands;</w:t>
            </w:r>
          </w:p>
          <w:p w14:paraId="1A543343" w14:textId="77777777" w:rsidR="00693DB6" w:rsidRPr="00EC1DED" w:rsidRDefault="00693DB6" w:rsidP="00693DB6">
            <w:pPr>
              <w:numPr>
                <w:ilvl w:val="0"/>
                <w:numId w:val="11"/>
              </w:numPr>
            </w:pPr>
            <w:r w:rsidRPr="00EC1DED">
              <w:t>risks to biodiversity;</w:t>
            </w:r>
          </w:p>
          <w:p w14:paraId="2B3F4B7C" w14:textId="77777777" w:rsidR="00693DB6" w:rsidRPr="00EC1DED" w:rsidRDefault="00693DB6" w:rsidP="00693DB6">
            <w:pPr>
              <w:numPr>
                <w:ilvl w:val="0"/>
                <w:numId w:val="11"/>
              </w:numPr>
            </w:pPr>
            <w:r w:rsidRPr="00EC1DED">
              <w:t>areas requiring priority monitoring.</w:t>
            </w:r>
          </w:p>
          <w:p w14:paraId="36F3858E" w14:textId="77777777" w:rsidR="00EE2EF4" w:rsidRDefault="00EE2EF4" w:rsidP="00693DB6"/>
        </w:tc>
      </w:tr>
      <w:tr w:rsidR="00693DB6" w14:paraId="0CD559C4" w14:textId="77777777" w:rsidTr="00EE2EF4">
        <w:tc>
          <w:tcPr>
            <w:tcW w:w="4675" w:type="dxa"/>
          </w:tcPr>
          <w:p w14:paraId="2244EFE5" w14:textId="77777777" w:rsidR="00693DB6" w:rsidRPr="00EC1DED" w:rsidRDefault="00693DB6" w:rsidP="00693DB6">
            <w:pPr>
              <w:spacing w:after="160" w:line="278" w:lineRule="auto"/>
              <w:rPr>
                <w:b/>
                <w:bCs/>
              </w:rPr>
            </w:pPr>
            <w:r w:rsidRPr="00EC1DED">
              <w:rPr>
                <w:b/>
                <w:bCs/>
              </w:rPr>
              <w:t xml:space="preserve">Task </w:t>
            </w:r>
            <w:r>
              <w:rPr>
                <w:b/>
                <w:bCs/>
              </w:rPr>
              <w:t>6</w:t>
            </w:r>
            <w:r w:rsidRPr="00EC1DED">
              <w:rPr>
                <w:b/>
                <w:bCs/>
              </w:rPr>
              <w:t>. Recommendations</w:t>
            </w:r>
          </w:p>
          <w:p w14:paraId="3ACEBE49" w14:textId="77777777" w:rsidR="00693DB6" w:rsidRPr="00EC1DED" w:rsidRDefault="00693DB6" w:rsidP="00693DB6">
            <w:pPr>
              <w:rPr>
                <w:b/>
                <w:bCs/>
              </w:rPr>
            </w:pPr>
          </w:p>
        </w:tc>
        <w:tc>
          <w:tcPr>
            <w:tcW w:w="4675" w:type="dxa"/>
          </w:tcPr>
          <w:p w14:paraId="7E61DE5F" w14:textId="77777777" w:rsidR="00693DB6" w:rsidRPr="00EC1DED" w:rsidRDefault="00693DB6" w:rsidP="00693DB6">
            <w:r w:rsidRPr="00EC1DED">
              <w:t>Prepare recommendations addressing:</w:t>
            </w:r>
          </w:p>
          <w:p w14:paraId="0B9CDB13" w14:textId="77777777" w:rsidR="00693DB6" w:rsidRPr="00EC1DED" w:rsidRDefault="00693DB6" w:rsidP="00693DB6">
            <w:pPr>
              <w:numPr>
                <w:ilvl w:val="0"/>
                <w:numId w:val="12"/>
              </w:numPr>
            </w:pPr>
            <w:r w:rsidRPr="00EC1DED">
              <w:t>sustainable fertilizer management;</w:t>
            </w:r>
          </w:p>
          <w:p w14:paraId="1B8D256C" w14:textId="77777777" w:rsidR="00693DB6" w:rsidRPr="00EC1DED" w:rsidRDefault="00693DB6" w:rsidP="00693DB6">
            <w:pPr>
              <w:numPr>
                <w:ilvl w:val="0"/>
                <w:numId w:val="12"/>
              </w:numPr>
            </w:pPr>
            <w:r w:rsidRPr="00EC1DED">
              <w:t>integrated pest management (IPM);</w:t>
            </w:r>
          </w:p>
          <w:p w14:paraId="10E15895" w14:textId="77777777" w:rsidR="00693DB6" w:rsidRPr="00EC1DED" w:rsidRDefault="00693DB6" w:rsidP="00693DB6">
            <w:pPr>
              <w:numPr>
                <w:ilvl w:val="0"/>
                <w:numId w:val="12"/>
              </w:numPr>
            </w:pPr>
            <w:r w:rsidRPr="00EC1DED">
              <w:t>reduction of environmental risks;</w:t>
            </w:r>
          </w:p>
          <w:p w14:paraId="30101662" w14:textId="77777777" w:rsidR="00693DB6" w:rsidRPr="00EC1DED" w:rsidRDefault="00693DB6" w:rsidP="00693DB6">
            <w:pPr>
              <w:numPr>
                <w:ilvl w:val="0"/>
                <w:numId w:val="12"/>
              </w:numPr>
            </w:pPr>
            <w:r w:rsidRPr="00EC1DED">
              <w:t>awareness raising among farmers;</w:t>
            </w:r>
          </w:p>
          <w:p w14:paraId="743787AA" w14:textId="77777777" w:rsidR="00693DB6" w:rsidRPr="00EC1DED" w:rsidRDefault="00693DB6" w:rsidP="00693DB6">
            <w:pPr>
              <w:numPr>
                <w:ilvl w:val="0"/>
                <w:numId w:val="12"/>
              </w:numPr>
            </w:pPr>
            <w:r w:rsidRPr="00EC1DED">
              <w:t>future monitoring priorities;</w:t>
            </w:r>
          </w:p>
          <w:p w14:paraId="115C6B56" w14:textId="77777777" w:rsidR="00693DB6" w:rsidRPr="00EC1DED" w:rsidRDefault="00693DB6" w:rsidP="00693DB6">
            <w:pPr>
              <w:numPr>
                <w:ilvl w:val="0"/>
                <w:numId w:val="12"/>
              </w:numPr>
            </w:pPr>
            <w:r w:rsidRPr="00EC1DED">
              <w:t>institutional measures to improve data collection.</w:t>
            </w:r>
          </w:p>
          <w:p w14:paraId="2866DA67" w14:textId="77777777" w:rsidR="00693DB6" w:rsidRPr="00EC1DED" w:rsidRDefault="00693DB6" w:rsidP="00693DB6"/>
        </w:tc>
      </w:tr>
    </w:tbl>
    <w:p w14:paraId="10FDB19C" w14:textId="77777777" w:rsidR="00EE2EF4" w:rsidRPr="00EC1DED" w:rsidRDefault="00EE2EF4" w:rsidP="00EC1DED"/>
    <w:p w14:paraId="59C6FC61" w14:textId="745393E9" w:rsidR="00EC1DED" w:rsidRPr="00EC1DED" w:rsidRDefault="00EC1DED" w:rsidP="00EC1DED"/>
    <w:p w14:paraId="2F15138E" w14:textId="4A4F1FB0" w:rsidR="0049645D" w:rsidRDefault="00EC1DED" w:rsidP="00EC1DED">
      <w:pPr>
        <w:rPr>
          <w:b/>
          <w:bCs/>
        </w:rPr>
      </w:pPr>
      <w:r w:rsidRPr="00EC1DED">
        <w:rPr>
          <w:b/>
          <w:bCs/>
        </w:rPr>
        <w:t>5. Deliverables</w:t>
      </w:r>
    </w:p>
    <w:p w14:paraId="2B9B2A38" w14:textId="77777777" w:rsidR="0049645D" w:rsidRDefault="0049645D" w:rsidP="00EC1DED">
      <w:pPr>
        <w:rPr>
          <w:b/>
          <w:bCs/>
        </w:rPr>
      </w:pPr>
    </w:p>
    <w:tbl>
      <w:tblPr>
        <w:tblStyle w:val="TableGrid"/>
        <w:tblW w:w="0" w:type="auto"/>
        <w:tblLook w:val="04A0" w:firstRow="1" w:lastRow="0" w:firstColumn="1" w:lastColumn="0" w:noHBand="0" w:noVBand="1"/>
      </w:tblPr>
      <w:tblGrid>
        <w:gridCol w:w="4675"/>
        <w:gridCol w:w="4675"/>
      </w:tblGrid>
      <w:tr w:rsidR="0049645D" w14:paraId="736F3B3D" w14:textId="77777777" w:rsidTr="0049645D">
        <w:tc>
          <w:tcPr>
            <w:tcW w:w="4675" w:type="dxa"/>
          </w:tcPr>
          <w:p w14:paraId="0FD8FF68" w14:textId="77777777" w:rsidR="0049645D" w:rsidRPr="00EC1DED" w:rsidRDefault="0049645D" w:rsidP="0049645D">
            <w:pPr>
              <w:rPr>
                <w:b/>
                <w:bCs/>
              </w:rPr>
            </w:pPr>
            <w:r w:rsidRPr="00EC1DED">
              <w:rPr>
                <w:b/>
                <w:bCs/>
              </w:rPr>
              <w:t>Deliverable 1 – Inception Report</w:t>
            </w:r>
          </w:p>
          <w:p w14:paraId="2C75BC9D" w14:textId="77777777" w:rsidR="0049645D" w:rsidRDefault="0049645D" w:rsidP="00EC1DED">
            <w:pPr>
              <w:rPr>
                <w:b/>
                <w:bCs/>
              </w:rPr>
            </w:pPr>
          </w:p>
        </w:tc>
        <w:tc>
          <w:tcPr>
            <w:tcW w:w="4675" w:type="dxa"/>
          </w:tcPr>
          <w:p w14:paraId="5A9CE197" w14:textId="77777777" w:rsidR="0049645D" w:rsidRPr="00EC1DED" w:rsidRDefault="0049645D" w:rsidP="0049645D">
            <w:r w:rsidRPr="00EC1DED">
              <w:t>Within fifteen (15) calendar days after contract signature.</w:t>
            </w:r>
          </w:p>
          <w:p w14:paraId="4F8753B8" w14:textId="77777777" w:rsidR="0049645D" w:rsidRPr="00EC1DED" w:rsidRDefault="0049645D" w:rsidP="0049645D">
            <w:r w:rsidRPr="00EC1DED">
              <w:t>The report shall include:</w:t>
            </w:r>
          </w:p>
          <w:p w14:paraId="15A388F9" w14:textId="77777777" w:rsidR="0049645D" w:rsidRPr="00EC1DED" w:rsidRDefault="0049645D" w:rsidP="0049645D">
            <w:pPr>
              <w:numPr>
                <w:ilvl w:val="0"/>
                <w:numId w:val="13"/>
              </w:numPr>
            </w:pPr>
            <w:r w:rsidRPr="00EC1DED">
              <w:t>detailed methodology;</w:t>
            </w:r>
          </w:p>
          <w:p w14:paraId="3DCA64BD" w14:textId="77777777" w:rsidR="0049645D" w:rsidRPr="00EC1DED" w:rsidRDefault="0049645D" w:rsidP="0049645D">
            <w:pPr>
              <w:numPr>
                <w:ilvl w:val="0"/>
                <w:numId w:val="13"/>
              </w:numPr>
            </w:pPr>
            <w:r w:rsidRPr="00EC1DED">
              <w:t>work plan;</w:t>
            </w:r>
          </w:p>
          <w:p w14:paraId="18878DEA" w14:textId="77777777" w:rsidR="0049645D" w:rsidRPr="00EC1DED" w:rsidRDefault="0049645D" w:rsidP="0049645D">
            <w:pPr>
              <w:numPr>
                <w:ilvl w:val="0"/>
                <w:numId w:val="13"/>
              </w:numPr>
            </w:pPr>
            <w:r w:rsidRPr="00EC1DED">
              <w:t>survey questionnaire;</w:t>
            </w:r>
          </w:p>
          <w:p w14:paraId="3445038B" w14:textId="77777777" w:rsidR="0049645D" w:rsidRDefault="0049645D" w:rsidP="0049645D">
            <w:r w:rsidRPr="00EC1DED">
              <w:t>monitoring approach</w:t>
            </w:r>
          </w:p>
          <w:p w14:paraId="3BD19C8A" w14:textId="235C0906" w:rsidR="0049645D" w:rsidRDefault="0049645D" w:rsidP="0049645D">
            <w:pPr>
              <w:rPr>
                <w:b/>
                <w:bCs/>
              </w:rPr>
            </w:pPr>
          </w:p>
        </w:tc>
      </w:tr>
      <w:tr w:rsidR="0049645D" w14:paraId="3A1C0B01" w14:textId="77777777" w:rsidTr="0049645D">
        <w:tc>
          <w:tcPr>
            <w:tcW w:w="4675" w:type="dxa"/>
          </w:tcPr>
          <w:p w14:paraId="2BE358B2" w14:textId="77777777" w:rsidR="0049645D" w:rsidRPr="00EC1DED" w:rsidRDefault="0049645D" w:rsidP="0049645D">
            <w:pPr>
              <w:rPr>
                <w:b/>
                <w:bCs/>
              </w:rPr>
            </w:pPr>
            <w:r w:rsidRPr="00EC1DED">
              <w:rPr>
                <w:b/>
                <w:bCs/>
              </w:rPr>
              <w:lastRenderedPageBreak/>
              <w:t>Deliverable 2 – Draft Database and Preliminary Findings</w:t>
            </w:r>
          </w:p>
          <w:p w14:paraId="0D407C96" w14:textId="77777777" w:rsidR="0049645D" w:rsidRDefault="0049645D" w:rsidP="00EC1DED">
            <w:pPr>
              <w:rPr>
                <w:b/>
                <w:bCs/>
              </w:rPr>
            </w:pPr>
          </w:p>
        </w:tc>
        <w:tc>
          <w:tcPr>
            <w:tcW w:w="4675" w:type="dxa"/>
          </w:tcPr>
          <w:p w14:paraId="469F43E2" w14:textId="77777777" w:rsidR="0049645D" w:rsidRPr="00EC1DED" w:rsidRDefault="0049645D" w:rsidP="0049645D">
            <w:r w:rsidRPr="00EC1DED">
              <w:t>The consultant shall submit:</w:t>
            </w:r>
          </w:p>
          <w:p w14:paraId="66FC02CD" w14:textId="77777777" w:rsidR="0049645D" w:rsidRPr="00EC1DED" w:rsidRDefault="0049645D" w:rsidP="0049645D">
            <w:pPr>
              <w:numPr>
                <w:ilvl w:val="0"/>
                <w:numId w:val="14"/>
              </w:numPr>
            </w:pPr>
            <w:r w:rsidRPr="00EC1DED">
              <w:t>draft database;</w:t>
            </w:r>
          </w:p>
          <w:p w14:paraId="5B0432CF" w14:textId="77777777" w:rsidR="0049645D" w:rsidRPr="00EC1DED" w:rsidRDefault="0049645D" w:rsidP="0049645D">
            <w:pPr>
              <w:numPr>
                <w:ilvl w:val="0"/>
                <w:numId w:val="14"/>
              </w:numPr>
            </w:pPr>
            <w:r w:rsidRPr="00EC1DED">
              <w:t>summary of field survey findings.</w:t>
            </w:r>
          </w:p>
          <w:p w14:paraId="7DF84FD8" w14:textId="77777777" w:rsidR="0049645D" w:rsidRDefault="0049645D" w:rsidP="00EC1DED">
            <w:pPr>
              <w:rPr>
                <w:b/>
                <w:bCs/>
              </w:rPr>
            </w:pPr>
          </w:p>
        </w:tc>
      </w:tr>
      <w:tr w:rsidR="0049645D" w14:paraId="3E50E5B2" w14:textId="77777777" w:rsidTr="0049645D">
        <w:tc>
          <w:tcPr>
            <w:tcW w:w="4675" w:type="dxa"/>
          </w:tcPr>
          <w:p w14:paraId="61B97174" w14:textId="77777777" w:rsidR="0049645D" w:rsidRPr="00EC1DED" w:rsidRDefault="0049645D" w:rsidP="0049645D">
            <w:pPr>
              <w:rPr>
                <w:b/>
                <w:bCs/>
              </w:rPr>
            </w:pPr>
            <w:r w:rsidRPr="00EC1DED">
              <w:rPr>
                <w:b/>
                <w:bCs/>
              </w:rPr>
              <w:t>Deliverable 3 – Final Report</w:t>
            </w:r>
          </w:p>
          <w:p w14:paraId="60DEF0D0" w14:textId="77777777" w:rsidR="0049645D" w:rsidRDefault="0049645D" w:rsidP="00EC1DED">
            <w:pPr>
              <w:rPr>
                <w:b/>
                <w:bCs/>
              </w:rPr>
            </w:pPr>
          </w:p>
        </w:tc>
        <w:tc>
          <w:tcPr>
            <w:tcW w:w="4675" w:type="dxa"/>
          </w:tcPr>
          <w:p w14:paraId="0FCC23BD" w14:textId="77777777" w:rsidR="0049645D" w:rsidRPr="00EC1DED" w:rsidRDefault="0049645D" w:rsidP="0049645D">
            <w:r w:rsidRPr="00EC1DED">
              <w:t>The final report shall include:</w:t>
            </w:r>
          </w:p>
          <w:p w14:paraId="2583CB73" w14:textId="77777777" w:rsidR="0049645D" w:rsidRPr="00EC1DED" w:rsidRDefault="0049645D" w:rsidP="00CE083F">
            <w:pPr>
              <w:numPr>
                <w:ilvl w:val="0"/>
                <w:numId w:val="15"/>
              </w:numPr>
            </w:pPr>
            <w:r w:rsidRPr="00EC1DED">
              <w:t>description of the methodology;</w:t>
            </w:r>
          </w:p>
          <w:p w14:paraId="4C20C0AF" w14:textId="77777777" w:rsidR="0049645D" w:rsidRPr="00EC1DED" w:rsidRDefault="0049645D" w:rsidP="00CE083F">
            <w:pPr>
              <w:numPr>
                <w:ilvl w:val="0"/>
                <w:numId w:val="15"/>
              </w:numPr>
            </w:pPr>
            <w:r w:rsidRPr="00EC1DED">
              <w:t>analysis of collected data;</w:t>
            </w:r>
          </w:p>
          <w:p w14:paraId="1F8CE579" w14:textId="77777777" w:rsidR="0049645D" w:rsidRPr="00EC1DED" w:rsidRDefault="0049645D" w:rsidP="00CE083F">
            <w:pPr>
              <w:numPr>
                <w:ilvl w:val="0"/>
                <w:numId w:val="15"/>
              </w:numPr>
            </w:pPr>
            <w:r w:rsidRPr="00EC1DED">
              <w:t>environmental risk assessment;</w:t>
            </w:r>
          </w:p>
          <w:p w14:paraId="7B4C1C02" w14:textId="77777777" w:rsidR="0049645D" w:rsidRPr="00EC1DED" w:rsidRDefault="0049645D" w:rsidP="00CE083F">
            <w:pPr>
              <w:numPr>
                <w:ilvl w:val="0"/>
                <w:numId w:val="15"/>
              </w:numPr>
            </w:pPr>
            <w:r w:rsidRPr="00EC1DED">
              <w:t>recommendations;</w:t>
            </w:r>
          </w:p>
          <w:p w14:paraId="31DB7CC0" w14:textId="77777777" w:rsidR="0049645D" w:rsidRPr="00EC1DED" w:rsidRDefault="0049645D" w:rsidP="00CE083F">
            <w:pPr>
              <w:numPr>
                <w:ilvl w:val="0"/>
                <w:numId w:val="15"/>
              </w:numPr>
            </w:pPr>
            <w:r w:rsidRPr="00EC1DED">
              <w:t>final editable database;</w:t>
            </w:r>
          </w:p>
          <w:p w14:paraId="5B0D0DE8" w14:textId="77777777" w:rsidR="0049645D" w:rsidRDefault="0049645D" w:rsidP="00CE083F">
            <w:pPr>
              <w:numPr>
                <w:ilvl w:val="0"/>
                <w:numId w:val="15"/>
              </w:numPr>
            </w:pPr>
            <w:r w:rsidRPr="00EC1DED">
              <w:t>monitoring protocol.</w:t>
            </w:r>
          </w:p>
          <w:p w14:paraId="1F4A817F" w14:textId="5682458A" w:rsidR="00CE083F" w:rsidRPr="00EC1DED" w:rsidRDefault="00CE083F" w:rsidP="00CE083F">
            <w:pPr>
              <w:numPr>
                <w:ilvl w:val="0"/>
                <w:numId w:val="15"/>
              </w:numPr>
            </w:pPr>
            <w:r>
              <w:t>The Report should be in English and the database in English and Albanian</w:t>
            </w:r>
          </w:p>
          <w:p w14:paraId="63C95864" w14:textId="77777777" w:rsidR="0049645D" w:rsidRDefault="0049645D" w:rsidP="00EC1DED">
            <w:pPr>
              <w:rPr>
                <w:b/>
                <w:bCs/>
              </w:rPr>
            </w:pPr>
          </w:p>
        </w:tc>
      </w:tr>
    </w:tbl>
    <w:p w14:paraId="38B76965" w14:textId="77777777" w:rsidR="0049645D" w:rsidRPr="00EC1DED" w:rsidRDefault="0049645D" w:rsidP="00EC1DED">
      <w:pPr>
        <w:rPr>
          <w:b/>
          <w:bCs/>
        </w:rPr>
      </w:pPr>
    </w:p>
    <w:p w14:paraId="3F2DCCDA" w14:textId="56A5C3FC" w:rsidR="00EC1DED" w:rsidRPr="00EC1DED" w:rsidRDefault="00EC1DED" w:rsidP="00EC1DED"/>
    <w:p w14:paraId="5B18AC59" w14:textId="77777777" w:rsidR="00EC1DED" w:rsidRPr="00EC1DED" w:rsidRDefault="00EC1DED" w:rsidP="00EC1DED">
      <w:pPr>
        <w:rPr>
          <w:b/>
          <w:bCs/>
        </w:rPr>
      </w:pPr>
      <w:r w:rsidRPr="00EC1DED">
        <w:rPr>
          <w:b/>
          <w:bCs/>
        </w:rPr>
        <w:t>6. Expected Outputs</w:t>
      </w:r>
    </w:p>
    <w:p w14:paraId="5C98B469" w14:textId="77777777" w:rsidR="00EC1DED" w:rsidRPr="00EC1DED" w:rsidRDefault="00EC1DED" w:rsidP="00EC1DED">
      <w:r w:rsidRPr="00EC1DED">
        <w:t>At the completion of the assignment the consultant shall provide:</w:t>
      </w:r>
    </w:p>
    <w:p w14:paraId="694E176E" w14:textId="77777777" w:rsidR="00EC1DED" w:rsidRPr="00EC1DED" w:rsidRDefault="00EC1DED" w:rsidP="00EC1DED">
      <w:pPr>
        <w:numPr>
          <w:ilvl w:val="0"/>
          <w:numId w:val="16"/>
        </w:numPr>
      </w:pPr>
      <w:r w:rsidRPr="00EC1DED">
        <w:t>Baseline database on pesticide use;</w:t>
      </w:r>
    </w:p>
    <w:p w14:paraId="73E5B764" w14:textId="77777777" w:rsidR="00EC1DED" w:rsidRPr="00EC1DED" w:rsidRDefault="00EC1DED" w:rsidP="00EC1DED">
      <w:pPr>
        <w:numPr>
          <w:ilvl w:val="0"/>
          <w:numId w:val="16"/>
        </w:numPr>
      </w:pPr>
      <w:r w:rsidRPr="00EC1DED">
        <w:t>Baseline database on fertilizer use;</w:t>
      </w:r>
    </w:p>
    <w:p w14:paraId="3ADB1D5C" w14:textId="77777777" w:rsidR="00EC1DED" w:rsidRPr="00EC1DED" w:rsidRDefault="00EC1DED" w:rsidP="00EC1DED">
      <w:pPr>
        <w:numPr>
          <w:ilvl w:val="0"/>
          <w:numId w:val="16"/>
        </w:numPr>
      </w:pPr>
      <w:r w:rsidRPr="00EC1DED">
        <w:t>Monitoring protocol;</w:t>
      </w:r>
    </w:p>
    <w:p w14:paraId="03022931" w14:textId="77777777" w:rsidR="00EC1DED" w:rsidRPr="00EC1DED" w:rsidRDefault="00EC1DED" w:rsidP="00EC1DED">
      <w:pPr>
        <w:numPr>
          <w:ilvl w:val="0"/>
          <w:numId w:val="16"/>
        </w:numPr>
      </w:pPr>
      <w:r w:rsidRPr="00EC1DED">
        <w:t>Environmental risk assessment;</w:t>
      </w:r>
    </w:p>
    <w:p w14:paraId="04F2FD51" w14:textId="77777777" w:rsidR="00EC1DED" w:rsidRPr="00EC1DED" w:rsidRDefault="00EC1DED" w:rsidP="00EC1DED">
      <w:pPr>
        <w:numPr>
          <w:ilvl w:val="0"/>
          <w:numId w:val="16"/>
        </w:numPr>
      </w:pPr>
      <w:r w:rsidRPr="00EC1DED">
        <w:t>Recommendations for sustainable agricultural practices;</w:t>
      </w:r>
    </w:p>
    <w:p w14:paraId="78ECCEF6" w14:textId="77777777" w:rsidR="00EC1DED" w:rsidRPr="00EC1DED" w:rsidRDefault="00EC1DED" w:rsidP="00EC1DED">
      <w:pPr>
        <w:numPr>
          <w:ilvl w:val="0"/>
          <w:numId w:val="16"/>
        </w:numPr>
      </w:pPr>
      <w:r w:rsidRPr="00EC1DED">
        <w:t>Editable database suitable for annual updating.</w:t>
      </w:r>
    </w:p>
    <w:p w14:paraId="2FCCAF97" w14:textId="359E089B" w:rsidR="00EC1DED" w:rsidRPr="00EC1DED" w:rsidRDefault="00EC1DED" w:rsidP="00EC1DED"/>
    <w:p w14:paraId="5A7904B4" w14:textId="77777777" w:rsidR="00EC1DED" w:rsidRPr="00EC1DED" w:rsidRDefault="00EC1DED" w:rsidP="00EC1DED">
      <w:pPr>
        <w:rPr>
          <w:b/>
          <w:bCs/>
        </w:rPr>
      </w:pPr>
      <w:r w:rsidRPr="00EC1DED">
        <w:rPr>
          <w:b/>
          <w:bCs/>
        </w:rPr>
        <w:t>7. Duration of the Assignment</w:t>
      </w:r>
    </w:p>
    <w:p w14:paraId="6FB646DA" w14:textId="67F51045" w:rsidR="00EC1DED" w:rsidRPr="00EC1DED" w:rsidRDefault="00EC1DED" w:rsidP="00EC1DED">
      <w:r w:rsidRPr="00EC1DED">
        <w:t xml:space="preserve">The duration of the assignment shall be </w:t>
      </w:r>
      <w:r w:rsidR="0049645D" w:rsidRPr="0049645D">
        <w:t xml:space="preserve">two </w:t>
      </w:r>
      <w:r w:rsidRPr="0049645D">
        <w:t>(</w:t>
      </w:r>
      <w:r w:rsidR="0049645D" w:rsidRPr="0049645D">
        <w:t>2</w:t>
      </w:r>
      <w:r w:rsidRPr="0049645D">
        <w:t>) months</w:t>
      </w:r>
      <w:r w:rsidRPr="00EC1DED">
        <w:t xml:space="preserve"> from the date of contract signature.</w:t>
      </w:r>
    </w:p>
    <w:p w14:paraId="3EC914C1" w14:textId="0ABD013F" w:rsidR="00EC1DED" w:rsidRPr="00EC1DED" w:rsidRDefault="00EC1DED" w:rsidP="00EC1DED"/>
    <w:p w14:paraId="432DF7D2" w14:textId="77777777" w:rsidR="00EC1DED" w:rsidRPr="00EC1DED" w:rsidRDefault="00EC1DED" w:rsidP="00EC1DED">
      <w:pPr>
        <w:rPr>
          <w:b/>
          <w:bCs/>
        </w:rPr>
      </w:pPr>
      <w:r w:rsidRPr="00EC1DED">
        <w:rPr>
          <w:b/>
          <w:bCs/>
        </w:rPr>
        <w:t>8. Consultant Qualifications</w:t>
      </w:r>
    </w:p>
    <w:p w14:paraId="5589069C" w14:textId="77777777" w:rsidR="00EC1DED" w:rsidRPr="00EC1DED" w:rsidRDefault="00EC1DED" w:rsidP="00EC1DED">
      <w:r w:rsidRPr="00EC1DED">
        <w:t>The consultant shall possess:</w:t>
      </w:r>
    </w:p>
    <w:p w14:paraId="04CF67EA" w14:textId="77777777" w:rsidR="00EC1DED" w:rsidRPr="00EC1DED" w:rsidRDefault="00EC1DED" w:rsidP="00EC1DED">
      <w:pPr>
        <w:numPr>
          <w:ilvl w:val="0"/>
          <w:numId w:val="17"/>
        </w:numPr>
      </w:pPr>
      <w:r w:rsidRPr="00EC1DED">
        <w:lastRenderedPageBreak/>
        <w:t>University degree in Agronomy, Environmental Sciences, Biology, Forestry, Natural Resources Management or related discipline;</w:t>
      </w:r>
    </w:p>
    <w:p w14:paraId="23D23C4C" w14:textId="77777777" w:rsidR="00EC1DED" w:rsidRPr="00EC1DED" w:rsidRDefault="00EC1DED" w:rsidP="00EC1DED">
      <w:pPr>
        <w:numPr>
          <w:ilvl w:val="0"/>
          <w:numId w:val="17"/>
        </w:numPr>
      </w:pPr>
      <w:r w:rsidRPr="00EC1DED">
        <w:t>Minimum five (5) years of relevant professional experience;</w:t>
      </w:r>
    </w:p>
    <w:p w14:paraId="5360039A" w14:textId="77777777" w:rsidR="00EC1DED" w:rsidRPr="00EC1DED" w:rsidRDefault="00EC1DED" w:rsidP="00EC1DED">
      <w:pPr>
        <w:numPr>
          <w:ilvl w:val="0"/>
          <w:numId w:val="17"/>
        </w:numPr>
      </w:pPr>
      <w:r w:rsidRPr="00EC1DED">
        <w:t>Demonstrated experience in agricultural or environmental monitoring;</w:t>
      </w:r>
    </w:p>
    <w:p w14:paraId="658E9BB1" w14:textId="77777777" w:rsidR="00EC1DED" w:rsidRPr="00EC1DED" w:rsidRDefault="00EC1DED" w:rsidP="00EC1DED">
      <w:pPr>
        <w:numPr>
          <w:ilvl w:val="0"/>
          <w:numId w:val="17"/>
        </w:numPr>
      </w:pPr>
      <w:r w:rsidRPr="00EC1DED">
        <w:t>Experience working in protected areas shall be considered an advantage;</w:t>
      </w:r>
    </w:p>
    <w:p w14:paraId="2AF7D308" w14:textId="25AEA354" w:rsidR="00EC1DED" w:rsidRDefault="00EC1DED" w:rsidP="00EC1DED">
      <w:pPr>
        <w:numPr>
          <w:ilvl w:val="0"/>
          <w:numId w:val="17"/>
        </w:numPr>
      </w:pPr>
      <w:r w:rsidRPr="00EC1DED">
        <w:t>Excellent report writing skills in Albanian</w:t>
      </w:r>
      <w:r w:rsidR="00CE083F">
        <w:t xml:space="preserve"> and English</w:t>
      </w:r>
    </w:p>
    <w:p w14:paraId="0067ABCF" w14:textId="37BC97EC" w:rsidR="00EC1DED" w:rsidRPr="00EC1DED" w:rsidRDefault="00EC1DED" w:rsidP="00EC1DED"/>
    <w:p w14:paraId="2436C5C5" w14:textId="43FEBD71" w:rsidR="00EC1DED" w:rsidRPr="00EC1DED" w:rsidRDefault="00EC1DED" w:rsidP="00EC1DED">
      <w:pPr>
        <w:rPr>
          <w:b/>
          <w:bCs/>
        </w:rPr>
      </w:pPr>
      <w:r w:rsidRPr="00EC1DED">
        <w:rPr>
          <w:b/>
          <w:bCs/>
        </w:rPr>
        <w:t xml:space="preserve">9. Reporting </w:t>
      </w:r>
    </w:p>
    <w:p w14:paraId="7C507BAD" w14:textId="77777777" w:rsidR="0027583E" w:rsidRPr="0027583E" w:rsidRDefault="0027583E" w:rsidP="0027583E">
      <w:r w:rsidRPr="0027583E">
        <w:t>The consultant shall work under the supervision of National Agency of Protected Areas (NAPA).</w:t>
      </w:r>
    </w:p>
    <w:p w14:paraId="36A58DF7" w14:textId="77777777" w:rsidR="0027583E" w:rsidRPr="0027583E" w:rsidRDefault="0027583E" w:rsidP="0027583E">
      <w:r w:rsidRPr="0027583E">
        <w:t xml:space="preserve">All reports and training materials shall be submitted in English and Albanian. </w:t>
      </w:r>
    </w:p>
    <w:p w14:paraId="084408C9" w14:textId="77777777" w:rsidR="0027583E" w:rsidRPr="0027583E" w:rsidRDefault="0027583E" w:rsidP="0027583E">
      <w:r w:rsidRPr="0027583E">
        <w:t>The final products should be submitted in Word and PDF versions and should include the NAPA and PONT logos.</w:t>
      </w:r>
    </w:p>
    <w:p w14:paraId="313EA0B0" w14:textId="5EB294C6" w:rsidR="00EC1DED" w:rsidRPr="00EC1DED" w:rsidRDefault="00EC1DED" w:rsidP="00EC1DED"/>
    <w:p w14:paraId="4AA757C1" w14:textId="77777777" w:rsidR="00EC1DED" w:rsidRPr="00EC1DED" w:rsidRDefault="00EC1DED" w:rsidP="00EC1DED">
      <w:pPr>
        <w:rPr>
          <w:b/>
          <w:bCs/>
        </w:rPr>
      </w:pPr>
      <w:r w:rsidRPr="00EC1DED">
        <w:rPr>
          <w:b/>
          <w:bCs/>
        </w:rPr>
        <w:t>10. Contract Value</w:t>
      </w:r>
    </w:p>
    <w:p w14:paraId="10DE5C76" w14:textId="77777777" w:rsidR="00EC1DED" w:rsidRPr="00EC1DED" w:rsidRDefault="00EC1DED" w:rsidP="00EC1DED">
      <w:r w:rsidRPr="00EC1DED">
        <w:t xml:space="preserve">The total value of this assignment shall not exceed </w:t>
      </w:r>
      <w:r w:rsidRPr="00CE083F">
        <w:t>EUR 4,685 (four thousand six hundred and eighty-five Euros), inclusive of all taxes and expenses</w:t>
      </w:r>
      <w:r w:rsidRPr="00EC1DED">
        <w:t>.</w:t>
      </w:r>
    </w:p>
    <w:p w14:paraId="536BE1AC" w14:textId="2E46A19B" w:rsidR="00EC1DED" w:rsidRPr="00AD06AB" w:rsidRDefault="0028278D" w:rsidP="00EC1DED">
      <w:pPr>
        <w:rPr>
          <w:b/>
          <w:bCs/>
        </w:rPr>
      </w:pPr>
      <w:r w:rsidRPr="00AD06AB">
        <w:rPr>
          <w:b/>
          <w:bCs/>
        </w:rPr>
        <w:t>11. Deadline</w:t>
      </w:r>
    </w:p>
    <w:p w14:paraId="6B09F563" w14:textId="260F4BC5" w:rsidR="0028278D" w:rsidRPr="00EC1DED" w:rsidRDefault="0028278D" w:rsidP="00EC1DED">
      <w:r w:rsidRPr="009E53C8">
        <w:rPr>
          <w:highlight w:val="yellow"/>
        </w:rPr>
        <w:t xml:space="preserve">All the application should be submitted via mail or email to the National Agency of Protected Areas or at </w:t>
      </w:r>
      <w:hyperlink r:id="rId7" w:history="1">
        <w:r w:rsidR="00AD06AB" w:rsidRPr="009E53C8">
          <w:rPr>
            <w:rStyle w:val="Hyperlink"/>
            <w:highlight w:val="yellow"/>
          </w:rPr>
          <w:t>info@akzm.gov.al</w:t>
        </w:r>
      </w:hyperlink>
      <w:r w:rsidR="00AD06AB" w:rsidRPr="009E53C8">
        <w:rPr>
          <w:highlight w:val="yellow"/>
        </w:rPr>
        <w:t xml:space="preserve"> until </w:t>
      </w:r>
      <w:r w:rsidR="006E0A38">
        <w:rPr>
          <w:highlight w:val="yellow"/>
        </w:rPr>
        <w:t>7</w:t>
      </w:r>
      <w:r w:rsidR="00AD06AB" w:rsidRPr="009E53C8">
        <w:rPr>
          <w:highlight w:val="yellow"/>
        </w:rPr>
        <w:t xml:space="preserve"> </w:t>
      </w:r>
      <w:r w:rsidR="006E0A38">
        <w:rPr>
          <w:highlight w:val="yellow"/>
        </w:rPr>
        <w:t>August</w:t>
      </w:r>
      <w:r w:rsidR="00AD06AB" w:rsidRPr="009E53C8">
        <w:rPr>
          <w:highlight w:val="yellow"/>
        </w:rPr>
        <w:t xml:space="preserve"> 2026</w:t>
      </w:r>
    </w:p>
    <w:p w14:paraId="3E71EEC7" w14:textId="77777777" w:rsidR="00870293" w:rsidRDefault="00870293"/>
    <w:sectPr w:rsidR="0087029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C522A" w14:textId="77777777" w:rsidR="00C475E9" w:rsidRDefault="00C475E9" w:rsidP="00792105">
      <w:pPr>
        <w:spacing w:after="0" w:line="240" w:lineRule="auto"/>
      </w:pPr>
      <w:r>
        <w:separator/>
      </w:r>
    </w:p>
  </w:endnote>
  <w:endnote w:type="continuationSeparator" w:id="0">
    <w:p w14:paraId="41262276" w14:textId="77777777" w:rsidR="00C475E9" w:rsidRDefault="00C475E9" w:rsidP="00792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F947" w14:textId="77777777" w:rsidR="00C475E9" w:rsidRDefault="00C475E9" w:rsidP="00792105">
      <w:pPr>
        <w:spacing w:after="0" w:line="240" w:lineRule="auto"/>
      </w:pPr>
      <w:r>
        <w:separator/>
      </w:r>
    </w:p>
  </w:footnote>
  <w:footnote w:type="continuationSeparator" w:id="0">
    <w:p w14:paraId="2D3AA52F" w14:textId="77777777" w:rsidR="00C475E9" w:rsidRDefault="00C475E9" w:rsidP="00792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B0CA" w14:textId="01B2BFCF" w:rsidR="009E53C8" w:rsidRPr="009E53C8" w:rsidRDefault="009E53C8" w:rsidP="009E53C8">
    <w:pPr>
      <w:pStyle w:val="Header"/>
    </w:pPr>
    <w:r w:rsidRPr="009E53C8">
      <w:rPr>
        <w:noProof/>
      </w:rPr>
      <w:drawing>
        <wp:anchor distT="0" distB="0" distL="0" distR="0" simplePos="0" relativeHeight="251659264" behindDoc="1" locked="0" layoutInCell="1" allowOverlap="1" wp14:anchorId="0043432B" wp14:editId="3C7222ED">
          <wp:simplePos x="0" y="0"/>
          <wp:positionH relativeFrom="page">
            <wp:posOffset>3256915</wp:posOffset>
          </wp:positionH>
          <wp:positionV relativeFrom="page">
            <wp:posOffset>109855</wp:posOffset>
          </wp:positionV>
          <wp:extent cx="1354455" cy="768350"/>
          <wp:effectExtent l="0" t="0" r="0" b="0"/>
          <wp:wrapNone/>
          <wp:docPr id="54539970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55" cy="768350"/>
                  </a:xfrm>
                  <a:prstGeom prst="rect">
                    <a:avLst/>
                  </a:prstGeom>
                  <a:noFill/>
                </pic:spPr>
              </pic:pic>
            </a:graphicData>
          </a:graphic>
          <wp14:sizeRelH relativeFrom="page">
            <wp14:pctWidth>0</wp14:pctWidth>
          </wp14:sizeRelH>
          <wp14:sizeRelV relativeFrom="page">
            <wp14:pctHeight>0</wp14:pctHeight>
          </wp14:sizeRelV>
        </wp:anchor>
      </w:drawing>
    </w:r>
    <w:r w:rsidRPr="009E53C8">
      <w:rPr>
        <w:noProof/>
      </w:rPr>
      <w:drawing>
        <wp:anchor distT="0" distB="0" distL="0" distR="0" simplePos="0" relativeHeight="251660288" behindDoc="1" locked="0" layoutInCell="1" allowOverlap="1" wp14:anchorId="2F747342" wp14:editId="3A8DEF29">
          <wp:simplePos x="0" y="0"/>
          <wp:positionH relativeFrom="page">
            <wp:posOffset>828675</wp:posOffset>
          </wp:positionH>
          <wp:positionV relativeFrom="page">
            <wp:posOffset>194945</wp:posOffset>
          </wp:positionV>
          <wp:extent cx="1020445" cy="587375"/>
          <wp:effectExtent l="0" t="0" r="8255" b="3175"/>
          <wp:wrapNone/>
          <wp:docPr id="185417779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445" cy="587375"/>
                  </a:xfrm>
                  <a:prstGeom prst="rect">
                    <a:avLst/>
                  </a:prstGeom>
                  <a:noFill/>
                </pic:spPr>
              </pic:pic>
            </a:graphicData>
          </a:graphic>
          <wp14:sizeRelH relativeFrom="page">
            <wp14:pctWidth>0</wp14:pctWidth>
          </wp14:sizeRelH>
          <wp14:sizeRelV relativeFrom="page">
            <wp14:pctHeight>0</wp14:pctHeight>
          </wp14:sizeRelV>
        </wp:anchor>
      </w:drawing>
    </w:r>
    <w:r w:rsidRPr="009E53C8">
      <w:rPr>
        <w:noProof/>
      </w:rPr>
      <w:drawing>
        <wp:anchor distT="0" distB="0" distL="0" distR="0" simplePos="0" relativeHeight="251661312" behindDoc="1" locked="0" layoutInCell="1" allowOverlap="1" wp14:anchorId="21766C05" wp14:editId="0396318C">
          <wp:simplePos x="0" y="0"/>
          <wp:positionH relativeFrom="page">
            <wp:posOffset>6256020</wp:posOffset>
          </wp:positionH>
          <wp:positionV relativeFrom="page">
            <wp:posOffset>248285</wp:posOffset>
          </wp:positionV>
          <wp:extent cx="1036320" cy="447040"/>
          <wp:effectExtent l="0" t="0" r="0" b="0"/>
          <wp:wrapNone/>
          <wp:docPr id="124561723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6320" cy="447040"/>
                  </a:xfrm>
                  <a:prstGeom prst="rect">
                    <a:avLst/>
                  </a:prstGeom>
                  <a:noFill/>
                </pic:spPr>
              </pic:pic>
            </a:graphicData>
          </a:graphic>
          <wp14:sizeRelH relativeFrom="page">
            <wp14:pctWidth>0</wp14:pctWidth>
          </wp14:sizeRelH>
          <wp14:sizeRelV relativeFrom="page">
            <wp14:pctHeight>0</wp14:pctHeight>
          </wp14:sizeRelV>
        </wp:anchor>
      </w:drawing>
    </w:r>
  </w:p>
  <w:p w14:paraId="079840BA" w14:textId="77777777" w:rsidR="009E53C8" w:rsidRDefault="009E5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4FCF"/>
    <w:multiLevelType w:val="multilevel"/>
    <w:tmpl w:val="E4AA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C7917"/>
    <w:multiLevelType w:val="multilevel"/>
    <w:tmpl w:val="73A8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5213C"/>
    <w:multiLevelType w:val="multilevel"/>
    <w:tmpl w:val="727A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3066A2"/>
    <w:multiLevelType w:val="multilevel"/>
    <w:tmpl w:val="3A24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D4BBB"/>
    <w:multiLevelType w:val="multilevel"/>
    <w:tmpl w:val="FE02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57FFE"/>
    <w:multiLevelType w:val="multilevel"/>
    <w:tmpl w:val="156C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FF5EB4"/>
    <w:multiLevelType w:val="multilevel"/>
    <w:tmpl w:val="CD7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C2830"/>
    <w:multiLevelType w:val="multilevel"/>
    <w:tmpl w:val="DCDA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032BD"/>
    <w:multiLevelType w:val="multilevel"/>
    <w:tmpl w:val="661E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AC3C08"/>
    <w:multiLevelType w:val="multilevel"/>
    <w:tmpl w:val="89C4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C754B"/>
    <w:multiLevelType w:val="multilevel"/>
    <w:tmpl w:val="15DA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2F186B"/>
    <w:multiLevelType w:val="multilevel"/>
    <w:tmpl w:val="04B4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7F0D88"/>
    <w:multiLevelType w:val="multilevel"/>
    <w:tmpl w:val="9112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8814AF"/>
    <w:multiLevelType w:val="multilevel"/>
    <w:tmpl w:val="872C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56710E"/>
    <w:multiLevelType w:val="multilevel"/>
    <w:tmpl w:val="F694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A56F81"/>
    <w:multiLevelType w:val="multilevel"/>
    <w:tmpl w:val="ECC8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8453F2"/>
    <w:multiLevelType w:val="multilevel"/>
    <w:tmpl w:val="7604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064FB0"/>
    <w:multiLevelType w:val="multilevel"/>
    <w:tmpl w:val="D136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260C97"/>
    <w:multiLevelType w:val="multilevel"/>
    <w:tmpl w:val="62C0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7367579">
    <w:abstractNumId w:val="15"/>
  </w:num>
  <w:num w:numId="2" w16cid:durableId="322927998">
    <w:abstractNumId w:val="12"/>
  </w:num>
  <w:num w:numId="3" w16cid:durableId="1965578944">
    <w:abstractNumId w:val="0"/>
  </w:num>
  <w:num w:numId="4" w16cid:durableId="172889171">
    <w:abstractNumId w:val="6"/>
  </w:num>
  <w:num w:numId="5" w16cid:durableId="19816648">
    <w:abstractNumId w:val="13"/>
  </w:num>
  <w:num w:numId="6" w16cid:durableId="564874502">
    <w:abstractNumId w:val="2"/>
  </w:num>
  <w:num w:numId="7" w16cid:durableId="494416381">
    <w:abstractNumId w:val="5"/>
  </w:num>
  <w:num w:numId="8" w16cid:durableId="1829247805">
    <w:abstractNumId w:val="16"/>
  </w:num>
  <w:num w:numId="9" w16cid:durableId="1298416962">
    <w:abstractNumId w:val="3"/>
  </w:num>
  <w:num w:numId="10" w16cid:durableId="483736621">
    <w:abstractNumId w:val="7"/>
  </w:num>
  <w:num w:numId="11" w16cid:durableId="90782367">
    <w:abstractNumId w:val="8"/>
  </w:num>
  <w:num w:numId="12" w16cid:durableId="1572621069">
    <w:abstractNumId w:val="4"/>
  </w:num>
  <w:num w:numId="13" w16cid:durableId="739326388">
    <w:abstractNumId w:val="18"/>
  </w:num>
  <w:num w:numId="14" w16cid:durableId="1719743856">
    <w:abstractNumId w:val="11"/>
  </w:num>
  <w:num w:numId="15" w16cid:durableId="387068060">
    <w:abstractNumId w:val="9"/>
  </w:num>
  <w:num w:numId="16" w16cid:durableId="1469084295">
    <w:abstractNumId w:val="1"/>
  </w:num>
  <w:num w:numId="17" w16cid:durableId="1093819213">
    <w:abstractNumId w:val="17"/>
  </w:num>
  <w:num w:numId="18" w16cid:durableId="876357349">
    <w:abstractNumId w:val="10"/>
  </w:num>
  <w:num w:numId="19" w16cid:durableId="2081081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97"/>
    <w:rsid w:val="00067A40"/>
    <w:rsid w:val="000A45D4"/>
    <w:rsid w:val="001572C4"/>
    <w:rsid w:val="001C3B32"/>
    <w:rsid w:val="0027468B"/>
    <w:rsid w:val="0027583E"/>
    <w:rsid w:val="0028278D"/>
    <w:rsid w:val="002C4C62"/>
    <w:rsid w:val="00310786"/>
    <w:rsid w:val="003D1F69"/>
    <w:rsid w:val="0042148D"/>
    <w:rsid w:val="0049645D"/>
    <w:rsid w:val="00561C8D"/>
    <w:rsid w:val="006872A4"/>
    <w:rsid w:val="00693DB6"/>
    <w:rsid w:val="006E0A38"/>
    <w:rsid w:val="00792105"/>
    <w:rsid w:val="007B4BC8"/>
    <w:rsid w:val="00870293"/>
    <w:rsid w:val="009E53C8"/>
    <w:rsid w:val="00A2649E"/>
    <w:rsid w:val="00A47F42"/>
    <w:rsid w:val="00A60085"/>
    <w:rsid w:val="00AD06AB"/>
    <w:rsid w:val="00B94FDB"/>
    <w:rsid w:val="00BB7136"/>
    <w:rsid w:val="00C2509B"/>
    <w:rsid w:val="00C475E9"/>
    <w:rsid w:val="00CC258E"/>
    <w:rsid w:val="00CE083F"/>
    <w:rsid w:val="00D219CF"/>
    <w:rsid w:val="00D269F4"/>
    <w:rsid w:val="00D354B1"/>
    <w:rsid w:val="00E10597"/>
    <w:rsid w:val="00EC1DED"/>
    <w:rsid w:val="00EE2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640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597"/>
    <w:rPr>
      <w:rFonts w:eastAsiaTheme="majorEastAsia" w:cstheme="majorBidi"/>
      <w:color w:val="272727" w:themeColor="text1" w:themeTint="D8"/>
    </w:rPr>
  </w:style>
  <w:style w:type="paragraph" w:styleId="Title">
    <w:name w:val="Title"/>
    <w:basedOn w:val="Normal"/>
    <w:next w:val="Normal"/>
    <w:link w:val="TitleChar"/>
    <w:uiPriority w:val="10"/>
    <w:qFormat/>
    <w:rsid w:val="00E10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597"/>
    <w:pPr>
      <w:spacing w:before="160"/>
      <w:jc w:val="center"/>
    </w:pPr>
    <w:rPr>
      <w:i/>
      <w:iCs/>
      <w:color w:val="404040" w:themeColor="text1" w:themeTint="BF"/>
    </w:rPr>
  </w:style>
  <w:style w:type="character" w:customStyle="1" w:styleId="QuoteChar">
    <w:name w:val="Quote Char"/>
    <w:basedOn w:val="DefaultParagraphFont"/>
    <w:link w:val="Quote"/>
    <w:uiPriority w:val="29"/>
    <w:rsid w:val="00E10597"/>
    <w:rPr>
      <w:i/>
      <w:iCs/>
      <w:color w:val="404040" w:themeColor="text1" w:themeTint="BF"/>
    </w:rPr>
  </w:style>
  <w:style w:type="paragraph" w:styleId="ListParagraph">
    <w:name w:val="List Paragraph"/>
    <w:basedOn w:val="Normal"/>
    <w:uiPriority w:val="34"/>
    <w:qFormat/>
    <w:rsid w:val="00E10597"/>
    <w:pPr>
      <w:ind w:left="720"/>
      <w:contextualSpacing/>
    </w:pPr>
  </w:style>
  <w:style w:type="character" w:styleId="IntenseEmphasis">
    <w:name w:val="Intense Emphasis"/>
    <w:basedOn w:val="DefaultParagraphFont"/>
    <w:uiPriority w:val="21"/>
    <w:qFormat/>
    <w:rsid w:val="00E10597"/>
    <w:rPr>
      <w:i/>
      <w:iCs/>
      <w:color w:val="0F4761" w:themeColor="accent1" w:themeShade="BF"/>
    </w:rPr>
  </w:style>
  <w:style w:type="paragraph" w:styleId="IntenseQuote">
    <w:name w:val="Intense Quote"/>
    <w:basedOn w:val="Normal"/>
    <w:next w:val="Normal"/>
    <w:link w:val="IntenseQuoteChar"/>
    <w:uiPriority w:val="30"/>
    <w:qFormat/>
    <w:rsid w:val="00E10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597"/>
    <w:rPr>
      <w:i/>
      <w:iCs/>
      <w:color w:val="0F4761" w:themeColor="accent1" w:themeShade="BF"/>
    </w:rPr>
  </w:style>
  <w:style w:type="character" w:styleId="IntenseReference">
    <w:name w:val="Intense Reference"/>
    <w:basedOn w:val="DefaultParagraphFont"/>
    <w:uiPriority w:val="32"/>
    <w:qFormat/>
    <w:rsid w:val="00E10597"/>
    <w:rPr>
      <w:b/>
      <w:bCs/>
      <w:smallCaps/>
      <w:color w:val="0F4761" w:themeColor="accent1" w:themeShade="BF"/>
      <w:spacing w:val="5"/>
    </w:rPr>
  </w:style>
  <w:style w:type="table" w:styleId="TableGrid">
    <w:name w:val="Table Grid"/>
    <w:basedOn w:val="TableNormal"/>
    <w:uiPriority w:val="39"/>
    <w:rsid w:val="00EE2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06AB"/>
    <w:rPr>
      <w:color w:val="467886" w:themeColor="hyperlink"/>
      <w:u w:val="single"/>
    </w:rPr>
  </w:style>
  <w:style w:type="character" w:styleId="UnresolvedMention">
    <w:name w:val="Unresolved Mention"/>
    <w:basedOn w:val="DefaultParagraphFont"/>
    <w:uiPriority w:val="99"/>
    <w:semiHidden/>
    <w:unhideWhenUsed/>
    <w:rsid w:val="00AD06AB"/>
    <w:rPr>
      <w:color w:val="605E5C"/>
      <w:shd w:val="clear" w:color="auto" w:fill="E1DFDD"/>
    </w:rPr>
  </w:style>
  <w:style w:type="paragraph" w:styleId="Header">
    <w:name w:val="header"/>
    <w:basedOn w:val="Normal"/>
    <w:link w:val="HeaderChar"/>
    <w:uiPriority w:val="99"/>
    <w:unhideWhenUsed/>
    <w:rsid w:val="00792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105"/>
  </w:style>
  <w:style w:type="paragraph" w:styleId="Footer">
    <w:name w:val="footer"/>
    <w:basedOn w:val="Normal"/>
    <w:link w:val="FooterChar"/>
    <w:uiPriority w:val="99"/>
    <w:unhideWhenUsed/>
    <w:rsid w:val="00792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kzm.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1073</Words>
  <Characters>6121</Characters>
  <Application>Microsoft Office Word</Application>
  <DocSecurity>0</DocSecurity>
  <Lines>51</Lines>
  <Paragraphs>14</Paragraphs>
  <ScaleCrop>false</ScaleCrop>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2026-07-15T07:59:00Z</dcterms:created>
  <dcterms:modified xsi:type="dcterms:W3CDTF">2026-07-27T11:46:00Z</dcterms:modified>
</cp:coreProperties>
</file>