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0E55" w14:textId="77777777" w:rsidR="00803ABA" w:rsidRDefault="00803ABA">
      <w:pPr>
        <w:pStyle w:val="BodyText"/>
        <w:spacing w:before="11"/>
        <w:rPr>
          <w:sz w:val="13"/>
        </w:rPr>
      </w:pPr>
    </w:p>
    <w:p w14:paraId="4D2FC4C5" w14:textId="77777777" w:rsidR="00803ABA" w:rsidRDefault="00D136BA">
      <w:pPr>
        <w:pStyle w:val="BodyText"/>
        <w:ind w:left="142"/>
        <w:rPr>
          <w:sz w:val="20"/>
        </w:rPr>
      </w:pPr>
      <w:r>
        <w:rPr>
          <w:noProof/>
          <w:sz w:val="20"/>
        </w:rPr>
        <w:drawing>
          <wp:inline distT="0" distB="0" distL="0" distR="0" wp14:anchorId="37B48249" wp14:editId="22F6F2C1">
            <wp:extent cx="5776059" cy="571500"/>
            <wp:effectExtent l="0" t="0" r="0" b="0"/>
            <wp:docPr id="4" name="Image 4" descr="C:\Users\Adrian.Kamenica\Desktop\mtm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drian.Kamenica\Desktop\mtm3.png"/>
                    <pic:cNvPicPr/>
                  </pic:nvPicPr>
                  <pic:blipFill>
                    <a:blip r:embed="rId7" cstate="print"/>
                    <a:stretch>
                      <a:fillRect/>
                    </a:stretch>
                  </pic:blipFill>
                  <pic:spPr>
                    <a:xfrm>
                      <a:off x="0" y="0"/>
                      <a:ext cx="5776059" cy="571500"/>
                    </a:xfrm>
                    <a:prstGeom prst="rect">
                      <a:avLst/>
                    </a:prstGeom>
                  </pic:spPr>
                </pic:pic>
              </a:graphicData>
            </a:graphic>
          </wp:inline>
        </w:drawing>
      </w:r>
    </w:p>
    <w:p w14:paraId="3C9C9701" w14:textId="28568B83" w:rsidR="00803ABA" w:rsidRDefault="00D136BA">
      <w:pPr>
        <w:tabs>
          <w:tab w:val="left" w:pos="4824"/>
        </w:tabs>
        <w:spacing w:before="193" w:line="276" w:lineRule="auto"/>
        <w:ind w:left="2320" w:right="2923" w:hanging="40"/>
        <w:jc w:val="center"/>
        <w:rPr>
          <w:b/>
          <w:sz w:val="24"/>
        </w:rPr>
      </w:pPr>
      <w:r>
        <w:rPr>
          <w:b/>
          <w:sz w:val="24"/>
        </w:rPr>
        <w:t>R E P U B L I K A</w:t>
      </w:r>
      <w:r>
        <w:rPr>
          <w:b/>
          <w:spacing w:val="80"/>
          <w:sz w:val="24"/>
        </w:rPr>
        <w:t xml:space="preserve"> </w:t>
      </w:r>
      <w:r>
        <w:rPr>
          <w:b/>
          <w:sz w:val="24"/>
        </w:rPr>
        <w:t>E</w:t>
      </w:r>
      <w:r w:rsidR="00685948">
        <w:rPr>
          <w:b/>
          <w:sz w:val="24"/>
        </w:rPr>
        <w:t xml:space="preserve">   </w:t>
      </w:r>
      <w:r>
        <w:rPr>
          <w:b/>
          <w:sz w:val="24"/>
        </w:rPr>
        <w:t>S H Q I P Ë R I S Ë MINISTRIA</w:t>
      </w:r>
      <w:r>
        <w:rPr>
          <w:b/>
          <w:spacing w:val="-2"/>
          <w:sz w:val="24"/>
        </w:rPr>
        <w:t xml:space="preserve"> </w:t>
      </w:r>
      <w:r>
        <w:rPr>
          <w:b/>
          <w:sz w:val="24"/>
        </w:rPr>
        <w:t xml:space="preserve">E </w:t>
      </w:r>
      <w:r>
        <w:rPr>
          <w:b/>
          <w:spacing w:val="-2"/>
          <w:sz w:val="24"/>
        </w:rPr>
        <w:t>MJEDISIT</w:t>
      </w:r>
    </w:p>
    <w:p w14:paraId="5E59C83E" w14:textId="77777777" w:rsidR="00803ABA" w:rsidRDefault="00D136BA">
      <w:pPr>
        <w:spacing w:before="1"/>
        <w:ind w:right="568"/>
        <w:jc w:val="center"/>
        <w:rPr>
          <w:b/>
          <w:sz w:val="24"/>
        </w:rPr>
      </w:pPr>
      <w:r>
        <w:rPr>
          <w:b/>
          <w:sz w:val="24"/>
        </w:rPr>
        <w:t>AGJENCIA</w:t>
      </w:r>
      <w:r>
        <w:rPr>
          <w:b/>
          <w:spacing w:val="-4"/>
          <w:sz w:val="24"/>
        </w:rPr>
        <w:t xml:space="preserve"> </w:t>
      </w:r>
      <w:r>
        <w:rPr>
          <w:b/>
          <w:sz w:val="24"/>
        </w:rPr>
        <w:t>KOMBËTARE</w:t>
      </w:r>
      <w:r>
        <w:rPr>
          <w:b/>
          <w:spacing w:val="-1"/>
          <w:sz w:val="24"/>
        </w:rPr>
        <w:t xml:space="preserve"> </w:t>
      </w:r>
      <w:r>
        <w:rPr>
          <w:b/>
          <w:sz w:val="24"/>
        </w:rPr>
        <w:t>E</w:t>
      </w:r>
      <w:r>
        <w:rPr>
          <w:b/>
          <w:spacing w:val="-1"/>
          <w:sz w:val="24"/>
        </w:rPr>
        <w:t xml:space="preserve"> </w:t>
      </w:r>
      <w:r>
        <w:rPr>
          <w:b/>
          <w:sz w:val="24"/>
        </w:rPr>
        <w:t>ZONAVE</w:t>
      </w:r>
      <w:r>
        <w:rPr>
          <w:b/>
          <w:spacing w:val="-1"/>
          <w:sz w:val="24"/>
        </w:rPr>
        <w:t xml:space="preserve"> </w:t>
      </w:r>
      <w:r>
        <w:rPr>
          <w:b/>
          <w:sz w:val="24"/>
        </w:rPr>
        <w:t>TË</w:t>
      </w:r>
      <w:r>
        <w:rPr>
          <w:b/>
          <w:spacing w:val="-3"/>
          <w:sz w:val="24"/>
        </w:rPr>
        <w:t xml:space="preserve"> </w:t>
      </w:r>
      <w:r>
        <w:rPr>
          <w:b/>
          <w:spacing w:val="-2"/>
          <w:sz w:val="24"/>
        </w:rPr>
        <w:t>MBROJTURA</w:t>
      </w:r>
    </w:p>
    <w:p w14:paraId="3563EC48" w14:textId="77777777" w:rsidR="00803ABA" w:rsidRDefault="00803ABA">
      <w:pPr>
        <w:pStyle w:val="BodyText"/>
        <w:spacing w:before="82"/>
        <w:rPr>
          <w:b/>
        </w:rPr>
      </w:pPr>
    </w:p>
    <w:p w14:paraId="556C665D" w14:textId="77777777" w:rsidR="00803ABA" w:rsidRDefault="00D136BA">
      <w:pPr>
        <w:ind w:right="564"/>
        <w:jc w:val="center"/>
        <w:rPr>
          <w:b/>
          <w:sz w:val="24"/>
        </w:rPr>
      </w:pPr>
      <w:r>
        <w:rPr>
          <w:b/>
          <w:sz w:val="24"/>
        </w:rPr>
        <w:t>Thirrje</w:t>
      </w:r>
      <w:r>
        <w:rPr>
          <w:b/>
          <w:spacing w:val="-4"/>
          <w:sz w:val="24"/>
        </w:rPr>
        <w:t xml:space="preserve"> </w:t>
      </w:r>
      <w:r>
        <w:rPr>
          <w:b/>
          <w:sz w:val="24"/>
        </w:rPr>
        <w:t>për</w:t>
      </w:r>
      <w:r>
        <w:rPr>
          <w:b/>
          <w:spacing w:val="-2"/>
          <w:sz w:val="24"/>
        </w:rPr>
        <w:t xml:space="preserve"> aplikim:</w:t>
      </w:r>
    </w:p>
    <w:p w14:paraId="3A9FE051" w14:textId="77777777" w:rsidR="00803ABA" w:rsidRDefault="00D136BA">
      <w:pPr>
        <w:pStyle w:val="ListParagraph"/>
        <w:numPr>
          <w:ilvl w:val="0"/>
          <w:numId w:val="4"/>
        </w:numPr>
        <w:tabs>
          <w:tab w:val="left" w:pos="1579"/>
          <w:tab w:val="left" w:pos="2301"/>
        </w:tabs>
        <w:spacing w:before="73" w:line="636" w:lineRule="exact"/>
        <w:ind w:right="2487" w:firstLine="1079"/>
        <w:rPr>
          <w:sz w:val="24"/>
        </w:rPr>
      </w:pPr>
      <w:r>
        <w:rPr>
          <w:b/>
          <w:sz w:val="24"/>
        </w:rPr>
        <w:t xml:space="preserve">1 Specialist Projekti si Staf Teknik pranë AKZM Tiranë </w:t>
      </w:r>
      <w:r>
        <w:rPr>
          <w:b/>
          <w:spacing w:val="-4"/>
          <w:sz w:val="24"/>
        </w:rPr>
        <w:t>Nga:</w:t>
      </w:r>
      <w:r>
        <w:rPr>
          <w:b/>
          <w:sz w:val="24"/>
        </w:rPr>
        <w:tab/>
      </w:r>
      <w:r>
        <w:rPr>
          <w:b/>
          <w:sz w:val="24"/>
        </w:rPr>
        <w:tab/>
      </w:r>
      <w:r>
        <w:rPr>
          <w:sz w:val="24"/>
        </w:rPr>
        <w:t>Agjencia</w:t>
      </w:r>
      <w:r>
        <w:rPr>
          <w:spacing w:val="-6"/>
          <w:sz w:val="24"/>
        </w:rPr>
        <w:t xml:space="preserve"> </w:t>
      </w:r>
      <w:r>
        <w:rPr>
          <w:sz w:val="24"/>
        </w:rPr>
        <w:t>Kombëtare</w:t>
      </w:r>
      <w:r>
        <w:rPr>
          <w:spacing w:val="-6"/>
          <w:sz w:val="24"/>
        </w:rPr>
        <w:t xml:space="preserve"> </w:t>
      </w:r>
      <w:r>
        <w:rPr>
          <w:sz w:val="24"/>
        </w:rPr>
        <w:t>e</w:t>
      </w:r>
      <w:r>
        <w:rPr>
          <w:spacing w:val="-7"/>
          <w:sz w:val="24"/>
        </w:rPr>
        <w:t xml:space="preserve"> </w:t>
      </w:r>
      <w:r>
        <w:rPr>
          <w:sz w:val="24"/>
        </w:rPr>
        <w:t>Zonave</w:t>
      </w:r>
      <w:r>
        <w:rPr>
          <w:spacing w:val="-7"/>
          <w:sz w:val="24"/>
        </w:rPr>
        <w:t xml:space="preserve"> </w:t>
      </w:r>
      <w:r>
        <w:rPr>
          <w:sz w:val="24"/>
        </w:rPr>
        <w:t>të</w:t>
      </w:r>
      <w:r>
        <w:rPr>
          <w:spacing w:val="-6"/>
          <w:sz w:val="24"/>
        </w:rPr>
        <w:t xml:space="preserve"> </w:t>
      </w:r>
      <w:r>
        <w:rPr>
          <w:sz w:val="24"/>
        </w:rPr>
        <w:t>Mbrojtura</w:t>
      </w:r>
      <w:r>
        <w:rPr>
          <w:spacing w:val="-3"/>
          <w:sz w:val="24"/>
        </w:rPr>
        <w:t xml:space="preserve"> </w:t>
      </w:r>
      <w:r>
        <w:rPr>
          <w:sz w:val="24"/>
        </w:rPr>
        <w:t>(AKZM)</w:t>
      </w:r>
    </w:p>
    <w:p w14:paraId="226D57CC" w14:textId="77777777" w:rsidR="00803ABA" w:rsidRDefault="00D136BA">
      <w:pPr>
        <w:pStyle w:val="BodyText"/>
        <w:spacing w:line="242" w:lineRule="exact"/>
        <w:ind w:left="2301"/>
      </w:pPr>
      <w:r>
        <w:t>Adresa:</w:t>
      </w:r>
      <w:r>
        <w:rPr>
          <w:spacing w:val="-1"/>
        </w:rPr>
        <w:t xml:space="preserve"> </w:t>
      </w:r>
      <w:r>
        <w:t>Blvd.Dëshmorët</w:t>
      </w:r>
      <w:r>
        <w:rPr>
          <w:spacing w:val="-1"/>
        </w:rPr>
        <w:t xml:space="preserve"> </w:t>
      </w:r>
      <w:r>
        <w:t>e</w:t>
      </w:r>
      <w:r>
        <w:rPr>
          <w:spacing w:val="-1"/>
        </w:rPr>
        <w:t xml:space="preserve"> </w:t>
      </w:r>
      <w:r>
        <w:t>Kombit,</w:t>
      </w:r>
      <w:r>
        <w:rPr>
          <w:spacing w:val="-1"/>
        </w:rPr>
        <w:t xml:space="preserve"> </w:t>
      </w:r>
      <w:r>
        <w:t>Nr.</w:t>
      </w:r>
      <w:r>
        <w:rPr>
          <w:spacing w:val="-1"/>
        </w:rPr>
        <w:t xml:space="preserve"> </w:t>
      </w:r>
      <w:r>
        <w:t>1,</w:t>
      </w:r>
      <w:r>
        <w:rPr>
          <w:spacing w:val="-1"/>
        </w:rPr>
        <w:t xml:space="preserve"> </w:t>
      </w:r>
      <w:r>
        <w:rPr>
          <w:spacing w:val="-2"/>
        </w:rPr>
        <w:t>Tiranë,</w:t>
      </w:r>
    </w:p>
    <w:p w14:paraId="57CDF4D1" w14:textId="77777777" w:rsidR="00803ABA" w:rsidRDefault="00803ABA">
      <w:pPr>
        <w:pStyle w:val="BodyText"/>
        <w:spacing w:before="41"/>
        <w:ind w:left="2332"/>
      </w:pPr>
      <w:hyperlink r:id="rId8">
        <w:r>
          <w:rPr>
            <w:spacing w:val="-2"/>
          </w:rPr>
          <w:t>www.turizmi.gov.al</w:t>
        </w:r>
      </w:hyperlink>
    </w:p>
    <w:p w14:paraId="1335C940" w14:textId="77777777" w:rsidR="00803ABA" w:rsidRDefault="00D136BA">
      <w:pPr>
        <w:pStyle w:val="BodyText"/>
        <w:tabs>
          <w:tab w:val="left" w:pos="2320"/>
        </w:tabs>
        <w:spacing w:before="43" w:line="276" w:lineRule="auto"/>
        <w:ind w:left="2301" w:right="2468" w:hanging="2160"/>
      </w:pPr>
      <w:r>
        <w:rPr>
          <w:b/>
          <w:spacing w:val="-2"/>
        </w:rPr>
        <w:t>Kontakte:</w:t>
      </w:r>
      <w:r>
        <w:rPr>
          <w:b/>
        </w:rPr>
        <w:tab/>
      </w:r>
      <w:r>
        <w:rPr>
          <w:b/>
        </w:rPr>
        <w:tab/>
      </w:r>
      <w:r>
        <w:t>Agjencia</w:t>
      </w:r>
      <w:r>
        <w:rPr>
          <w:spacing w:val="-5"/>
        </w:rPr>
        <w:t xml:space="preserve"> </w:t>
      </w:r>
      <w:r>
        <w:t>Kombëtare</w:t>
      </w:r>
      <w:r>
        <w:rPr>
          <w:spacing w:val="-7"/>
        </w:rPr>
        <w:t xml:space="preserve"> </w:t>
      </w:r>
      <w:r>
        <w:t>e</w:t>
      </w:r>
      <w:r>
        <w:rPr>
          <w:spacing w:val="-6"/>
        </w:rPr>
        <w:t xml:space="preserve"> </w:t>
      </w:r>
      <w:r>
        <w:t>Zonave</w:t>
      </w:r>
      <w:r>
        <w:rPr>
          <w:spacing w:val="-6"/>
        </w:rPr>
        <w:t xml:space="preserve"> </w:t>
      </w:r>
      <w:r>
        <w:t>të</w:t>
      </w:r>
      <w:r>
        <w:rPr>
          <w:spacing w:val="-5"/>
        </w:rPr>
        <w:t xml:space="preserve"> </w:t>
      </w:r>
      <w:r>
        <w:t>Mbrojtura</w:t>
      </w:r>
      <w:r>
        <w:rPr>
          <w:spacing w:val="-5"/>
        </w:rPr>
        <w:t xml:space="preserve"> </w:t>
      </w:r>
      <w:r>
        <w:t xml:space="preserve">(AKZM) e-mail: </w:t>
      </w:r>
      <w:hyperlink r:id="rId9">
        <w:r w:rsidR="00803ABA">
          <w:t>Info@akzm.gov.al</w:t>
        </w:r>
      </w:hyperlink>
    </w:p>
    <w:p w14:paraId="11764F21" w14:textId="12FC636C" w:rsidR="00803ABA" w:rsidRDefault="00D136BA">
      <w:pPr>
        <w:tabs>
          <w:tab w:val="right" w:pos="3381"/>
        </w:tabs>
        <w:spacing w:line="275" w:lineRule="exact"/>
        <w:ind w:left="141"/>
        <w:rPr>
          <w:sz w:val="24"/>
        </w:rPr>
      </w:pPr>
      <w:r>
        <w:rPr>
          <w:b/>
          <w:spacing w:val="-2"/>
          <w:sz w:val="24"/>
        </w:rPr>
        <w:t>Date:</w:t>
      </w:r>
      <w:r>
        <w:rPr>
          <w:b/>
          <w:sz w:val="24"/>
        </w:rPr>
        <w:tab/>
      </w:r>
      <w:r w:rsidRPr="00E276FC">
        <w:rPr>
          <w:spacing w:val="-2"/>
          <w:sz w:val="24"/>
        </w:rPr>
        <w:t>0</w:t>
      </w:r>
      <w:r w:rsidR="00E276FC" w:rsidRPr="00E276FC">
        <w:rPr>
          <w:spacing w:val="-2"/>
          <w:sz w:val="24"/>
        </w:rPr>
        <w:t>9</w:t>
      </w:r>
      <w:r w:rsidRPr="00E276FC">
        <w:rPr>
          <w:spacing w:val="-2"/>
          <w:sz w:val="24"/>
        </w:rPr>
        <w:t>.</w:t>
      </w:r>
      <w:r w:rsidR="00E276FC" w:rsidRPr="00E276FC">
        <w:rPr>
          <w:spacing w:val="-2"/>
          <w:sz w:val="24"/>
        </w:rPr>
        <w:t>06</w:t>
      </w:r>
      <w:r w:rsidRPr="00E276FC">
        <w:rPr>
          <w:spacing w:val="-2"/>
          <w:sz w:val="24"/>
        </w:rPr>
        <w:t>.202</w:t>
      </w:r>
      <w:r w:rsidR="00E276FC" w:rsidRPr="00E276FC">
        <w:rPr>
          <w:spacing w:val="-2"/>
          <w:sz w:val="24"/>
        </w:rPr>
        <w:t>6</w:t>
      </w:r>
    </w:p>
    <w:p w14:paraId="02C66548" w14:textId="77777777" w:rsidR="00803ABA" w:rsidRDefault="00803ABA">
      <w:pPr>
        <w:pStyle w:val="BodyText"/>
        <w:spacing w:before="84"/>
      </w:pPr>
    </w:p>
    <w:p w14:paraId="102828CA" w14:textId="77777777" w:rsidR="00803ABA" w:rsidRDefault="00D136BA">
      <w:pPr>
        <w:ind w:left="2301"/>
        <w:rPr>
          <w:b/>
          <w:sz w:val="24"/>
        </w:rPr>
      </w:pPr>
      <w:r>
        <w:rPr>
          <w:b/>
          <w:sz w:val="24"/>
        </w:rPr>
        <w:t>Titujt</w:t>
      </w:r>
      <w:r>
        <w:rPr>
          <w:b/>
          <w:spacing w:val="-2"/>
          <w:sz w:val="24"/>
        </w:rPr>
        <w:t xml:space="preserve"> vakant:</w:t>
      </w:r>
    </w:p>
    <w:p w14:paraId="6FB1989C" w14:textId="77777777" w:rsidR="00803ABA" w:rsidRDefault="00D136BA">
      <w:pPr>
        <w:pStyle w:val="BodyText"/>
        <w:tabs>
          <w:tab w:val="left" w:pos="3021"/>
        </w:tabs>
        <w:spacing w:before="41"/>
        <w:ind w:left="2301"/>
      </w:pPr>
      <w:r>
        <w:rPr>
          <w:spacing w:val="-5"/>
        </w:rPr>
        <w:t>A.</w:t>
      </w:r>
      <w:r>
        <w:tab/>
        <w:t>1</w:t>
      </w:r>
      <w:r>
        <w:rPr>
          <w:spacing w:val="-1"/>
        </w:rPr>
        <w:t xml:space="preserve"> </w:t>
      </w:r>
      <w:r>
        <w:t>Specialist Projekti si</w:t>
      </w:r>
      <w:r>
        <w:rPr>
          <w:spacing w:val="-1"/>
        </w:rPr>
        <w:t xml:space="preserve"> </w:t>
      </w:r>
      <w:r>
        <w:t>Staf</w:t>
      </w:r>
      <w:r>
        <w:rPr>
          <w:spacing w:val="-1"/>
        </w:rPr>
        <w:t xml:space="preserve"> </w:t>
      </w:r>
      <w:r>
        <w:t>Teknik</w:t>
      </w:r>
      <w:r>
        <w:rPr>
          <w:spacing w:val="-1"/>
        </w:rPr>
        <w:t xml:space="preserve"> </w:t>
      </w:r>
      <w:r>
        <w:t>pranë</w:t>
      </w:r>
      <w:r>
        <w:rPr>
          <w:spacing w:val="-2"/>
        </w:rPr>
        <w:t xml:space="preserve"> </w:t>
      </w:r>
      <w:r>
        <w:t>AKZM</w:t>
      </w:r>
      <w:r>
        <w:rPr>
          <w:spacing w:val="2"/>
        </w:rPr>
        <w:t xml:space="preserve"> </w:t>
      </w:r>
      <w:r>
        <w:rPr>
          <w:spacing w:val="-2"/>
        </w:rPr>
        <w:t>Tiranë</w:t>
      </w:r>
    </w:p>
    <w:p w14:paraId="0B38979B" w14:textId="445B792B" w:rsidR="00803ABA" w:rsidRDefault="00D136BA">
      <w:pPr>
        <w:pStyle w:val="BodyText"/>
        <w:tabs>
          <w:tab w:val="left" w:pos="2301"/>
        </w:tabs>
        <w:spacing w:before="42" w:line="276" w:lineRule="auto"/>
        <w:ind w:left="2301" w:right="1082" w:hanging="2160"/>
      </w:pPr>
      <w:r>
        <w:rPr>
          <w:b/>
          <w:spacing w:val="-2"/>
        </w:rPr>
        <w:t>Referenca.:</w:t>
      </w:r>
      <w:r>
        <w:rPr>
          <w:b/>
        </w:rPr>
        <w:tab/>
      </w:r>
      <w:r>
        <w:t>Rezultati</w:t>
      </w:r>
      <w:r>
        <w:rPr>
          <w:spacing w:val="-2"/>
        </w:rPr>
        <w:t xml:space="preserve"> </w:t>
      </w:r>
      <w:r w:rsidR="00675322">
        <w:t>1</w:t>
      </w:r>
      <w:r>
        <w:t>,</w:t>
      </w:r>
      <w:r>
        <w:rPr>
          <w:spacing w:val="-4"/>
        </w:rPr>
        <w:t xml:space="preserve"> </w:t>
      </w:r>
      <w:r>
        <w:t>Aktiviteti</w:t>
      </w:r>
      <w:r>
        <w:rPr>
          <w:spacing w:val="-4"/>
        </w:rPr>
        <w:t xml:space="preserve"> </w:t>
      </w:r>
      <w:r w:rsidR="00675322">
        <w:t>1.</w:t>
      </w:r>
      <w:r w:rsidR="00E63D7B">
        <w:t>2</w:t>
      </w:r>
      <w:r>
        <w:rPr>
          <w:spacing w:val="-7"/>
        </w:rPr>
        <w:t xml:space="preserve"> </w:t>
      </w:r>
      <w:r>
        <w:t>(Pozicioni</w:t>
      </w:r>
      <w:r>
        <w:rPr>
          <w:spacing w:val="-3"/>
        </w:rPr>
        <w:t xml:space="preserve"> </w:t>
      </w:r>
      <w:r>
        <w:t>1A)</w:t>
      </w:r>
      <w:r>
        <w:rPr>
          <w:spacing w:val="-6"/>
        </w:rPr>
        <w:t xml:space="preserve"> </w:t>
      </w:r>
      <w:r>
        <w:t>sipas</w:t>
      </w:r>
      <w:r>
        <w:rPr>
          <w:spacing w:val="-4"/>
        </w:rPr>
        <w:t xml:space="preserve"> </w:t>
      </w:r>
      <w:r>
        <w:t>projektit</w:t>
      </w:r>
      <w:r>
        <w:rPr>
          <w:spacing w:val="-4"/>
        </w:rPr>
        <w:t xml:space="preserve"> </w:t>
      </w:r>
      <w:r>
        <w:t>të</w:t>
      </w:r>
      <w:r>
        <w:rPr>
          <w:spacing w:val="-5"/>
        </w:rPr>
        <w:t xml:space="preserve"> </w:t>
      </w:r>
      <w:r>
        <w:t>financuar nga PONT dhe zbatuar nga AKZM</w:t>
      </w:r>
    </w:p>
    <w:p w14:paraId="151CBD66" w14:textId="77777777" w:rsidR="00803ABA" w:rsidRDefault="00803ABA">
      <w:pPr>
        <w:pStyle w:val="BodyText"/>
        <w:spacing w:before="41"/>
      </w:pPr>
    </w:p>
    <w:p w14:paraId="0A9AAC5A" w14:textId="77777777" w:rsidR="00803ABA" w:rsidRDefault="00D136BA">
      <w:pPr>
        <w:pStyle w:val="ListParagraph"/>
        <w:numPr>
          <w:ilvl w:val="0"/>
          <w:numId w:val="3"/>
        </w:numPr>
        <w:tabs>
          <w:tab w:val="left" w:pos="860"/>
        </w:tabs>
        <w:spacing w:before="1"/>
        <w:ind w:left="860" w:hanging="359"/>
        <w:jc w:val="left"/>
        <w:rPr>
          <w:b/>
          <w:sz w:val="24"/>
        </w:rPr>
      </w:pPr>
      <w:r>
        <w:rPr>
          <w:b/>
          <w:spacing w:val="-2"/>
          <w:sz w:val="24"/>
        </w:rPr>
        <w:t>Hyrje</w:t>
      </w:r>
    </w:p>
    <w:p w14:paraId="6AD2B84F" w14:textId="77777777" w:rsidR="00803ABA" w:rsidRDefault="00803ABA">
      <w:pPr>
        <w:pStyle w:val="BodyText"/>
        <w:spacing w:before="81"/>
        <w:rPr>
          <w:b/>
        </w:rPr>
      </w:pPr>
    </w:p>
    <w:p w14:paraId="30F590B5" w14:textId="77777777" w:rsidR="00803ABA" w:rsidRDefault="00D136BA">
      <w:pPr>
        <w:pStyle w:val="BodyText"/>
        <w:spacing w:line="276" w:lineRule="auto"/>
        <w:ind w:left="141" w:right="708"/>
        <w:jc w:val="both"/>
      </w:pPr>
      <w:r>
        <w:t>Agjencia Kombëtare e Zonave të Mbrojtura (AKZM) është autoriteti qeveritar përgjegjës për menaxhimin e përgjithshëm të zonave të mbrojtura në Shqipëri. AKZM operon nëpërmjet 12 Administratave Rajonale për Zonat e Mbrojtura (AdZM) të cilat janë drejtpërdrejt përgjegjëse për menaxhimin në terren dhe monitorimin e zonave të mbrojtura brenda territorit të rajonit të tyre. AdZM përbëhet kryesisht nga një sektor monitorimi dhe një sektor menaxhimi i mbështetur</w:t>
      </w:r>
      <w:r>
        <w:rPr>
          <w:spacing w:val="-3"/>
        </w:rPr>
        <w:t xml:space="preserve"> </w:t>
      </w:r>
      <w:r>
        <w:t>nga</w:t>
      </w:r>
      <w:r>
        <w:rPr>
          <w:spacing w:val="-5"/>
        </w:rPr>
        <w:t xml:space="preserve"> </w:t>
      </w:r>
      <w:r>
        <w:t>një</w:t>
      </w:r>
      <w:r>
        <w:rPr>
          <w:spacing w:val="-3"/>
        </w:rPr>
        <w:t xml:space="preserve"> </w:t>
      </w:r>
      <w:r>
        <w:t>numër</w:t>
      </w:r>
      <w:r>
        <w:rPr>
          <w:spacing w:val="-3"/>
        </w:rPr>
        <w:t xml:space="preserve"> </w:t>
      </w:r>
      <w:r>
        <w:t>rojesh</w:t>
      </w:r>
      <w:r>
        <w:rPr>
          <w:spacing w:val="-3"/>
        </w:rPr>
        <w:t xml:space="preserve"> </w:t>
      </w:r>
      <w:r>
        <w:t>të</w:t>
      </w:r>
      <w:r>
        <w:rPr>
          <w:spacing w:val="-4"/>
        </w:rPr>
        <w:t xml:space="preserve"> </w:t>
      </w:r>
      <w:r>
        <w:t>dedikuar</w:t>
      </w:r>
      <w:r>
        <w:rPr>
          <w:spacing w:val="-5"/>
        </w:rPr>
        <w:t xml:space="preserve"> </w:t>
      </w:r>
      <w:r>
        <w:t>për</w:t>
      </w:r>
      <w:r>
        <w:rPr>
          <w:spacing w:val="-3"/>
        </w:rPr>
        <w:t xml:space="preserve"> </w:t>
      </w:r>
      <w:r>
        <w:t>çdo</w:t>
      </w:r>
      <w:r>
        <w:rPr>
          <w:spacing w:val="-3"/>
        </w:rPr>
        <w:t xml:space="preserve"> </w:t>
      </w:r>
      <w:r>
        <w:t>zonë</w:t>
      </w:r>
      <w:r>
        <w:rPr>
          <w:spacing w:val="-4"/>
        </w:rPr>
        <w:t xml:space="preserve"> </w:t>
      </w:r>
      <w:r>
        <w:t>të</w:t>
      </w:r>
      <w:r>
        <w:rPr>
          <w:spacing w:val="-3"/>
        </w:rPr>
        <w:t xml:space="preserve"> </w:t>
      </w:r>
      <w:r>
        <w:t>mbrojtur</w:t>
      </w:r>
      <w:r>
        <w:rPr>
          <w:spacing w:val="-3"/>
        </w:rPr>
        <w:t xml:space="preserve"> </w:t>
      </w:r>
      <w:r>
        <w:t>dhe</w:t>
      </w:r>
      <w:r>
        <w:rPr>
          <w:spacing w:val="-2"/>
        </w:rPr>
        <w:t xml:space="preserve"> </w:t>
      </w:r>
      <w:r>
        <w:t>kryesisht</w:t>
      </w:r>
      <w:r>
        <w:rPr>
          <w:spacing w:val="-3"/>
        </w:rPr>
        <w:t xml:space="preserve"> </w:t>
      </w:r>
      <w:r>
        <w:t>përgjegjës për patrullimin në terren.</w:t>
      </w:r>
    </w:p>
    <w:p w14:paraId="57BD39B5" w14:textId="77777777" w:rsidR="00803ABA" w:rsidRDefault="00D136BA">
      <w:pPr>
        <w:pStyle w:val="BodyText"/>
        <w:spacing w:before="2" w:line="276" w:lineRule="auto"/>
        <w:ind w:left="141" w:right="704"/>
        <w:jc w:val="both"/>
      </w:pPr>
      <w:r>
        <w:t>Prespa</w:t>
      </w:r>
      <w:r>
        <w:rPr>
          <w:spacing w:val="-14"/>
        </w:rPr>
        <w:t xml:space="preserve"> </w:t>
      </w:r>
      <w:r>
        <w:t>Ohrid</w:t>
      </w:r>
      <w:r>
        <w:rPr>
          <w:spacing w:val="-13"/>
        </w:rPr>
        <w:t xml:space="preserve"> </w:t>
      </w:r>
      <w:r>
        <w:t>Nature</w:t>
      </w:r>
      <w:r>
        <w:rPr>
          <w:spacing w:val="-14"/>
        </w:rPr>
        <w:t xml:space="preserve"> </w:t>
      </w:r>
      <w:r>
        <w:t>Trust</w:t>
      </w:r>
      <w:r>
        <w:rPr>
          <w:spacing w:val="-13"/>
        </w:rPr>
        <w:t xml:space="preserve"> </w:t>
      </w:r>
      <w:r>
        <w:t>(PONT)</w:t>
      </w:r>
      <w:r>
        <w:rPr>
          <w:spacing w:val="-13"/>
        </w:rPr>
        <w:t xml:space="preserve"> </w:t>
      </w:r>
      <w:r>
        <w:t>është</w:t>
      </w:r>
      <w:r>
        <w:rPr>
          <w:spacing w:val="-13"/>
        </w:rPr>
        <w:t xml:space="preserve"> </w:t>
      </w:r>
      <w:r>
        <w:t>një</w:t>
      </w:r>
      <w:r>
        <w:rPr>
          <w:spacing w:val="-14"/>
        </w:rPr>
        <w:t xml:space="preserve"> </w:t>
      </w:r>
      <w:r>
        <w:t>fond</w:t>
      </w:r>
      <w:r>
        <w:rPr>
          <w:spacing w:val="-11"/>
        </w:rPr>
        <w:t xml:space="preserve"> </w:t>
      </w:r>
      <w:r>
        <w:t>mirëbesimi</w:t>
      </w:r>
      <w:r>
        <w:rPr>
          <w:spacing w:val="-13"/>
        </w:rPr>
        <w:t xml:space="preserve"> </w:t>
      </w:r>
      <w:r>
        <w:t>ndërkufitar</w:t>
      </w:r>
      <w:r>
        <w:rPr>
          <w:spacing w:val="-14"/>
        </w:rPr>
        <w:t xml:space="preserve"> </w:t>
      </w:r>
      <w:r>
        <w:t>i</w:t>
      </w:r>
      <w:r>
        <w:rPr>
          <w:spacing w:val="-10"/>
        </w:rPr>
        <w:t xml:space="preserve"> </w:t>
      </w:r>
      <w:r>
        <w:t>krijuar</w:t>
      </w:r>
      <w:r>
        <w:rPr>
          <w:spacing w:val="-12"/>
        </w:rPr>
        <w:t xml:space="preserve"> </w:t>
      </w:r>
      <w:r>
        <w:t>në</w:t>
      </w:r>
      <w:r>
        <w:rPr>
          <w:spacing w:val="-14"/>
        </w:rPr>
        <w:t xml:space="preserve"> </w:t>
      </w:r>
      <w:r>
        <w:t>vitin</w:t>
      </w:r>
      <w:r>
        <w:rPr>
          <w:spacing w:val="-13"/>
        </w:rPr>
        <w:t xml:space="preserve"> </w:t>
      </w:r>
      <w:r>
        <w:t>2015 nga</w:t>
      </w:r>
      <w:r>
        <w:rPr>
          <w:spacing w:val="-10"/>
        </w:rPr>
        <w:t xml:space="preserve"> </w:t>
      </w:r>
      <w:r>
        <w:t>Fondacioni</w:t>
      </w:r>
      <w:r>
        <w:rPr>
          <w:spacing w:val="-9"/>
        </w:rPr>
        <w:t xml:space="preserve"> </w:t>
      </w:r>
      <w:r>
        <w:t>MAVA</w:t>
      </w:r>
      <w:r>
        <w:rPr>
          <w:spacing w:val="-10"/>
        </w:rPr>
        <w:t xml:space="preserve"> </w:t>
      </w:r>
      <w:r>
        <w:t>dhe</w:t>
      </w:r>
      <w:r>
        <w:rPr>
          <w:spacing w:val="-10"/>
        </w:rPr>
        <w:t xml:space="preserve"> </w:t>
      </w:r>
      <w:r>
        <w:t>nga</w:t>
      </w:r>
      <w:r>
        <w:rPr>
          <w:spacing w:val="-9"/>
        </w:rPr>
        <w:t xml:space="preserve"> </w:t>
      </w:r>
      <w:r>
        <w:t>Ministria</w:t>
      </w:r>
      <w:r>
        <w:rPr>
          <w:spacing w:val="-10"/>
        </w:rPr>
        <w:t xml:space="preserve"> </w:t>
      </w:r>
      <w:r>
        <w:t>Federale</w:t>
      </w:r>
      <w:r>
        <w:rPr>
          <w:spacing w:val="-8"/>
        </w:rPr>
        <w:t xml:space="preserve"> </w:t>
      </w:r>
      <w:r>
        <w:t>Gjermane</w:t>
      </w:r>
      <w:r>
        <w:rPr>
          <w:spacing w:val="-10"/>
        </w:rPr>
        <w:t xml:space="preserve"> </w:t>
      </w:r>
      <w:r>
        <w:t>për</w:t>
      </w:r>
      <w:r>
        <w:rPr>
          <w:spacing w:val="-9"/>
        </w:rPr>
        <w:t xml:space="preserve"> </w:t>
      </w:r>
      <w:r>
        <w:t>Bashkëpunim</w:t>
      </w:r>
      <w:r>
        <w:rPr>
          <w:spacing w:val="-9"/>
        </w:rPr>
        <w:t xml:space="preserve"> </w:t>
      </w:r>
      <w:r>
        <w:t>Ekonomik</w:t>
      </w:r>
      <w:r>
        <w:rPr>
          <w:spacing w:val="-11"/>
        </w:rPr>
        <w:t xml:space="preserve"> </w:t>
      </w:r>
      <w:r>
        <w:t xml:space="preserve">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Për më shumë informacion ju lutemi na vizitoni në: </w:t>
      </w:r>
      <w:hyperlink r:id="rId10">
        <w:r w:rsidR="00803ABA">
          <w:rPr>
            <w:spacing w:val="-2"/>
          </w:rPr>
          <w:t>www.pont.org.</w:t>
        </w:r>
      </w:hyperlink>
    </w:p>
    <w:p w14:paraId="115BB950" w14:textId="77777777" w:rsidR="00803ABA" w:rsidRDefault="00803ABA">
      <w:pPr>
        <w:pStyle w:val="BodyText"/>
        <w:spacing w:line="276" w:lineRule="auto"/>
        <w:jc w:val="both"/>
        <w:sectPr w:rsidR="00803ABA">
          <w:headerReference w:type="default" r:id="rId11"/>
          <w:footerReference w:type="default" r:id="rId12"/>
          <w:type w:val="continuous"/>
          <w:pgSz w:w="11910" w:h="16850"/>
          <w:pgMar w:top="1640" w:right="708" w:bottom="780" w:left="1275" w:header="611" w:footer="592" w:gutter="0"/>
          <w:pgNumType w:start="1"/>
          <w:cols w:space="720"/>
        </w:sectPr>
      </w:pPr>
    </w:p>
    <w:p w14:paraId="06E0DC67" w14:textId="77777777" w:rsidR="00803ABA" w:rsidRDefault="00803ABA">
      <w:pPr>
        <w:pStyle w:val="BodyText"/>
        <w:spacing w:before="25"/>
      </w:pPr>
    </w:p>
    <w:p w14:paraId="7B740094" w14:textId="638955C1" w:rsidR="00803ABA" w:rsidRDefault="00D136BA">
      <w:pPr>
        <w:pStyle w:val="BodyText"/>
        <w:spacing w:line="276" w:lineRule="auto"/>
        <w:ind w:left="141" w:right="703"/>
        <w:jc w:val="both"/>
      </w:pPr>
      <w:r>
        <w:t>Zbatimi i grantit do të jetë për 12 muaj duke filluar nga Janar 202</w:t>
      </w:r>
      <w:r w:rsidR="001710CC">
        <w:t>6</w:t>
      </w:r>
      <w:r>
        <w:t xml:space="preserve">. Qëllimi i grantit është bashkëfinancimi i kostove operacionale për Parkun </w:t>
      </w:r>
      <w:r w:rsidR="00E276FC">
        <w:t xml:space="preserve">Kombëtar Shebenik </w:t>
      </w:r>
      <w:r>
        <w:t>(P</w:t>
      </w:r>
      <w:r w:rsidR="00E276FC">
        <w:t>KSH</w:t>
      </w:r>
      <w:r>
        <w:t>) në Shqipëri në përputhje me Planin e Menaxhimit.</w:t>
      </w:r>
    </w:p>
    <w:p w14:paraId="2C473191" w14:textId="77777777" w:rsidR="00803ABA" w:rsidRDefault="00803ABA">
      <w:pPr>
        <w:pStyle w:val="BodyText"/>
        <w:spacing w:before="41"/>
      </w:pPr>
    </w:p>
    <w:p w14:paraId="42454EA2" w14:textId="4D7B746A" w:rsidR="00803ABA" w:rsidRDefault="00D136BA">
      <w:pPr>
        <w:pStyle w:val="BodyText"/>
        <w:spacing w:line="278" w:lineRule="auto"/>
        <w:ind w:left="141" w:right="705"/>
        <w:jc w:val="both"/>
      </w:pPr>
      <w:r>
        <w:t xml:space="preserve">Kjo për të kontribuar në ruajtjen e biodiversitetit dhe përmirësimin e kushteve të jetesës të banorëve në Parkun </w:t>
      </w:r>
      <w:r w:rsidR="001710CC">
        <w:t xml:space="preserve">Kombëtar Shebenik </w:t>
      </w:r>
      <w:r>
        <w:t>(P</w:t>
      </w:r>
      <w:r w:rsidR="001710CC">
        <w:t>KSH</w:t>
      </w:r>
      <w:r>
        <w:t>).</w:t>
      </w:r>
    </w:p>
    <w:p w14:paraId="77E67736" w14:textId="77777777" w:rsidR="00803ABA" w:rsidRDefault="00803ABA">
      <w:pPr>
        <w:pStyle w:val="BodyText"/>
        <w:spacing w:before="37"/>
      </w:pPr>
    </w:p>
    <w:p w14:paraId="5F785511" w14:textId="7C01B170" w:rsidR="00803ABA" w:rsidRDefault="00D136BA">
      <w:pPr>
        <w:pStyle w:val="BodyText"/>
        <w:spacing w:line="276" w:lineRule="auto"/>
        <w:ind w:left="141" w:right="708"/>
        <w:jc w:val="both"/>
      </w:pPr>
      <w:r>
        <w:t>Granti nga PONT i jepet Agjencisë Kombëtare të Zonave të Mbrojtura (AKZM) në bashkëpunim</w:t>
      </w:r>
      <w:r>
        <w:rPr>
          <w:spacing w:val="-3"/>
        </w:rPr>
        <w:t xml:space="preserve"> </w:t>
      </w:r>
      <w:r>
        <w:t>me</w:t>
      </w:r>
      <w:r>
        <w:rPr>
          <w:spacing w:val="-3"/>
        </w:rPr>
        <w:t xml:space="preserve"> </w:t>
      </w:r>
      <w:r>
        <w:t>Agjencinë</w:t>
      </w:r>
      <w:r>
        <w:rPr>
          <w:spacing w:val="-4"/>
        </w:rPr>
        <w:t xml:space="preserve"> </w:t>
      </w:r>
      <w:r>
        <w:t>Rajonale</w:t>
      </w:r>
      <w:r>
        <w:rPr>
          <w:spacing w:val="-4"/>
        </w:rPr>
        <w:t xml:space="preserve"> </w:t>
      </w:r>
      <w:r>
        <w:t>të</w:t>
      </w:r>
      <w:r>
        <w:rPr>
          <w:spacing w:val="-3"/>
        </w:rPr>
        <w:t xml:space="preserve"> </w:t>
      </w:r>
      <w:r>
        <w:t>Zonave</w:t>
      </w:r>
      <w:r>
        <w:rPr>
          <w:spacing w:val="-4"/>
        </w:rPr>
        <w:t xml:space="preserve"> </w:t>
      </w:r>
      <w:r>
        <w:t>të</w:t>
      </w:r>
      <w:r>
        <w:rPr>
          <w:spacing w:val="-2"/>
        </w:rPr>
        <w:t xml:space="preserve"> </w:t>
      </w:r>
      <w:r>
        <w:t>Mbrojtura</w:t>
      </w:r>
      <w:r>
        <w:rPr>
          <w:spacing w:val="-5"/>
        </w:rPr>
        <w:t xml:space="preserve"> </w:t>
      </w:r>
      <w:r>
        <w:t>(AdZM)</w:t>
      </w:r>
      <w:r>
        <w:rPr>
          <w:spacing w:val="-2"/>
        </w:rPr>
        <w:t xml:space="preserve"> </w:t>
      </w:r>
      <w:r>
        <w:t>në</w:t>
      </w:r>
      <w:r>
        <w:rPr>
          <w:spacing w:val="-4"/>
        </w:rPr>
        <w:t xml:space="preserve"> </w:t>
      </w:r>
      <w:r w:rsidR="001710CC">
        <w:t>Elbasan</w:t>
      </w:r>
      <w:r>
        <w:rPr>
          <w:spacing w:val="-3"/>
        </w:rPr>
        <w:t xml:space="preserve"> </w:t>
      </w:r>
      <w:r>
        <w:t>me përgjegjësinë e planifikimit dhe drejtimit të zbatimit të masave të projektit në nivel vendor si dhe vendosjen e lidhjeve me aktorët lokalë.</w:t>
      </w:r>
    </w:p>
    <w:p w14:paraId="26645028" w14:textId="77777777" w:rsidR="00803ABA" w:rsidRDefault="00803ABA">
      <w:pPr>
        <w:pStyle w:val="BodyText"/>
      </w:pPr>
    </w:p>
    <w:p w14:paraId="7163E658" w14:textId="77777777" w:rsidR="00803ABA" w:rsidRDefault="00803ABA">
      <w:pPr>
        <w:pStyle w:val="BodyText"/>
        <w:spacing w:before="82"/>
      </w:pPr>
    </w:p>
    <w:p w14:paraId="2088B9AD" w14:textId="77777777" w:rsidR="00803ABA" w:rsidRDefault="00D136BA">
      <w:pPr>
        <w:pStyle w:val="ListParagraph"/>
        <w:numPr>
          <w:ilvl w:val="0"/>
          <w:numId w:val="3"/>
        </w:numPr>
        <w:tabs>
          <w:tab w:val="left" w:pos="860"/>
        </w:tabs>
        <w:ind w:left="860" w:hanging="359"/>
        <w:jc w:val="both"/>
        <w:rPr>
          <w:b/>
          <w:sz w:val="24"/>
        </w:rPr>
      </w:pPr>
      <w:r>
        <w:rPr>
          <w:b/>
          <w:sz w:val="24"/>
        </w:rPr>
        <w:t>Subjekti</w:t>
      </w:r>
      <w:r>
        <w:rPr>
          <w:b/>
          <w:spacing w:val="-1"/>
          <w:sz w:val="24"/>
        </w:rPr>
        <w:t xml:space="preserve"> </w:t>
      </w:r>
      <w:r>
        <w:rPr>
          <w:b/>
          <w:sz w:val="24"/>
        </w:rPr>
        <w:t>i</w:t>
      </w:r>
      <w:r>
        <w:rPr>
          <w:b/>
          <w:spacing w:val="-1"/>
          <w:sz w:val="24"/>
        </w:rPr>
        <w:t xml:space="preserve"> </w:t>
      </w:r>
      <w:r>
        <w:rPr>
          <w:b/>
          <w:spacing w:val="-2"/>
          <w:sz w:val="24"/>
        </w:rPr>
        <w:t>aplikimit</w:t>
      </w:r>
    </w:p>
    <w:p w14:paraId="3847F77E" w14:textId="77777777" w:rsidR="00803ABA" w:rsidRDefault="00803ABA">
      <w:pPr>
        <w:pStyle w:val="BodyText"/>
        <w:spacing w:before="84"/>
        <w:rPr>
          <w:b/>
        </w:rPr>
      </w:pPr>
    </w:p>
    <w:p w14:paraId="3BEE67DA" w14:textId="2DE17187" w:rsidR="00803ABA" w:rsidRDefault="00D136BA">
      <w:pPr>
        <w:pStyle w:val="BodyText"/>
        <w:spacing w:line="276" w:lineRule="auto"/>
        <w:ind w:left="141" w:right="703"/>
        <w:jc w:val="both"/>
      </w:pPr>
      <w:r>
        <w:t>Me qëllim rritjen e kapaciteteve për zbatimin e planit operacional për P</w:t>
      </w:r>
      <w:r w:rsidR="001710CC">
        <w:t>K Shebenik</w:t>
      </w:r>
      <w:r>
        <w:t>, PONT</w:t>
      </w:r>
      <w:r>
        <w:rPr>
          <w:spacing w:val="-15"/>
        </w:rPr>
        <w:t xml:space="preserve"> </w:t>
      </w:r>
      <w:r>
        <w:t>ka</w:t>
      </w:r>
      <w:r>
        <w:rPr>
          <w:spacing w:val="-15"/>
        </w:rPr>
        <w:t xml:space="preserve"> </w:t>
      </w:r>
      <w:r>
        <w:t>dhënë</w:t>
      </w:r>
      <w:r>
        <w:rPr>
          <w:spacing w:val="-15"/>
        </w:rPr>
        <w:t xml:space="preserve"> </w:t>
      </w:r>
      <w:r>
        <w:t>një</w:t>
      </w:r>
      <w:r>
        <w:rPr>
          <w:spacing w:val="-15"/>
        </w:rPr>
        <w:t xml:space="preserve"> </w:t>
      </w:r>
      <w:r>
        <w:t>grant</w:t>
      </w:r>
      <w:r>
        <w:rPr>
          <w:spacing w:val="-15"/>
        </w:rPr>
        <w:t xml:space="preserve"> </w:t>
      </w:r>
      <w:r>
        <w:t>për</w:t>
      </w:r>
      <w:r>
        <w:rPr>
          <w:spacing w:val="-15"/>
        </w:rPr>
        <w:t xml:space="preserve"> </w:t>
      </w:r>
      <w:r>
        <w:t>AdZM</w:t>
      </w:r>
      <w:r>
        <w:rPr>
          <w:spacing w:val="-15"/>
        </w:rPr>
        <w:t xml:space="preserve"> </w:t>
      </w:r>
      <w:r w:rsidR="001710CC">
        <w:t>Elbasan</w:t>
      </w:r>
      <w:r>
        <w:t>,</w:t>
      </w:r>
      <w:r>
        <w:rPr>
          <w:spacing w:val="-15"/>
        </w:rPr>
        <w:t xml:space="preserve"> </w:t>
      </w:r>
      <w:r>
        <w:t>nëpërmjet</w:t>
      </w:r>
      <w:r>
        <w:rPr>
          <w:spacing w:val="-15"/>
        </w:rPr>
        <w:t xml:space="preserve"> </w:t>
      </w:r>
      <w:r>
        <w:t>AKZM,</w:t>
      </w:r>
      <w:r>
        <w:rPr>
          <w:spacing w:val="-15"/>
        </w:rPr>
        <w:t xml:space="preserve"> </w:t>
      </w:r>
      <w:r>
        <w:t>duke</w:t>
      </w:r>
      <w:r>
        <w:rPr>
          <w:spacing w:val="-15"/>
        </w:rPr>
        <w:t xml:space="preserve"> </w:t>
      </w:r>
      <w:r>
        <w:t xml:space="preserve">përfshirë financimin për punësimin e personelit shtesë në AKZM në Tiranë dhe në AdZM </w:t>
      </w:r>
      <w:r w:rsidR="001710CC">
        <w:t>Elbasan</w:t>
      </w:r>
      <w:r>
        <w:t>.</w:t>
      </w:r>
    </w:p>
    <w:p w14:paraId="4412F02F" w14:textId="77777777" w:rsidR="00803ABA" w:rsidRDefault="00D136BA">
      <w:pPr>
        <w:pStyle w:val="BodyText"/>
        <w:ind w:right="2191"/>
        <w:jc w:val="right"/>
      </w:pPr>
      <w:r>
        <w:t>AKZM</w:t>
      </w:r>
      <w:r>
        <w:rPr>
          <w:spacing w:val="-4"/>
        </w:rPr>
        <w:t xml:space="preserve"> </w:t>
      </w:r>
      <w:r>
        <w:t>tani fton</w:t>
      </w:r>
      <w:r>
        <w:rPr>
          <w:spacing w:val="-1"/>
        </w:rPr>
        <w:t xml:space="preserve"> </w:t>
      </w:r>
      <w:r>
        <w:t>kandidatët e</w:t>
      </w:r>
      <w:r>
        <w:rPr>
          <w:spacing w:val="-2"/>
        </w:rPr>
        <w:t xml:space="preserve"> </w:t>
      </w:r>
      <w:r>
        <w:t>kualifikuar për</w:t>
      </w:r>
      <w:r>
        <w:rPr>
          <w:spacing w:val="-1"/>
        </w:rPr>
        <w:t xml:space="preserve"> </w:t>
      </w:r>
      <w:r>
        <w:t>pozicionet e</w:t>
      </w:r>
      <w:r>
        <w:rPr>
          <w:spacing w:val="-2"/>
        </w:rPr>
        <w:t xml:space="preserve"> </w:t>
      </w:r>
      <w:r>
        <w:t>mëposhtme të</w:t>
      </w:r>
      <w:r>
        <w:rPr>
          <w:spacing w:val="-1"/>
        </w:rPr>
        <w:t xml:space="preserve"> </w:t>
      </w:r>
      <w:r>
        <w:rPr>
          <w:spacing w:val="-2"/>
        </w:rPr>
        <w:t>punës:</w:t>
      </w:r>
    </w:p>
    <w:p w14:paraId="25951AAF" w14:textId="77777777" w:rsidR="00803ABA" w:rsidRDefault="00D136BA">
      <w:pPr>
        <w:pStyle w:val="ListParagraph"/>
        <w:numPr>
          <w:ilvl w:val="1"/>
          <w:numId w:val="4"/>
        </w:numPr>
        <w:tabs>
          <w:tab w:val="left" w:pos="447"/>
        </w:tabs>
        <w:spacing w:before="42"/>
        <w:ind w:left="447" w:right="2233" w:hanging="447"/>
        <w:jc w:val="right"/>
        <w:rPr>
          <w:sz w:val="24"/>
        </w:rPr>
      </w:pPr>
      <w:r>
        <w:rPr>
          <w:sz w:val="24"/>
        </w:rPr>
        <w:t>Specialist</w:t>
      </w:r>
      <w:r>
        <w:rPr>
          <w:spacing w:val="-3"/>
          <w:sz w:val="24"/>
        </w:rPr>
        <w:t xml:space="preserve"> </w:t>
      </w:r>
      <w:r>
        <w:rPr>
          <w:sz w:val="24"/>
        </w:rPr>
        <w:t>Projekti si</w:t>
      </w:r>
      <w:r>
        <w:rPr>
          <w:spacing w:val="-1"/>
          <w:sz w:val="24"/>
        </w:rPr>
        <w:t xml:space="preserve"> </w:t>
      </w:r>
      <w:r>
        <w:rPr>
          <w:sz w:val="24"/>
        </w:rPr>
        <w:t>Staf</w:t>
      </w:r>
      <w:r>
        <w:rPr>
          <w:spacing w:val="-1"/>
          <w:sz w:val="24"/>
        </w:rPr>
        <w:t xml:space="preserve"> </w:t>
      </w:r>
      <w:r>
        <w:rPr>
          <w:sz w:val="24"/>
        </w:rPr>
        <w:t>Teknik pranë</w:t>
      </w:r>
      <w:r>
        <w:rPr>
          <w:spacing w:val="-2"/>
          <w:sz w:val="24"/>
        </w:rPr>
        <w:t xml:space="preserve"> </w:t>
      </w:r>
      <w:r>
        <w:rPr>
          <w:sz w:val="24"/>
        </w:rPr>
        <w:t>AKZM</w:t>
      </w:r>
      <w:r>
        <w:rPr>
          <w:spacing w:val="1"/>
          <w:sz w:val="24"/>
        </w:rPr>
        <w:t xml:space="preserve"> </w:t>
      </w:r>
      <w:r>
        <w:rPr>
          <w:spacing w:val="-2"/>
          <w:sz w:val="24"/>
        </w:rPr>
        <w:t>Tiranë</w:t>
      </w:r>
    </w:p>
    <w:p w14:paraId="642D7CB8" w14:textId="77777777" w:rsidR="00803ABA" w:rsidRDefault="00803ABA">
      <w:pPr>
        <w:pStyle w:val="BodyText"/>
        <w:spacing w:before="83"/>
      </w:pPr>
    </w:p>
    <w:p w14:paraId="4016942F" w14:textId="77777777" w:rsidR="00803ABA" w:rsidRDefault="00D136BA">
      <w:pPr>
        <w:pStyle w:val="BodyText"/>
        <w:spacing w:before="1" w:line="276" w:lineRule="auto"/>
        <w:ind w:left="141" w:right="707"/>
        <w:jc w:val="both"/>
      </w:pPr>
      <w:r>
        <w:t>të paraqesin shprehjen e tyre të interesit dhe të dorëzojnë CV-të e tyre dhe dokumentet e tjera mbështetëse siç janë renditur më poshtë në paragrafin 3.</w:t>
      </w:r>
    </w:p>
    <w:p w14:paraId="3D3F93C9" w14:textId="77777777" w:rsidR="00803ABA" w:rsidRDefault="00803ABA">
      <w:pPr>
        <w:pStyle w:val="BodyText"/>
        <w:spacing w:before="39"/>
      </w:pPr>
    </w:p>
    <w:p w14:paraId="4B154F26" w14:textId="77777777" w:rsidR="00803ABA" w:rsidRDefault="00D136BA">
      <w:pPr>
        <w:pStyle w:val="ListParagraph"/>
        <w:numPr>
          <w:ilvl w:val="0"/>
          <w:numId w:val="3"/>
        </w:numPr>
        <w:tabs>
          <w:tab w:val="left" w:pos="381"/>
        </w:tabs>
        <w:ind w:left="381" w:hanging="240"/>
        <w:jc w:val="both"/>
        <w:rPr>
          <w:b/>
          <w:sz w:val="24"/>
        </w:rPr>
      </w:pPr>
      <w:r>
        <w:rPr>
          <w:b/>
          <w:sz w:val="24"/>
        </w:rPr>
        <w:t>Kushtet</w:t>
      </w:r>
      <w:r>
        <w:rPr>
          <w:b/>
          <w:spacing w:val="-1"/>
          <w:sz w:val="24"/>
        </w:rPr>
        <w:t xml:space="preserve"> </w:t>
      </w:r>
      <w:r>
        <w:rPr>
          <w:b/>
          <w:sz w:val="24"/>
        </w:rPr>
        <w:t>për</w:t>
      </w:r>
      <w:r>
        <w:rPr>
          <w:b/>
          <w:spacing w:val="-2"/>
          <w:sz w:val="24"/>
        </w:rPr>
        <w:t xml:space="preserve"> aplikim</w:t>
      </w:r>
    </w:p>
    <w:p w14:paraId="0B8A4970" w14:textId="77777777" w:rsidR="00803ABA" w:rsidRDefault="00D136BA">
      <w:pPr>
        <w:pStyle w:val="BodyText"/>
        <w:spacing w:before="43" w:line="276" w:lineRule="auto"/>
        <w:ind w:left="499" w:right="707"/>
        <w:jc w:val="both"/>
      </w:pPr>
      <w:r>
        <w:t>Personat e interesuar duhet të japin informacionin e tyre duke demonstruar se kanë kualifikimet e kërkuara dhe përvojën përkatëse për të kryer shërbimet sipas kërkesave të ToR-ve, përmes CV-së së</w:t>
      </w:r>
      <w:r>
        <w:rPr>
          <w:spacing w:val="-1"/>
        </w:rPr>
        <w:t xml:space="preserve"> </w:t>
      </w:r>
      <w:r>
        <w:t>tyre</w:t>
      </w:r>
      <w:r>
        <w:rPr>
          <w:spacing w:val="-2"/>
        </w:rPr>
        <w:t xml:space="preserve"> </w:t>
      </w:r>
      <w:r>
        <w:t>dhe</w:t>
      </w:r>
      <w:r>
        <w:rPr>
          <w:spacing w:val="-1"/>
        </w:rPr>
        <w:t xml:space="preserve"> </w:t>
      </w:r>
      <w:r>
        <w:t>dokumenteve</w:t>
      </w:r>
      <w:r>
        <w:rPr>
          <w:spacing w:val="-1"/>
        </w:rPr>
        <w:t xml:space="preserve"> </w:t>
      </w:r>
      <w:r>
        <w:t>të</w:t>
      </w:r>
      <w:r>
        <w:rPr>
          <w:spacing w:val="-1"/>
        </w:rPr>
        <w:t xml:space="preserve"> </w:t>
      </w:r>
      <w:r>
        <w:t>tjera mbështetëse si kopjet e</w:t>
      </w:r>
      <w:r>
        <w:rPr>
          <w:spacing w:val="-1"/>
        </w:rPr>
        <w:t xml:space="preserve"> </w:t>
      </w:r>
      <w:r>
        <w:t>diplomës; kopjet</w:t>
      </w:r>
      <w:r>
        <w:rPr>
          <w:spacing w:val="-15"/>
        </w:rPr>
        <w:t xml:space="preserve"> </w:t>
      </w:r>
      <w:r>
        <w:t>e</w:t>
      </w:r>
      <w:r>
        <w:rPr>
          <w:spacing w:val="-15"/>
        </w:rPr>
        <w:t xml:space="preserve"> </w:t>
      </w:r>
      <w:r>
        <w:t>certifikatave</w:t>
      </w:r>
      <w:r>
        <w:rPr>
          <w:spacing w:val="-15"/>
        </w:rPr>
        <w:t xml:space="preserve"> </w:t>
      </w:r>
      <w:r>
        <w:t>për</w:t>
      </w:r>
      <w:r>
        <w:rPr>
          <w:spacing w:val="-15"/>
        </w:rPr>
        <w:t xml:space="preserve"> </w:t>
      </w:r>
      <w:r>
        <w:t>kurset</w:t>
      </w:r>
      <w:r>
        <w:rPr>
          <w:spacing w:val="-15"/>
        </w:rPr>
        <w:t xml:space="preserve"> </w:t>
      </w:r>
      <w:r>
        <w:t>e</w:t>
      </w:r>
      <w:r>
        <w:rPr>
          <w:spacing w:val="-15"/>
        </w:rPr>
        <w:t xml:space="preserve"> </w:t>
      </w:r>
      <w:r>
        <w:t>trajnimit</w:t>
      </w:r>
      <w:r>
        <w:rPr>
          <w:spacing w:val="-15"/>
        </w:rPr>
        <w:t xml:space="preserve"> </w:t>
      </w:r>
      <w:r>
        <w:t>të</w:t>
      </w:r>
      <w:r>
        <w:rPr>
          <w:spacing w:val="-15"/>
        </w:rPr>
        <w:t xml:space="preserve"> </w:t>
      </w:r>
      <w:r>
        <w:t>ndjekura,</w:t>
      </w:r>
      <w:r>
        <w:rPr>
          <w:spacing w:val="-15"/>
        </w:rPr>
        <w:t xml:space="preserve"> </w:t>
      </w:r>
      <w:r>
        <w:t>studime</w:t>
      </w:r>
      <w:r>
        <w:rPr>
          <w:spacing w:val="-15"/>
        </w:rPr>
        <w:t xml:space="preserve"> </w:t>
      </w:r>
      <w:r>
        <w:t>të</w:t>
      </w:r>
      <w:r>
        <w:rPr>
          <w:spacing w:val="-15"/>
        </w:rPr>
        <w:t xml:space="preserve"> </w:t>
      </w:r>
      <w:r>
        <w:t>tjera</w:t>
      </w:r>
      <w:r>
        <w:rPr>
          <w:spacing w:val="-15"/>
        </w:rPr>
        <w:t xml:space="preserve"> </w:t>
      </w:r>
      <w:r>
        <w:t>pasuniversitare,</w:t>
      </w:r>
      <w:r>
        <w:rPr>
          <w:spacing w:val="-15"/>
        </w:rPr>
        <w:t xml:space="preserve"> </w:t>
      </w:r>
      <w:r>
        <w:t xml:space="preserve">nëse </w:t>
      </w:r>
      <w:r>
        <w:rPr>
          <w:spacing w:val="-4"/>
        </w:rPr>
        <w:t>ka.</w:t>
      </w:r>
    </w:p>
    <w:p w14:paraId="532FFEFD" w14:textId="77777777" w:rsidR="00803ABA" w:rsidRDefault="00D136BA">
      <w:pPr>
        <w:pStyle w:val="ListParagraph"/>
        <w:numPr>
          <w:ilvl w:val="1"/>
          <w:numId w:val="3"/>
        </w:numPr>
        <w:tabs>
          <w:tab w:val="left" w:pos="645"/>
        </w:tabs>
        <w:spacing w:before="1" w:line="276" w:lineRule="auto"/>
        <w:ind w:right="705" w:firstLine="0"/>
        <w:jc w:val="both"/>
        <w:rPr>
          <w:sz w:val="24"/>
        </w:rPr>
      </w:pPr>
      <w:r>
        <w:rPr>
          <w:sz w:val="24"/>
        </w:rPr>
        <w:t>Për</w:t>
      </w:r>
      <w:r>
        <w:rPr>
          <w:spacing w:val="-1"/>
          <w:sz w:val="24"/>
        </w:rPr>
        <w:t xml:space="preserve"> </w:t>
      </w:r>
      <w:r>
        <w:rPr>
          <w:sz w:val="24"/>
        </w:rPr>
        <w:t>pozicionet e</w:t>
      </w:r>
      <w:r>
        <w:rPr>
          <w:spacing w:val="-1"/>
          <w:sz w:val="24"/>
        </w:rPr>
        <w:t xml:space="preserve"> </w:t>
      </w:r>
      <w:r>
        <w:rPr>
          <w:sz w:val="24"/>
        </w:rPr>
        <w:t>shpallura, gjuha</w:t>
      </w:r>
      <w:r>
        <w:rPr>
          <w:spacing w:val="-1"/>
          <w:sz w:val="24"/>
        </w:rPr>
        <w:t xml:space="preserve"> </w:t>
      </w:r>
      <w:r>
        <w:rPr>
          <w:sz w:val="24"/>
        </w:rPr>
        <w:t>e</w:t>
      </w:r>
      <w:r>
        <w:rPr>
          <w:spacing w:val="-1"/>
          <w:sz w:val="24"/>
        </w:rPr>
        <w:t xml:space="preserve"> </w:t>
      </w:r>
      <w:r>
        <w:rPr>
          <w:sz w:val="24"/>
        </w:rPr>
        <w:t>CV-së</w:t>
      </w:r>
      <w:r>
        <w:rPr>
          <w:spacing w:val="-1"/>
          <w:sz w:val="24"/>
        </w:rPr>
        <w:t xml:space="preserve"> </w:t>
      </w:r>
      <w:r>
        <w:rPr>
          <w:sz w:val="24"/>
        </w:rPr>
        <w:t>duhet të</w:t>
      </w:r>
      <w:r>
        <w:rPr>
          <w:spacing w:val="-1"/>
          <w:sz w:val="24"/>
        </w:rPr>
        <w:t xml:space="preserve"> </w:t>
      </w:r>
      <w:r>
        <w:rPr>
          <w:sz w:val="24"/>
        </w:rPr>
        <w:t>jetë</w:t>
      </w:r>
      <w:r>
        <w:rPr>
          <w:spacing w:val="-1"/>
          <w:sz w:val="24"/>
        </w:rPr>
        <w:t xml:space="preserve"> </w:t>
      </w:r>
      <w:r>
        <w:rPr>
          <w:sz w:val="24"/>
        </w:rPr>
        <w:t>shqip dhe</w:t>
      </w:r>
      <w:r>
        <w:rPr>
          <w:spacing w:val="-1"/>
          <w:sz w:val="24"/>
        </w:rPr>
        <w:t xml:space="preserve"> </w:t>
      </w:r>
      <w:r>
        <w:rPr>
          <w:sz w:val="24"/>
        </w:rPr>
        <w:t>CV-ja</w:t>
      </w:r>
      <w:r>
        <w:rPr>
          <w:spacing w:val="-1"/>
          <w:sz w:val="24"/>
        </w:rPr>
        <w:t xml:space="preserve"> </w:t>
      </w:r>
      <w:r>
        <w:rPr>
          <w:sz w:val="24"/>
        </w:rPr>
        <w:t>të jetë</w:t>
      </w:r>
      <w:r>
        <w:rPr>
          <w:spacing w:val="-1"/>
          <w:sz w:val="24"/>
        </w:rPr>
        <w:t xml:space="preserve"> </w:t>
      </w:r>
      <w:r>
        <w:rPr>
          <w:sz w:val="24"/>
        </w:rPr>
        <w:t>e</w:t>
      </w:r>
      <w:r>
        <w:rPr>
          <w:spacing w:val="-1"/>
          <w:sz w:val="24"/>
        </w:rPr>
        <w:t xml:space="preserve"> </w:t>
      </w:r>
      <w:r>
        <w:rPr>
          <w:sz w:val="24"/>
        </w:rPr>
        <w:t>firmosur dhe të tregojë pozicionin për të cilin aplikon kandidati.</w:t>
      </w:r>
    </w:p>
    <w:p w14:paraId="73561DAD" w14:textId="781222BB" w:rsidR="00803ABA" w:rsidRPr="00E276FC" w:rsidRDefault="00D136BA">
      <w:pPr>
        <w:pStyle w:val="ListParagraph"/>
        <w:numPr>
          <w:ilvl w:val="1"/>
          <w:numId w:val="3"/>
        </w:numPr>
        <w:tabs>
          <w:tab w:val="left" w:pos="642"/>
        </w:tabs>
        <w:spacing w:line="276" w:lineRule="auto"/>
        <w:ind w:right="708" w:firstLine="0"/>
        <w:jc w:val="both"/>
        <w:rPr>
          <w:sz w:val="24"/>
        </w:rPr>
      </w:pPr>
      <w:r>
        <w:rPr>
          <w:sz w:val="24"/>
        </w:rPr>
        <w:t>Afati</w:t>
      </w:r>
      <w:r>
        <w:rPr>
          <w:spacing w:val="-3"/>
          <w:sz w:val="24"/>
        </w:rPr>
        <w:t xml:space="preserve"> </w:t>
      </w:r>
      <w:r>
        <w:rPr>
          <w:sz w:val="24"/>
        </w:rPr>
        <w:t>i</w:t>
      </w:r>
      <w:r>
        <w:rPr>
          <w:spacing w:val="-3"/>
          <w:sz w:val="24"/>
        </w:rPr>
        <w:t xml:space="preserve"> </w:t>
      </w:r>
      <w:r>
        <w:rPr>
          <w:sz w:val="24"/>
        </w:rPr>
        <w:t>fundit</w:t>
      </w:r>
      <w:r>
        <w:rPr>
          <w:spacing w:val="-3"/>
          <w:sz w:val="24"/>
        </w:rPr>
        <w:t xml:space="preserve"> </w:t>
      </w:r>
      <w:r>
        <w:rPr>
          <w:sz w:val="24"/>
        </w:rPr>
        <w:t>për</w:t>
      </w:r>
      <w:r>
        <w:rPr>
          <w:spacing w:val="-3"/>
          <w:sz w:val="24"/>
        </w:rPr>
        <w:t xml:space="preserve"> </w:t>
      </w:r>
      <w:r>
        <w:rPr>
          <w:sz w:val="24"/>
        </w:rPr>
        <w:t>dorëzimin</w:t>
      </w:r>
      <w:r>
        <w:rPr>
          <w:spacing w:val="-3"/>
          <w:sz w:val="24"/>
        </w:rPr>
        <w:t xml:space="preserve"> </w:t>
      </w:r>
      <w:r>
        <w:rPr>
          <w:sz w:val="24"/>
        </w:rPr>
        <w:t>e</w:t>
      </w:r>
      <w:r>
        <w:rPr>
          <w:spacing w:val="-4"/>
          <w:sz w:val="24"/>
        </w:rPr>
        <w:t xml:space="preserve"> </w:t>
      </w:r>
      <w:r>
        <w:rPr>
          <w:sz w:val="24"/>
        </w:rPr>
        <w:t>dokumenteve</w:t>
      </w:r>
      <w:r>
        <w:rPr>
          <w:spacing w:val="-4"/>
          <w:sz w:val="24"/>
        </w:rPr>
        <w:t xml:space="preserve"> </w:t>
      </w:r>
      <w:r>
        <w:rPr>
          <w:sz w:val="24"/>
        </w:rPr>
        <w:t>të</w:t>
      </w:r>
      <w:r>
        <w:rPr>
          <w:spacing w:val="-3"/>
          <w:sz w:val="24"/>
        </w:rPr>
        <w:t xml:space="preserve"> </w:t>
      </w:r>
      <w:r>
        <w:rPr>
          <w:sz w:val="24"/>
        </w:rPr>
        <w:t>sipërpërmendura</w:t>
      </w:r>
      <w:r>
        <w:rPr>
          <w:spacing w:val="-5"/>
          <w:sz w:val="24"/>
        </w:rPr>
        <w:t xml:space="preserve"> </w:t>
      </w:r>
      <w:r>
        <w:rPr>
          <w:sz w:val="24"/>
        </w:rPr>
        <w:t>duhet</w:t>
      </w:r>
      <w:r>
        <w:rPr>
          <w:spacing w:val="-3"/>
          <w:sz w:val="24"/>
        </w:rPr>
        <w:t xml:space="preserve"> </w:t>
      </w:r>
      <w:r>
        <w:rPr>
          <w:sz w:val="24"/>
        </w:rPr>
        <w:t>të</w:t>
      </w:r>
      <w:r>
        <w:rPr>
          <w:spacing w:val="-4"/>
          <w:sz w:val="24"/>
        </w:rPr>
        <w:t xml:space="preserve"> </w:t>
      </w:r>
      <w:r>
        <w:rPr>
          <w:sz w:val="24"/>
        </w:rPr>
        <w:t>jetë</w:t>
      </w:r>
      <w:r>
        <w:rPr>
          <w:spacing w:val="-4"/>
          <w:sz w:val="24"/>
        </w:rPr>
        <w:t xml:space="preserve"> </w:t>
      </w:r>
      <w:r>
        <w:rPr>
          <w:sz w:val="24"/>
        </w:rPr>
        <w:t>brenda</w:t>
      </w:r>
      <w:r>
        <w:rPr>
          <w:spacing w:val="-4"/>
          <w:sz w:val="24"/>
        </w:rPr>
        <w:t xml:space="preserve"> </w:t>
      </w:r>
      <w:r>
        <w:rPr>
          <w:sz w:val="24"/>
        </w:rPr>
        <w:t xml:space="preserve">datës </w:t>
      </w:r>
      <w:r w:rsidR="00E276FC" w:rsidRPr="00E276FC">
        <w:rPr>
          <w:sz w:val="24"/>
        </w:rPr>
        <w:t>15</w:t>
      </w:r>
      <w:r w:rsidRPr="00E276FC">
        <w:rPr>
          <w:sz w:val="24"/>
        </w:rPr>
        <w:t xml:space="preserve"> </w:t>
      </w:r>
      <w:r w:rsidR="00E276FC" w:rsidRPr="00E276FC">
        <w:rPr>
          <w:sz w:val="24"/>
        </w:rPr>
        <w:t>Qershor</w:t>
      </w:r>
      <w:r w:rsidRPr="00E276FC">
        <w:rPr>
          <w:sz w:val="24"/>
        </w:rPr>
        <w:t xml:space="preserve"> 202</w:t>
      </w:r>
      <w:r w:rsidR="00E276FC" w:rsidRPr="00E276FC">
        <w:rPr>
          <w:sz w:val="24"/>
        </w:rPr>
        <w:t>6</w:t>
      </w:r>
      <w:r w:rsidRPr="00E276FC">
        <w:rPr>
          <w:sz w:val="24"/>
        </w:rPr>
        <w:t xml:space="preserve"> – ora 14.00.</w:t>
      </w:r>
    </w:p>
    <w:p w14:paraId="49BD7A05" w14:textId="77777777" w:rsidR="00803ABA" w:rsidRDefault="00D136BA">
      <w:pPr>
        <w:pStyle w:val="ListParagraph"/>
        <w:numPr>
          <w:ilvl w:val="1"/>
          <w:numId w:val="3"/>
        </w:numPr>
        <w:tabs>
          <w:tab w:val="left" w:pos="630"/>
          <w:tab w:val="left" w:pos="6889"/>
        </w:tabs>
        <w:spacing w:line="276" w:lineRule="auto"/>
        <w:ind w:right="708" w:firstLine="0"/>
        <w:jc w:val="both"/>
        <w:rPr>
          <w:sz w:val="24"/>
        </w:rPr>
      </w:pPr>
      <w:r>
        <w:rPr>
          <w:sz w:val="24"/>
        </w:rPr>
        <w:t>Dokumentet</w:t>
      </w:r>
      <w:r>
        <w:rPr>
          <w:spacing w:val="-15"/>
          <w:sz w:val="24"/>
        </w:rPr>
        <w:t xml:space="preserve"> </w:t>
      </w:r>
      <w:r>
        <w:rPr>
          <w:sz w:val="24"/>
        </w:rPr>
        <w:t>duhet</w:t>
      </w:r>
      <w:r>
        <w:rPr>
          <w:spacing w:val="-14"/>
          <w:sz w:val="24"/>
        </w:rPr>
        <w:t xml:space="preserve"> </w:t>
      </w:r>
      <w:r>
        <w:rPr>
          <w:sz w:val="24"/>
        </w:rPr>
        <w:t>të</w:t>
      </w:r>
      <w:r>
        <w:rPr>
          <w:spacing w:val="-15"/>
          <w:sz w:val="24"/>
        </w:rPr>
        <w:t xml:space="preserve"> </w:t>
      </w:r>
      <w:r>
        <w:rPr>
          <w:sz w:val="24"/>
        </w:rPr>
        <w:t>dorëzohen</w:t>
      </w:r>
      <w:r>
        <w:rPr>
          <w:spacing w:val="-13"/>
          <w:sz w:val="24"/>
        </w:rPr>
        <w:t xml:space="preserve"> </w:t>
      </w:r>
      <w:r>
        <w:rPr>
          <w:sz w:val="24"/>
        </w:rPr>
        <w:t>me</w:t>
      </w:r>
      <w:r>
        <w:rPr>
          <w:spacing w:val="-15"/>
          <w:sz w:val="24"/>
        </w:rPr>
        <w:t xml:space="preserve"> </w:t>
      </w:r>
      <w:r>
        <w:rPr>
          <w:sz w:val="24"/>
        </w:rPr>
        <w:t>postë</w:t>
      </w:r>
      <w:r>
        <w:rPr>
          <w:spacing w:val="-14"/>
          <w:sz w:val="24"/>
        </w:rPr>
        <w:t xml:space="preserve"> </w:t>
      </w:r>
      <w:r>
        <w:rPr>
          <w:sz w:val="24"/>
        </w:rPr>
        <w:t>të</w:t>
      </w:r>
      <w:r>
        <w:rPr>
          <w:spacing w:val="-14"/>
          <w:sz w:val="24"/>
        </w:rPr>
        <w:t xml:space="preserve"> </w:t>
      </w:r>
      <w:r>
        <w:rPr>
          <w:sz w:val="24"/>
        </w:rPr>
        <w:t>rregullt</w:t>
      </w:r>
      <w:r>
        <w:rPr>
          <w:spacing w:val="-15"/>
          <w:sz w:val="24"/>
        </w:rPr>
        <w:t xml:space="preserve"> </w:t>
      </w:r>
      <w:r>
        <w:rPr>
          <w:sz w:val="24"/>
        </w:rPr>
        <w:t>ose</w:t>
      </w:r>
      <w:r>
        <w:rPr>
          <w:spacing w:val="-15"/>
          <w:sz w:val="24"/>
        </w:rPr>
        <w:t xml:space="preserve"> </w:t>
      </w:r>
      <w:r>
        <w:rPr>
          <w:sz w:val="24"/>
        </w:rPr>
        <w:t>personalisht</w:t>
      </w:r>
      <w:r>
        <w:rPr>
          <w:spacing w:val="-15"/>
          <w:sz w:val="24"/>
        </w:rPr>
        <w:t xml:space="preserve"> </w:t>
      </w:r>
      <w:r>
        <w:rPr>
          <w:sz w:val="24"/>
        </w:rPr>
        <w:t>në</w:t>
      </w:r>
      <w:r>
        <w:rPr>
          <w:spacing w:val="-12"/>
          <w:sz w:val="24"/>
        </w:rPr>
        <w:t xml:space="preserve"> </w:t>
      </w:r>
      <w:r>
        <w:rPr>
          <w:sz w:val="24"/>
        </w:rPr>
        <w:t>AKZM:</w:t>
      </w:r>
      <w:r>
        <w:rPr>
          <w:spacing w:val="-15"/>
          <w:sz w:val="24"/>
        </w:rPr>
        <w:t xml:space="preserve"> </w:t>
      </w:r>
      <w:r>
        <w:rPr>
          <w:sz w:val="24"/>
        </w:rPr>
        <w:t>(Agjencia Kombëtare</w:t>
      </w:r>
      <w:r>
        <w:rPr>
          <w:spacing w:val="80"/>
          <w:sz w:val="24"/>
        </w:rPr>
        <w:t xml:space="preserve"> </w:t>
      </w:r>
      <w:r>
        <w:rPr>
          <w:sz w:val="24"/>
        </w:rPr>
        <w:t>e</w:t>
      </w:r>
      <w:r>
        <w:rPr>
          <w:spacing w:val="80"/>
          <w:sz w:val="24"/>
        </w:rPr>
        <w:t xml:space="preserve"> </w:t>
      </w:r>
      <w:r>
        <w:rPr>
          <w:sz w:val="24"/>
        </w:rPr>
        <w:t>Zonave</w:t>
      </w:r>
      <w:r>
        <w:rPr>
          <w:spacing w:val="80"/>
          <w:sz w:val="24"/>
        </w:rPr>
        <w:t xml:space="preserve"> </w:t>
      </w:r>
      <w:r>
        <w:rPr>
          <w:sz w:val="24"/>
        </w:rPr>
        <w:t>të</w:t>
      </w:r>
      <w:r>
        <w:rPr>
          <w:spacing w:val="80"/>
          <w:sz w:val="24"/>
        </w:rPr>
        <w:t xml:space="preserve"> </w:t>
      </w:r>
      <w:r>
        <w:rPr>
          <w:sz w:val="24"/>
        </w:rPr>
        <w:t>Mbrojtura,</w:t>
      </w:r>
      <w:r>
        <w:rPr>
          <w:spacing w:val="80"/>
          <w:sz w:val="24"/>
        </w:rPr>
        <w:t xml:space="preserve"> </w:t>
      </w:r>
      <w:r>
        <w:rPr>
          <w:sz w:val="24"/>
        </w:rPr>
        <w:t>Pozicioni</w:t>
      </w:r>
      <w:r>
        <w:rPr>
          <w:spacing w:val="117"/>
          <w:sz w:val="24"/>
        </w:rPr>
        <w:t xml:space="preserve"> </w:t>
      </w:r>
      <w:r>
        <w:rPr>
          <w:sz w:val="24"/>
          <w:u w:val="single"/>
        </w:rPr>
        <w:tab/>
      </w:r>
      <w:r>
        <w:rPr>
          <w:sz w:val="24"/>
        </w:rPr>
        <w:t>. Vëmendje Oficeri i Komunikimit, Adresa: Blvd.Dëshmorët e Kombit, Nr. 1, Tiranë) ose</w:t>
      </w:r>
    </w:p>
    <w:p w14:paraId="04FEFB8B" w14:textId="77777777" w:rsidR="00803ABA" w:rsidRDefault="00D136BA">
      <w:pPr>
        <w:pStyle w:val="BodyText"/>
        <w:spacing w:line="274" w:lineRule="exact"/>
        <w:ind w:left="499"/>
        <w:jc w:val="both"/>
      </w:pPr>
      <w:r>
        <w:t>me</w:t>
      </w:r>
      <w:r>
        <w:rPr>
          <w:spacing w:val="-2"/>
        </w:rPr>
        <w:t xml:space="preserve"> </w:t>
      </w:r>
      <w:r>
        <w:t>e-mail</w:t>
      </w:r>
      <w:r>
        <w:rPr>
          <w:spacing w:val="-1"/>
        </w:rPr>
        <w:t xml:space="preserve"> </w:t>
      </w:r>
      <w:r>
        <w:t>në</w:t>
      </w:r>
      <w:r>
        <w:rPr>
          <w:spacing w:val="-2"/>
        </w:rPr>
        <w:t xml:space="preserve"> </w:t>
      </w:r>
      <w:r>
        <w:t xml:space="preserve">adresën: </w:t>
      </w:r>
      <w:hyperlink r:id="rId13">
        <w:r w:rsidR="00803ABA">
          <w:rPr>
            <w:spacing w:val="-2"/>
          </w:rPr>
          <w:t>info@akzm.gov.al.</w:t>
        </w:r>
      </w:hyperlink>
    </w:p>
    <w:p w14:paraId="4504C249" w14:textId="77777777" w:rsidR="00803ABA" w:rsidRDefault="00D136BA">
      <w:pPr>
        <w:pStyle w:val="ListParagraph"/>
        <w:numPr>
          <w:ilvl w:val="1"/>
          <w:numId w:val="3"/>
        </w:numPr>
        <w:tabs>
          <w:tab w:val="left" w:pos="659"/>
        </w:tabs>
        <w:spacing w:before="43" w:line="276" w:lineRule="auto"/>
        <w:ind w:right="713" w:firstLine="0"/>
        <w:jc w:val="both"/>
        <w:rPr>
          <w:sz w:val="24"/>
        </w:rPr>
      </w:pPr>
      <w:r>
        <w:rPr>
          <w:sz w:val="24"/>
        </w:rPr>
        <w:t>Pozicioni për të cilin kandidati po aplikon duhet të shënohet në zarf dhe në subjektin e aplikimit me email.</w:t>
      </w:r>
    </w:p>
    <w:p w14:paraId="629E4C99" w14:textId="77777777" w:rsidR="00803ABA" w:rsidRDefault="00D136BA">
      <w:pPr>
        <w:pStyle w:val="ListParagraph"/>
        <w:numPr>
          <w:ilvl w:val="1"/>
          <w:numId w:val="3"/>
        </w:numPr>
        <w:tabs>
          <w:tab w:val="left" w:pos="647"/>
        </w:tabs>
        <w:spacing w:line="276" w:lineRule="auto"/>
        <w:ind w:right="711" w:firstLine="0"/>
        <w:jc w:val="both"/>
        <w:rPr>
          <w:sz w:val="24"/>
        </w:rPr>
      </w:pPr>
      <w:r>
        <w:rPr>
          <w:sz w:val="24"/>
        </w:rPr>
        <w:t>Dokumentet e marra</w:t>
      </w:r>
      <w:r>
        <w:rPr>
          <w:spacing w:val="-1"/>
          <w:sz w:val="24"/>
        </w:rPr>
        <w:t xml:space="preserve"> </w:t>
      </w:r>
      <w:r>
        <w:rPr>
          <w:sz w:val="24"/>
        </w:rPr>
        <w:t>pas afatit dhe jo sipas kërkesave të mësipërme, nuk do të merren në konsideratë dhe do të përjashtohen nga konkurrimi.</w:t>
      </w:r>
    </w:p>
    <w:p w14:paraId="6DED80DE" w14:textId="77777777" w:rsidR="00803ABA" w:rsidRDefault="00803ABA">
      <w:pPr>
        <w:pStyle w:val="ListParagraph"/>
        <w:spacing w:line="276" w:lineRule="auto"/>
        <w:jc w:val="both"/>
        <w:rPr>
          <w:sz w:val="24"/>
        </w:rPr>
        <w:sectPr w:rsidR="00803ABA">
          <w:pgSz w:w="11910" w:h="16850"/>
          <w:pgMar w:top="1640" w:right="708" w:bottom="780" w:left="1275" w:header="611" w:footer="592" w:gutter="0"/>
          <w:cols w:space="720"/>
        </w:sectPr>
      </w:pPr>
    </w:p>
    <w:p w14:paraId="4B75A515" w14:textId="77777777" w:rsidR="00803ABA" w:rsidRDefault="00803ABA">
      <w:pPr>
        <w:pStyle w:val="BodyText"/>
        <w:spacing w:before="25"/>
      </w:pPr>
    </w:p>
    <w:p w14:paraId="7B4AE7C6" w14:textId="77777777" w:rsidR="00803ABA" w:rsidRDefault="00D136BA">
      <w:pPr>
        <w:pStyle w:val="ListParagraph"/>
        <w:numPr>
          <w:ilvl w:val="1"/>
          <w:numId w:val="3"/>
        </w:numPr>
        <w:tabs>
          <w:tab w:val="left" w:pos="659"/>
        </w:tabs>
        <w:spacing w:line="278" w:lineRule="auto"/>
        <w:ind w:right="712" w:firstLine="0"/>
        <w:rPr>
          <w:sz w:val="24"/>
        </w:rPr>
      </w:pPr>
      <w:r>
        <w:rPr>
          <w:sz w:val="24"/>
        </w:rPr>
        <w:t>Modeli i CV-së është i disponueshëm në Aneksin 2 të kësaj ftese (Ju lutemi referojuni: Aneksit: 1A për Termat e Referencës (ToRs) dhe Aneksit 2 për formularin e CV-së)</w:t>
      </w:r>
    </w:p>
    <w:p w14:paraId="03AA8C45" w14:textId="77777777" w:rsidR="00803ABA" w:rsidRDefault="00D136BA">
      <w:pPr>
        <w:pStyle w:val="ListParagraph"/>
        <w:numPr>
          <w:ilvl w:val="1"/>
          <w:numId w:val="3"/>
        </w:numPr>
        <w:tabs>
          <w:tab w:val="left" w:pos="657"/>
        </w:tabs>
        <w:spacing w:line="276" w:lineRule="auto"/>
        <w:ind w:right="712" w:firstLine="0"/>
        <w:rPr>
          <w:sz w:val="24"/>
        </w:rPr>
      </w:pPr>
      <w:r>
        <w:rPr>
          <w:sz w:val="24"/>
        </w:rPr>
        <w:t>Në rast të shpalljes fitues, shërbimi do të fillojë menjëherë pas nënshkrimit të kontratës nga të gjitha palët.</w:t>
      </w:r>
    </w:p>
    <w:p w14:paraId="40D3F7ED" w14:textId="77777777" w:rsidR="00803ABA" w:rsidRDefault="00803ABA">
      <w:pPr>
        <w:pStyle w:val="BodyText"/>
      </w:pPr>
    </w:p>
    <w:p w14:paraId="1EDB162B" w14:textId="77777777" w:rsidR="00803ABA" w:rsidRDefault="00803ABA">
      <w:pPr>
        <w:pStyle w:val="BodyText"/>
        <w:spacing w:before="78"/>
      </w:pPr>
    </w:p>
    <w:p w14:paraId="55EE25A5" w14:textId="77777777" w:rsidR="00803ABA" w:rsidRDefault="00D136BA">
      <w:pPr>
        <w:ind w:left="6591"/>
        <w:rPr>
          <w:b/>
          <w:sz w:val="24"/>
        </w:rPr>
      </w:pPr>
      <w:r>
        <w:rPr>
          <w:b/>
          <w:sz w:val="24"/>
        </w:rPr>
        <w:t>Me</w:t>
      </w:r>
      <w:r>
        <w:rPr>
          <w:b/>
          <w:spacing w:val="-4"/>
          <w:sz w:val="24"/>
        </w:rPr>
        <w:t xml:space="preserve"> </w:t>
      </w:r>
      <w:r>
        <w:rPr>
          <w:b/>
          <w:spacing w:val="-2"/>
          <w:sz w:val="24"/>
        </w:rPr>
        <w:t>respekt,</w:t>
      </w:r>
    </w:p>
    <w:p w14:paraId="2C27035C" w14:textId="77777777" w:rsidR="00803ABA" w:rsidRDefault="00D136BA">
      <w:pPr>
        <w:pStyle w:val="BodyText"/>
        <w:spacing w:before="41"/>
        <w:ind w:left="4822"/>
      </w:pPr>
      <w:r>
        <w:t>Agjencia Kombëtare</w:t>
      </w:r>
      <w:r>
        <w:rPr>
          <w:spacing w:val="-2"/>
        </w:rPr>
        <w:t xml:space="preserve"> </w:t>
      </w:r>
      <w:r>
        <w:t>e</w:t>
      </w:r>
      <w:r>
        <w:rPr>
          <w:spacing w:val="-1"/>
        </w:rPr>
        <w:t xml:space="preserve"> </w:t>
      </w:r>
      <w:r>
        <w:t>Zonave</w:t>
      </w:r>
      <w:r>
        <w:rPr>
          <w:spacing w:val="-1"/>
        </w:rPr>
        <w:t xml:space="preserve"> </w:t>
      </w:r>
      <w:r>
        <w:t xml:space="preserve">të </w:t>
      </w:r>
      <w:r>
        <w:rPr>
          <w:spacing w:val="-2"/>
        </w:rPr>
        <w:t>Mbrojtura</w:t>
      </w:r>
    </w:p>
    <w:p w14:paraId="6FB8A0C8" w14:textId="77777777" w:rsidR="00803ABA" w:rsidRDefault="00803ABA">
      <w:pPr>
        <w:pStyle w:val="BodyText"/>
        <w:sectPr w:rsidR="00803ABA">
          <w:pgSz w:w="11910" w:h="16850"/>
          <w:pgMar w:top="1640" w:right="708" w:bottom="780" w:left="1275" w:header="611" w:footer="592" w:gutter="0"/>
          <w:cols w:space="720"/>
        </w:sectPr>
      </w:pPr>
    </w:p>
    <w:p w14:paraId="18FD19FC" w14:textId="77777777" w:rsidR="00803ABA" w:rsidRDefault="00803ABA">
      <w:pPr>
        <w:pStyle w:val="BodyText"/>
        <w:spacing w:before="25"/>
      </w:pPr>
    </w:p>
    <w:p w14:paraId="40DA9FCE" w14:textId="77777777" w:rsidR="00803ABA" w:rsidRDefault="00D136BA">
      <w:pPr>
        <w:spacing w:line="278" w:lineRule="auto"/>
        <w:ind w:left="3204" w:right="3432" w:firstLine="1197"/>
        <w:rPr>
          <w:b/>
          <w:sz w:val="24"/>
        </w:rPr>
      </w:pPr>
      <w:r>
        <w:rPr>
          <w:b/>
          <w:sz w:val="24"/>
        </w:rPr>
        <w:t>Aneksi 1A TERMAT</w:t>
      </w:r>
      <w:r>
        <w:rPr>
          <w:b/>
          <w:spacing w:val="-15"/>
          <w:sz w:val="24"/>
        </w:rPr>
        <w:t xml:space="preserve"> </w:t>
      </w:r>
      <w:r>
        <w:rPr>
          <w:b/>
          <w:sz w:val="24"/>
        </w:rPr>
        <w:t>E</w:t>
      </w:r>
      <w:r>
        <w:rPr>
          <w:b/>
          <w:spacing w:val="-15"/>
          <w:sz w:val="24"/>
        </w:rPr>
        <w:t xml:space="preserve"> </w:t>
      </w:r>
      <w:r>
        <w:rPr>
          <w:b/>
          <w:sz w:val="24"/>
        </w:rPr>
        <w:t>REFERENCËS</w:t>
      </w:r>
    </w:p>
    <w:p w14:paraId="1E3171B6" w14:textId="77777777" w:rsidR="00803ABA" w:rsidRDefault="00D136BA">
      <w:pPr>
        <w:spacing w:before="28" w:line="636" w:lineRule="exact"/>
        <w:ind w:left="141" w:right="1176" w:firstLine="1418"/>
        <w:rPr>
          <w:sz w:val="24"/>
        </w:rPr>
      </w:pPr>
      <w:r>
        <w:rPr>
          <w:b/>
          <w:sz w:val="24"/>
        </w:rPr>
        <w:t>1A.</w:t>
      </w:r>
      <w:r>
        <w:rPr>
          <w:b/>
          <w:spacing w:val="-4"/>
          <w:sz w:val="24"/>
        </w:rPr>
        <w:t xml:space="preserve"> </w:t>
      </w:r>
      <w:r>
        <w:rPr>
          <w:b/>
          <w:sz w:val="24"/>
        </w:rPr>
        <w:t>1</w:t>
      </w:r>
      <w:r>
        <w:rPr>
          <w:b/>
          <w:spacing w:val="-4"/>
          <w:sz w:val="24"/>
        </w:rPr>
        <w:t xml:space="preserve"> </w:t>
      </w:r>
      <w:r>
        <w:rPr>
          <w:b/>
          <w:sz w:val="24"/>
        </w:rPr>
        <w:t>Specialist</w:t>
      </w:r>
      <w:r>
        <w:rPr>
          <w:b/>
          <w:spacing w:val="-4"/>
          <w:sz w:val="24"/>
        </w:rPr>
        <w:t xml:space="preserve"> </w:t>
      </w:r>
      <w:r>
        <w:rPr>
          <w:b/>
          <w:sz w:val="24"/>
        </w:rPr>
        <w:t>Projekti</w:t>
      </w:r>
      <w:r>
        <w:rPr>
          <w:b/>
          <w:spacing w:val="-2"/>
          <w:sz w:val="24"/>
        </w:rPr>
        <w:t xml:space="preserve"> </w:t>
      </w:r>
      <w:r>
        <w:rPr>
          <w:b/>
          <w:sz w:val="24"/>
        </w:rPr>
        <w:t>si</w:t>
      </w:r>
      <w:r>
        <w:rPr>
          <w:b/>
          <w:spacing w:val="-4"/>
          <w:sz w:val="24"/>
        </w:rPr>
        <w:t xml:space="preserve"> </w:t>
      </w:r>
      <w:r>
        <w:rPr>
          <w:b/>
          <w:sz w:val="24"/>
        </w:rPr>
        <w:t>Staf</w:t>
      </w:r>
      <w:r>
        <w:rPr>
          <w:b/>
          <w:spacing w:val="-6"/>
          <w:sz w:val="24"/>
        </w:rPr>
        <w:t xml:space="preserve"> </w:t>
      </w:r>
      <w:r>
        <w:rPr>
          <w:b/>
          <w:sz w:val="24"/>
        </w:rPr>
        <w:t>Teknik</w:t>
      </w:r>
      <w:r>
        <w:rPr>
          <w:b/>
          <w:spacing w:val="-2"/>
          <w:sz w:val="24"/>
        </w:rPr>
        <w:t xml:space="preserve"> </w:t>
      </w:r>
      <w:r>
        <w:rPr>
          <w:b/>
          <w:sz w:val="24"/>
        </w:rPr>
        <w:t>pranë</w:t>
      </w:r>
      <w:r>
        <w:rPr>
          <w:b/>
          <w:spacing w:val="-5"/>
          <w:sz w:val="24"/>
        </w:rPr>
        <w:t xml:space="preserve"> </w:t>
      </w:r>
      <w:r>
        <w:rPr>
          <w:b/>
          <w:sz w:val="24"/>
        </w:rPr>
        <w:t>AKZM,</w:t>
      </w:r>
      <w:r>
        <w:rPr>
          <w:b/>
          <w:spacing w:val="-4"/>
          <w:sz w:val="24"/>
        </w:rPr>
        <w:t xml:space="preserve"> </w:t>
      </w:r>
      <w:r>
        <w:rPr>
          <w:b/>
          <w:sz w:val="24"/>
        </w:rPr>
        <w:t>Tiran</w:t>
      </w:r>
      <w:r>
        <w:rPr>
          <w:sz w:val="24"/>
        </w:rPr>
        <w:t xml:space="preserve">ë </w:t>
      </w:r>
      <w:r>
        <w:rPr>
          <w:b/>
          <w:sz w:val="24"/>
        </w:rPr>
        <w:t>Autoriteti kontraktues:</w:t>
      </w:r>
      <w:r>
        <w:rPr>
          <w:b/>
          <w:spacing w:val="80"/>
          <w:sz w:val="24"/>
        </w:rPr>
        <w:t xml:space="preserve"> </w:t>
      </w:r>
      <w:r>
        <w:rPr>
          <w:sz w:val="24"/>
        </w:rPr>
        <w:t>AKZM</w:t>
      </w:r>
    </w:p>
    <w:p w14:paraId="69E41EB8" w14:textId="77777777" w:rsidR="00803ABA" w:rsidRDefault="00D136BA">
      <w:pPr>
        <w:tabs>
          <w:tab w:val="left" w:pos="2693"/>
        </w:tabs>
        <w:spacing w:line="242" w:lineRule="exact"/>
        <w:ind w:left="141"/>
        <w:rPr>
          <w:sz w:val="24"/>
        </w:rPr>
      </w:pPr>
      <w:r>
        <w:rPr>
          <w:b/>
          <w:sz w:val="24"/>
        </w:rPr>
        <w:t>Burimi</w:t>
      </w:r>
      <w:r>
        <w:rPr>
          <w:b/>
          <w:spacing w:val="-2"/>
          <w:sz w:val="24"/>
        </w:rPr>
        <w:t xml:space="preserve"> </w:t>
      </w:r>
      <w:r>
        <w:rPr>
          <w:b/>
          <w:sz w:val="24"/>
        </w:rPr>
        <w:t xml:space="preserve">i </w:t>
      </w:r>
      <w:r>
        <w:rPr>
          <w:b/>
          <w:spacing w:val="-2"/>
          <w:sz w:val="24"/>
        </w:rPr>
        <w:t>financimit:</w:t>
      </w:r>
      <w:r>
        <w:rPr>
          <w:b/>
          <w:sz w:val="24"/>
        </w:rPr>
        <w:tab/>
      </w:r>
      <w:r>
        <w:rPr>
          <w:sz w:val="24"/>
        </w:rPr>
        <w:t>Prespa</w:t>
      </w:r>
      <w:r>
        <w:rPr>
          <w:spacing w:val="-2"/>
          <w:sz w:val="24"/>
        </w:rPr>
        <w:t xml:space="preserve"> </w:t>
      </w:r>
      <w:r>
        <w:rPr>
          <w:sz w:val="24"/>
        </w:rPr>
        <w:t>Ohrid Nature</w:t>
      </w:r>
      <w:r>
        <w:rPr>
          <w:spacing w:val="-3"/>
          <w:sz w:val="24"/>
        </w:rPr>
        <w:t xml:space="preserve"> </w:t>
      </w:r>
      <w:r>
        <w:rPr>
          <w:sz w:val="24"/>
        </w:rPr>
        <w:t xml:space="preserve">Trust </w:t>
      </w:r>
      <w:r>
        <w:rPr>
          <w:spacing w:val="-4"/>
          <w:sz w:val="24"/>
        </w:rPr>
        <w:t>PONT</w:t>
      </w:r>
    </w:p>
    <w:p w14:paraId="6F7B5D3F" w14:textId="4DC83A8E" w:rsidR="00803ABA" w:rsidRDefault="00D136BA">
      <w:pPr>
        <w:tabs>
          <w:tab w:val="left" w:pos="2700"/>
        </w:tabs>
        <w:spacing w:before="40"/>
        <w:ind w:left="141"/>
        <w:rPr>
          <w:sz w:val="24"/>
        </w:rPr>
      </w:pPr>
      <w:r>
        <w:rPr>
          <w:b/>
          <w:sz w:val="24"/>
        </w:rPr>
        <w:t>Referenca</w:t>
      </w:r>
      <w:r>
        <w:rPr>
          <w:b/>
          <w:spacing w:val="-3"/>
          <w:sz w:val="24"/>
        </w:rPr>
        <w:t xml:space="preserve"> </w:t>
      </w:r>
      <w:r>
        <w:rPr>
          <w:b/>
          <w:sz w:val="24"/>
        </w:rPr>
        <w:t>e</w:t>
      </w:r>
      <w:r>
        <w:rPr>
          <w:b/>
          <w:spacing w:val="-3"/>
          <w:sz w:val="24"/>
        </w:rPr>
        <w:t xml:space="preserve"> </w:t>
      </w:r>
      <w:r>
        <w:rPr>
          <w:b/>
          <w:spacing w:val="-2"/>
          <w:sz w:val="24"/>
        </w:rPr>
        <w:t>buxhetit:</w:t>
      </w:r>
      <w:r>
        <w:rPr>
          <w:b/>
          <w:sz w:val="24"/>
        </w:rPr>
        <w:tab/>
      </w:r>
      <w:r>
        <w:rPr>
          <w:sz w:val="24"/>
        </w:rPr>
        <w:t>Rezultati</w:t>
      </w:r>
      <w:r>
        <w:rPr>
          <w:spacing w:val="-3"/>
          <w:sz w:val="24"/>
        </w:rPr>
        <w:t xml:space="preserve"> </w:t>
      </w:r>
      <w:r w:rsidR="00BB763E">
        <w:rPr>
          <w:sz w:val="24"/>
        </w:rPr>
        <w:t>1</w:t>
      </w:r>
      <w:r>
        <w:rPr>
          <w:sz w:val="24"/>
        </w:rPr>
        <w:t>, Aktiviteti</w:t>
      </w:r>
      <w:r>
        <w:rPr>
          <w:spacing w:val="-1"/>
          <w:sz w:val="24"/>
        </w:rPr>
        <w:t xml:space="preserve"> </w:t>
      </w:r>
      <w:r w:rsidR="00BB763E">
        <w:rPr>
          <w:spacing w:val="-5"/>
          <w:sz w:val="24"/>
        </w:rPr>
        <w:t>1.</w:t>
      </w:r>
      <w:r w:rsidR="00EC346D">
        <w:rPr>
          <w:spacing w:val="-5"/>
          <w:sz w:val="24"/>
        </w:rPr>
        <w:t>2</w:t>
      </w:r>
    </w:p>
    <w:p w14:paraId="6AB52302" w14:textId="77777777" w:rsidR="00803ABA" w:rsidRDefault="00D136BA">
      <w:pPr>
        <w:tabs>
          <w:tab w:val="left" w:pos="2693"/>
        </w:tabs>
        <w:spacing w:before="41"/>
        <w:ind w:left="141"/>
        <w:rPr>
          <w:sz w:val="24"/>
        </w:rPr>
      </w:pPr>
      <w:r>
        <w:rPr>
          <w:b/>
          <w:sz w:val="24"/>
        </w:rPr>
        <w:t>Detyra</w:t>
      </w:r>
      <w:r>
        <w:rPr>
          <w:b/>
          <w:spacing w:val="-1"/>
          <w:sz w:val="24"/>
        </w:rPr>
        <w:t xml:space="preserve"> </w:t>
      </w:r>
      <w:r>
        <w:rPr>
          <w:b/>
          <w:sz w:val="24"/>
        </w:rPr>
        <w:t>e</w:t>
      </w:r>
      <w:r>
        <w:rPr>
          <w:b/>
          <w:spacing w:val="-2"/>
          <w:sz w:val="24"/>
        </w:rPr>
        <w:t xml:space="preserve"> ekspertit:</w:t>
      </w:r>
      <w:r>
        <w:rPr>
          <w:b/>
          <w:sz w:val="24"/>
        </w:rPr>
        <w:tab/>
      </w:r>
      <w:r>
        <w:rPr>
          <w:sz w:val="24"/>
        </w:rPr>
        <w:t>Specialist</w:t>
      </w:r>
      <w:r>
        <w:rPr>
          <w:spacing w:val="-4"/>
          <w:sz w:val="24"/>
        </w:rPr>
        <w:t xml:space="preserve"> </w:t>
      </w:r>
      <w:r>
        <w:rPr>
          <w:sz w:val="24"/>
        </w:rPr>
        <w:t>Projekti</w:t>
      </w:r>
      <w:r>
        <w:rPr>
          <w:spacing w:val="1"/>
          <w:sz w:val="24"/>
        </w:rPr>
        <w:t xml:space="preserve"> </w:t>
      </w:r>
      <w:r>
        <w:rPr>
          <w:sz w:val="24"/>
        </w:rPr>
        <w:t>si</w:t>
      </w:r>
      <w:r>
        <w:rPr>
          <w:spacing w:val="-1"/>
          <w:sz w:val="24"/>
        </w:rPr>
        <w:t xml:space="preserve"> </w:t>
      </w:r>
      <w:r>
        <w:rPr>
          <w:sz w:val="24"/>
        </w:rPr>
        <w:t>Staf</w:t>
      </w:r>
      <w:r>
        <w:rPr>
          <w:spacing w:val="-6"/>
          <w:sz w:val="24"/>
        </w:rPr>
        <w:t xml:space="preserve"> </w:t>
      </w:r>
      <w:r>
        <w:rPr>
          <w:sz w:val="24"/>
        </w:rPr>
        <w:t>Teknik pranë AKZM,</w:t>
      </w:r>
      <w:r>
        <w:rPr>
          <w:spacing w:val="-1"/>
          <w:sz w:val="24"/>
        </w:rPr>
        <w:t xml:space="preserve"> </w:t>
      </w:r>
      <w:r>
        <w:rPr>
          <w:spacing w:val="-2"/>
          <w:sz w:val="24"/>
        </w:rPr>
        <w:t>Tiranë</w:t>
      </w:r>
    </w:p>
    <w:p w14:paraId="420CFDEF" w14:textId="6A5B4117" w:rsidR="00803ABA" w:rsidRDefault="00D136BA">
      <w:pPr>
        <w:pStyle w:val="BodyText"/>
        <w:tabs>
          <w:tab w:val="left" w:pos="2693"/>
        </w:tabs>
        <w:spacing w:before="42" w:line="278" w:lineRule="auto"/>
        <w:ind w:left="2693" w:right="768" w:hanging="2552"/>
      </w:pPr>
      <w:r>
        <w:rPr>
          <w:b/>
          <w:spacing w:val="-2"/>
        </w:rPr>
        <w:t>Kohëzgjatja:</w:t>
      </w:r>
      <w:r>
        <w:rPr>
          <w:b/>
        </w:rPr>
        <w:tab/>
      </w:r>
      <w:r w:rsidR="00E276FC">
        <w:t>6</w:t>
      </w:r>
      <w:r>
        <w:rPr>
          <w:spacing w:val="-3"/>
        </w:rPr>
        <w:t xml:space="preserve"> </w:t>
      </w:r>
      <w:r>
        <w:t>muaj</w:t>
      </w:r>
      <w:r>
        <w:rPr>
          <w:spacing w:val="-3"/>
        </w:rPr>
        <w:t xml:space="preserve"> </w:t>
      </w:r>
      <w:r>
        <w:t>e</w:t>
      </w:r>
      <w:r>
        <w:rPr>
          <w:spacing w:val="-4"/>
        </w:rPr>
        <w:t xml:space="preserve"> </w:t>
      </w:r>
      <w:r w:rsidR="00E276FC">
        <w:t>9</w:t>
      </w:r>
      <w:r>
        <w:rPr>
          <w:spacing w:val="-3"/>
        </w:rPr>
        <w:t xml:space="preserve"> </w:t>
      </w:r>
      <w:r>
        <w:t>ditë</w:t>
      </w:r>
      <w:r>
        <w:rPr>
          <w:spacing w:val="-4"/>
        </w:rPr>
        <w:t xml:space="preserve"> </w:t>
      </w:r>
      <w:r>
        <w:t>nga</w:t>
      </w:r>
      <w:r>
        <w:rPr>
          <w:spacing w:val="-4"/>
        </w:rPr>
        <w:t xml:space="preserve"> </w:t>
      </w:r>
      <w:r>
        <w:t>data</w:t>
      </w:r>
      <w:r>
        <w:rPr>
          <w:spacing w:val="-2"/>
        </w:rPr>
        <w:t xml:space="preserve"> </w:t>
      </w:r>
      <w:r>
        <w:t>e</w:t>
      </w:r>
      <w:r>
        <w:rPr>
          <w:spacing w:val="-4"/>
        </w:rPr>
        <w:t xml:space="preserve"> </w:t>
      </w:r>
      <w:r>
        <w:t>kontraktimit,</w:t>
      </w:r>
      <w:r>
        <w:rPr>
          <w:spacing w:val="-3"/>
        </w:rPr>
        <w:t xml:space="preserve"> </w:t>
      </w:r>
      <w:r>
        <w:t xml:space="preserve">përkohësisht </w:t>
      </w:r>
      <w:r w:rsidR="00E276FC">
        <w:t>18</w:t>
      </w:r>
      <w:r>
        <w:rPr>
          <w:spacing w:val="-3"/>
        </w:rPr>
        <w:t xml:space="preserve"> </w:t>
      </w:r>
      <w:r w:rsidR="00E276FC">
        <w:t>Qershor</w:t>
      </w:r>
      <w:r>
        <w:rPr>
          <w:spacing w:val="-4"/>
        </w:rPr>
        <w:t xml:space="preserve"> </w:t>
      </w:r>
      <w:r>
        <w:t>202</w:t>
      </w:r>
      <w:r w:rsidR="00E276FC">
        <w:t>6</w:t>
      </w:r>
      <w:r>
        <w:t xml:space="preserve"> – 31 Dhjetor 202</w:t>
      </w:r>
      <w:r w:rsidR="00E276FC">
        <w:t>6</w:t>
      </w:r>
    </w:p>
    <w:p w14:paraId="07769D7C" w14:textId="2CE83E63" w:rsidR="00803ABA" w:rsidRDefault="00D136BA">
      <w:pPr>
        <w:pStyle w:val="BodyText"/>
        <w:tabs>
          <w:tab w:val="left" w:pos="2693"/>
        </w:tabs>
        <w:spacing w:line="272" w:lineRule="exact"/>
        <w:ind w:left="141"/>
      </w:pPr>
      <w:r>
        <w:rPr>
          <w:b/>
          <w:spacing w:val="-2"/>
        </w:rPr>
        <w:t>Input:</w:t>
      </w:r>
      <w:r>
        <w:rPr>
          <w:b/>
        </w:rPr>
        <w:tab/>
      </w:r>
      <w:r>
        <w:t>Me</w:t>
      </w:r>
      <w:r>
        <w:rPr>
          <w:spacing w:val="-1"/>
        </w:rPr>
        <w:t xml:space="preserve"> </w:t>
      </w:r>
      <w:r>
        <w:t>kohë</w:t>
      </w:r>
      <w:r>
        <w:rPr>
          <w:spacing w:val="-1"/>
        </w:rPr>
        <w:t xml:space="preserve"> </w:t>
      </w:r>
      <w:r>
        <w:t xml:space="preserve">të plotë për </w:t>
      </w:r>
      <w:r w:rsidR="00E276FC">
        <w:t>6</w:t>
      </w:r>
      <w:r>
        <w:rPr>
          <w:spacing w:val="1"/>
        </w:rPr>
        <w:t xml:space="preserve"> </w:t>
      </w:r>
      <w:r>
        <w:rPr>
          <w:spacing w:val="-2"/>
        </w:rPr>
        <w:t>muaj</w:t>
      </w:r>
      <w:r w:rsidR="00E276FC">
        <w:rPr>
          <w:spacing w:val="-2"/>
        </w:rPr>
        <w:t xml:space="preserve"> e 9 ditë</w:t>
      </w:r>
    </w:p>
    <w:p w14:paraId="6C84417C" w14:textId="027B9ABF" w:rsidR="00803ABA" w:rsidRDefault="00D136BA">
      <w:pPr>
        <w:tabs>
          <w:tab w:val="left" w:pos="2693"/>
        </w:tabs>
        <w:spacing w:before="40"/>
        <w:ind w:left="141"/>
        <w:rPr>
          <w:sz w:val="24"/>
        </w:rPr>
      </w:pPr>
      <w:r>
        <w:rPr>
          <w:b/>
          <w:sz w:val="24"/>
        </w:rPr>
        <w:t>Tipi i</w:t>
      </w:r>
      <w:r>
        <w:rPr>
          <w:b/>
          <w:spacing w:val="-1"/>
          <w:sz w:val="24"/>
        </w:rPr>
        <w:t xml:space="preserve"> </w:t>
      </w:r>
      <w:r>
        <w:rPr>
          <w:b/>
          <w:spacing w:val="-2"/>
          <w:sz w:val="24"/>
        </w:rPr>
        <w:t>kontratës:</w:t>
      </w:r>
      <w:r>
        <w:rPr>
          <w:b/>
          <w:sz w:val="24"/>
        </w:rPr>
        <w:tab/>
      </w:r>
      <w:r>
        <w:rPr>
          <w:sz w:val="24"/>
        </w:rPr>
        <w:t>Kontratë</w:t>
      </w:r>
      <w:r>
        <w:rPr>
          <w:spacing w:val="-2"/>
          <w:sz w:val="24"/>
        </w:rPr>
        <w:t xml:space="preserve"> </w:t>
      </w:r>
      <w:r>
        <w:rPr>
          <w:sz w:val="24"/>
        </w:rPr>
        <w:t>shërbimi</w:t>
      </w:r>
      <w:r>
        <w:rPr>
          <w:spacing w:val="-1"/>
          <w:sz w:val="24"/>
        </w:rPr>
        <w:t xml:space="preserve"> </w:t>
      </w:r>
      <w:r w:rsidR="00E276FC">
        <w:t>6</w:t>
      </w:r>
      <w:r w:rsidR="00E276FC">
        <w:rPr>
          <w:spacing w:val="1"/>
        </w:rPr>
        <w:t xml:space="preserve"> </w:t>
      </w:r>
      <w:r w:rsidR="00E276FC">
        <w:rPr>
          <w:spacing w:val="-2"/>
        </w:rPr>
        <w:t>muaj e 9 ditë</w:t>
      </w:r>
    </w:p>
    <w:p w14:paraId="28D12F07" w14:textId="77777777" w:rsidR="00803ABA" w:rsidRDefault="00803ABA">
      <w:pPr>
        <w:pStyle w:val="BodyText"/>
        <w:spacing w:before="84"/>
      </w:pPr>
    </w:p>
    <w:p w14:paraId="7C05F87B" w14:textId="77777777" w:rsidR="00803ABA" w:rsidRDefault="00D136BA">
      <w:pPr>
        <w:pStyle w:val="BodyText"/>
        <w:tabs>
          <w:tab w:val="left" w:pos="2693"/>
        </w:tabs>
        <w:ind w:left="141"/>
      </w:pPr>
      <w:r>
        <w:rPr>
          <w:b/>
          <w:spacing w:val="-2"/>
        </w:rPr>
        <w:t>Vendndodhja:</w:t>
      </w:r>
      <w:r>
        <w:rPr>
          <w:b/>
        </w:rPr>
        <w:tab/>
      </w:r>
      <w:r>
        <w:t>Eksperti</w:t>
      </w:r>
      <w:r>
        <w:rPr>
          <w:spacing w:val="-3"/>
        </w:rPr>
        <w:t xml:space="preserve"> </w:t>
      </w:r>
      <w:r>
        <w:t>do të</w:t>
      </w:r>
      <w:r>
        <w:rPr>
          <w:spacing w:val="-1"/>
        </w:rPr>
        <w:t xml:space="preserve"> </w:t>
      </w:r>
      <w:r>
        <w:t>qëndrojë</w:t>
      </w:r>
      <w:r>
        <w:rPr>
          <w:spacing w:val="-2"/>
        </w:rPr>
        <w:t xml:space="preserve"> </w:t>
      </w:r>
      <w:r>
        <w:t>në ambientet e</w:t>
      </w:r>
      <w:r>
        <w:rPr>
          <w:spacing w:val="-1"/>
        </w:rPr>
        <w:t xml:space="preserve"> </w:t>
      </w:r>
      <w:r>
        <w:t>AKZM-s në</w:t>
      </w:r>
      <w:r>
        <w:rPr>
          <w:spacing w:val="-1"/>
        </w:rPr>
        <w:t xml:space="preserve"> </w:t>
      </w:r>
      <w:r>
        <w:rPr>
          <w:spacing w:val="-2"/>
        </w:rPr>
        <w:t>Tiranë.</w:t>
      </w:r>
    </w:p>
    <w:p w14:paraId="0C1A77D4" w14:textId="77777777" w:rsidR="00803ABA" w:rsidRDefault="00D136BA">
      <w:pPr>
        <w:tabs>
          <w:tab w:val="left" w:pos="2693"/>
        </w:tabs>
        <w:spacing w:before="41"/>
        <w:ind w:left="141"/>
        <w:rPr>
          <w:sz w:val="24"/>
        </w:rPr>
      </w:pPr>
      <w:r>
        <w:rPr>
          <w:b/>
          <w:sz w:val="24"/>
        </w:rPr>
        <w:t>Reporton</w:t>
      </w:r>
      <w:r>
        <w:rPr>
          <w:b/>
          <w:spacing w:val="-5"/>
          <w:sz w:val="24"/>
        </w:rPr>
        <w:t xml:space="preserve"> </w:t>
      </w:r>
      <w:r>
        <w:rPr>
          <w:b/>
          <w:spacing w:val="-4"/>
          <w:sz w:val="24"/>
        </w:rPr>
        <w:t>tek:</w:t>
      </w:r>
      <w:r>
        <w:rPr>
          <w:b/>
          <w:sz w:val="24"/>
        </w:rPr>
        <w:tab/>
      </w:r>
      <w:r>
        <w:rPr>
          <w:sz w:val="24"/>
        </w:rPr>
        <w:t>Drejtori</w:t>
      </w:r>
      <w:r>
        <w:rPr>
          <w:spacing w:val="-3"/>
          <w:sz w:val="24"/>
        </w:rPr>
        <w:t xml:space="preserve"> </w:t>
      </w:r>
      <w:r>
        <w:rPr>
          <w:sz w:val="24"/>
        </w:rPr>
        <w:t>i AKZM</w:t>
      </w:r>
      <w:r>
        <w:rPr>
          <w:spacing w:val="-1"/>
          <w:sz w:val="24"/>
        </w:rPr>
        <w:t xml:space="preserve"> </w:t>
      </w:r>
      <w:r>
        <w:rPr>
          <w:sz w:val="24"/>
        </w:rPr>
        <w:t>dhe</w:t>
      </w:r>
      <w:r>
        <w:rPr>
          <w:spacing w:val="-1"/>
          <w:sz w:val="24"/>
        </w:rPr>
        <w:t xml:space="preserve"> </w:t>
      </w:r>
      <w:r>
        <w:rPr>
          <w:sz w:val="24"/>
        </w:rPr>
        <w:t>Shefi</w:t>
      </w:r>
      <w:r>
        <w:rPr>
          <w:spacing w:val="-1"/>
          <w:sz w:val="24"/>
        </w:rPr>
        <w:t xml:space="preserve"> </w:t>
      </w:r>
      <w:r>
        <w:rPr>
          <w:sz w:val="24"/>
        </w:rPr>
        <w:t>i Sektorit</w:t>
      </w:r>
      <w:r>
        <w:rPr>
          <w:spacing w:val="-1"/>
          <w:sz w:val="24"/>
        </w:rPr>
        <w:t xml:space="preserve"> </w:t>
      </w:r>
      <w:r>
        <w:rPr>
          <w:sz w:val="24"/>
        </w:rPr>
        <w:t xml:space="preserve">të </w:t>
      </w:r>
      <w:r>
        <w:rPr>
          <w:spacing w:val="-2"/>
          <w:sz w:val="24"/>
        </w:rPr>
        <w:t>Projekteve</w:t>
      </w:r>
    </w:p>
    <w:p w14:paraId="6E73BE47" w14:textId="77777777" w:rsidR="00803ABA" w:rsidRDefault="00803ABA">
      <w:pPr>
        <w:pStyle w:val="BodyText"/>
        <w:spacing w:before="82"/>
      </w:pPr>
    </w:p>
    <w:p w14:paraId="6957A7D2" w14:textId="77777777" w:rsidR="00803ABA" w:rsidRDefault="00D136BA">
      <w:pPr>
        <w:ind w:left="141"/>
        <w:rPr>
          <w:b/>
          <w:sz w:val="24"/>
        </w:rPr>
      </w:pPr>
      <w:r>
        <w:rPr>
          <w:b/>
          <w:spacing w:val="-2"/>
          <w:sz w:val="24"/>
        </w:rPr>
        <w:t>Hyrje:</w:t>
      </w:r>
    </w:p>
    <w:p w14:paraId="62CE1135" w14:textId="77777777" w:rsidR="00803ABA" w:rsidRDefault="00803ABA">
      <w:pPr>
        <w:pStyle w:val="BodyText"/>
        <w:spacing w:before="84"/>
        <w:rPr>
          <w:b/>
        </w:rPr>
      </w:pPr>
    </w:p>
    <w:p w14:paraId="16770A01" w14:textId="77777777" w:rsidR="00803ABA" w:rsidRDefault="00D136BA">
      <w:pPr>
        <w:pStyle w:val="BodyText"/>
        <w:spacing w:line="276" w:lineRule="auto"/>
        <w:ind w:left="141" w:right="709"/>
        <w:jc w:val="both"/>
      </w:pPr>
      <w:r>
        <w:t>Agjencia Kombëtare e Zonave të Mbrojtura (AKZM) është autoriteti qeveritar përgjegjës për menaxhimin e përgjithshëm të zonave të mbrojtura në Shqipëri. AKZM operon nëpërmjet 12 Administratave Rajonale për Zonat e Mbrojtura (AdZM) të cilat janë drejtpërdrejt përgjegjëse për menaxhimin në terren dhe monitorimin e zonave të mbrojtura brenda territorit të rajonit të tyre. AdZM përbëhet kryesisht nga një sektor monitorimi dhe një sektor menaxhimi i mbështetur</w:t>
      </w:r>
      <w:r>
        <w:rPr>
          <w:spacing w:val="-3"/>
        </w:rPr>
        <w:t xml:space="preserve"> </w:t>
      </w:r>
      <w:r>
        <w:t>nga</w:t>
      </w:r>
      <w:r>
        <w:rPr>
          <w:spacing w:val="-5"/>
        </w:rPr>
        <w:t xml:space="preserve"> </w:t>
      </w:r>
      <w:r>
        <w:t>një</w:t>
      </w:r>
      <w:r>
        <w:rPr>
          <w:spacing w:val="-3"/>
        </w:rPr>
        <w:t xml:space="preserve"> </w:t>
      </w:r>
      <w:r>
        <w:t>numër</w:t>
      </w:r>
      <w:r>
        <w:rPr>
          <w:spacing w:val="-3"/>
        </w:rPr>
        <w:t xml:space="preserve"> </w:t>
      </w:r>
      <w:r>
        <w:t>rojesh</w:t>
      </w:r>
      <w:r>
        <w:rPr>
          <w:spacing w:val="-3"/>
        </w:rPr>
        <w:t xml:space="preserve"> </w:t>
      </w:r>
      <w:r>
        <w:t>të</w:t>
      </w:r>
      <w:r>
        <w:rPr>
          <w:spacing w:val="-4"/>
        </w:rPr>
        <w:t xml:space="preserve"> </w:t>
      </w:r>
      <w:r>
        <w:t>dedikuar</w:t>
      </w:r>
      <w:r>
        <w:rPr>
          <w:spacing w:val="-5"/>
        </w:rPr>
        <w:t xml:space="preserve"> </w:t>
      </w:r>
      <w:r>
        <w:t>për</w:t>
      </w:r>
      <w:r>
        <w:rPr>
          <w:spacing w:val="-3"/>
        </w:rPr>
        <w:t xml:space="preserve"> </w:t>
      </w:r>
      <w:r>
        <w:t>çdo</w:t>
      </w:r>
      <w:r>
        <w:rPr>
          <w:spacing w:val="-3"/>
        </w:rPr>
        <w:t xml:space="preserve"> </w:t>
      </w:r>
      <w:r>
        <w:t>zonë</w:t>
      </w:r>
      <w:r>
        <w:rPr>
          <w:spacing w:val="-4"/>
        </w:rPr>
        <w:t xml:space="preserve"> </w:t>
      </w:r>
      <w:r>
        <w:t>të</w:t>
      </w:r>
      <w:r>
        <w:rPr>
          <w:spacing w:val="-3"/>
        </w:rPr>
        <w:t xml:space="preserve"> </w:t>
      </w:r>
      <w:r>
        <w:t>mbrojtur</w:t>
      </w:r>
      <w:r>
        <w:rPr>
          <w:spacing w:val="-3"/>
        </w:rPr>
        <w:t xml:space="preserve"> </w:t>
      </w:r>
      <w:r>
        <w:t>dhe</w:t>
      </w:r>
      <w:r>
        <w:rPr>
          <w:spacing w:val="-2"/>
        </w:rPr>
        <w:t xml:space="preserve"> </w:t>
      </w:r>
      <w:r>
        <w:t>kryesisht</w:t>
      </w:r>
      <w:r>
        <w:rPr>
          <w:spacing w:val="-3"/>
        </w:rPr>
        <w:t xml:space="preserve"> </w:t>
      </w:r>
      <w:r>
        <w:t>përgjegjës për patrullimin në terren.</w:t>
      </w:r>
    </w:p>
    <w:p w14:paraId="6FC7837B" w14:textId="77777777" w:rsidR="00803ABA" w:rsidRDefault="00D136BA">
      <w:pPr>
        <w:pStyle w:val="BodyText"/>
        <w:spacing w:before="1" w:line="276" w:lineRule="auto"/>
        <w:ind w:left="141" w:right="705"/>
        <w:jc w:val="both"/>
      </w:pPr>
      <w:r>
        <w:t>Prespa</w:t>
      </w:r>
      <w:r>
        <w:rPr>
          <w:spacing w:val="-14"/>
        </w:rPr>
        <w:t xml:space="preserve"> </w:t>
      </w:r>
      <w:r>
        <w:t>Ohrid</w:t>
      </w:r>
      <w:r>
        <w:rPr>
          <w:spacing w:val="-13"/>
        </w:rPr>
        <w:t xml:space="preserve"> </w:t>
      </w:r>
      <w:r>
        <w:t>Nature</w:t>
      </w:r>
      <w:r>
        <w:rPr>
          <w:spacing w:val="-14"/>
        </w:rPr>
        <w:t xml:space="preserve"> </w:t>
      </w:r>
      <w:r>
        <w:t>Trust</w:t>
      </w:r>
      <w:r>
        <w:rPr>
          <w:spacing w:val="-13"/>
        </w:rPr>
        <w:t xml:space="preserve"> </w:t>
      </w:r>
      <w:r>
        <w:t>(PONT)</w:t>
      </w:r>
      <w:r>
        <w:rPr>
          <w:spacing w:val="-14"/>
        </w:rPr>
        <w:t xml:space="preserve"> </w:t>
      </w:r>
      <w:r>
        <w:t>është</w:t>
      </w:r>
      <w:r>
        <w:rPr>
          <w:spacing w:val="-13"/>
        </w:rPr>
        <w:t xml:space="preserve"> </w:t>
      </w:r>
      <w:r>
        <w:t>një</w:t>
      </w:r>
      <w:r>
        <w:rPr>
          <w:spacing w:val="-14"/>
        </w:rPr>
        <w:t xml:space="preserve"> </w:t>
      </w:r>
      <w:r>
        <w:t>fond</w:t>
      </w:r>
      <w:r>
        <w:rPr>
          <w:spacing w:val="-10"/>
        </w:rPr>
        <w:t xml:space="preserve"> </w:t>
      </w:r>
      <w:r>
        <w:t>mirëbesimi</w:t>
      </w:r>
      <w:r>
        <w:rPr>
          <w:spacing w:val="-11"/>
        </w:rPr>
        <w:t xml:space="preserve"> </w:t>
      </w:r>
      <w:r>
        <w:t>ndërkufitar</w:t>
      </w:r>
      <w:r>
        <w:rPr>
          <w:spacing w:val="-14"/>
        </w:rPr>
        <w:t xml:space="preserve"> </w:t>
      </w:r>
      <w:r>
        <w:t>i</w:t>
      </w:r>
      <w:r>
        <w:rPr>
          <w:spacing w:val="-10"/>
        </w:rPr>
        <w:t xml:space="preserve"> </w:t>
      </w:r>
      <w:r>
        <w:t>krijuar</w:t>
      </w:r>
      <w:r>
        <w:rPr>
          <w:spacing w:val="-14"/>
        </w:rPr>
        <w:t xml:space="preserve"> </w:t>
      </w:r>
      <w:r>
        <w:t>në</w:t>
      </w:r>
      <w:r>
        <w:rPr>
          <w:spacing w:val="-14"/>
        </w:rPr>
        <w:t xml:space="preserve"> </w:t>
      </w:r>
      <w:r>
        <w:t>vitin</w:t>
      </w:r>
      <w:r>
        <w:rPr>
          <w:spacing w:val="-13"/>
        </w:rPr>
        <w:t xml:space="preserve"> </w:t>
      </w:r>
      <w:r>
        <w:t>2015 nga</w:t>
      </w:r>
      <w:r>
        <w:rPr>
          <w:spacing w:val="-9"/>
        </w:rPr>
        <w:t xml:space="preserve"> </w:t>
      </w:r>
      <w:r>
        <w:t>Fondacioni</w:t>
      </w:r>
      <w:r>
        <w:rPr>
          <w:spacing w:val="-9"/>
        </w:rPr>
        <w:t xml:space="preserve"> </w:t>
      </w:r>
      <w:r>
        <w:t>MAVA</w:t>
      </w:r>
      <w:r>
        <w:rPr>
          <w:spacing w:val="-9"/>
        </w:rPr>
        <w:t xml:space="preserve"> </w:t>
      </w:r>
      <w:r>
        <w:t>dhe</w:t>
      </w:r>
      <w:r>
        <w:rPr>
          <w:spacing w:val="-9"/>
        </w:rPr>
        <w:t xml:space="preserve"> </w:t>
      </w:r>
      <w:r>
        <w:t>nga</w:t>
      </w:r>
      <w:r>
        <w:rPr>
          <w:spacing w:val="-9"/>
        </w:rPr>
        <w:t xml:space="preserve"> </w:t>
      </w:r>
      <w:r>
        <w:t>Ministria</w:t>
      </w:r>
      <w:r>
        <w:rPr>
          <w:spacing w:val="-9"/>
        </w:rPr>
        <w:t xml:space="preserve"> </w:t>
      </w:r>
      <w:r>
        <w:t>Federale</w:t>
      </w:r>
      <w:r>
        <w:rPr>
          <w:spacing w:val="-8"/>
        </w:rPr>
        <w:t xml:space="preserve"> </w:t>
      </w:r>
      <w:r>
        <w:t>Gjermane</w:t>
      </w:r>
      <w:r>
        <w:rPr>
          <w:spacing w:val="-9"/>
        </w:rPr>
        <w:t xml:space="preserve"> </w:t>
      </w:r>
      <w:r>
        <w:t>për</w:t>
      </w:r>
      <w:r>
        <w:rPr>
          <w:spacing w:val="-9"/>
        </w:rPr>
        <w:t xml:space="preserve"> </w:t>
      </w:r>
      <w:r>
        <w:t>Bashkëpunim</w:t>
      </w:r>
      <w:r>
        <w:rPr>
          <w:spacing w:val="-9"/>
        </w:rPr>
        <w:t xml:space="preserve"> </w:t>
      </w:r>
      <w:r>
        <w:t>Ekonomik</w:t>
      </w:r>
      <w:r>
        <w:rPr>
          <w:spacing w:val="-11"/>
        </w:rPr>
        <w:t xml:space="preserve"> </w:t>
      </w:r>
      <w:r>
        <w:t xml:space="preserve">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Për më shumë informacion ju lutemi na vizitoni në: </w:t>
      </w:r>
      <w:hyperlink r:id="rId14">
        <w:r w:rsidR="00803ABA">
          <w:rPr>
            <w:spacing w:val="-2"/>
          </w:rPr>
          <w:t>www.pont.org.</w:t>
        </w:r>
      </w:hyperlink>
    </w:p>
    <w:p w14:paraId="540BEB96" w14:textId="77777777" w:rsidR="00803ABA" w:rsidRDefault="00803ABA">
      <w:pPr>
        <w:pStyle w:val="BodyText"/>
        <w:spacing w:before="41"/>
      </w:pPr>
    </w:p>
    <w:p w14:paraId="6859B487" w14:textId="000EBA11" w:rsidR="00803ABA" w:rsidRDefault="00D136BA">
      <w:pPr>
        <w:pStyle w:val="BodyText"/>
        <w:spacing w:line="276" w:lineRule="auto"/>
        <w:ind w:left="141" w:right="706"/>
        <w:jc w:val="both"/>
      </w:pPr>
      <w:r>
        <w:t>Zbatimi i grantit do të jetë për 12 muaj duke filluar nga Janar 202</w:t>
      </w:r>
      <w:r w:rsidR="00BB763E">
        <w:t>6</w:t>
      </w:r>
      <w:r>
        <w:t xml:space="preserve">. Qëllimi i grantit është bashkëfinancimi i kostove operacionale për Parkun </w:t>
      </w:r>
      <w:r w:rsidR="00BB763E">
        <w:t>Kombëtar Shebenik</w:t>
      </w:r>
      <w:r>
        <w:t xml:space="preserve"> (P</w:t>
      </w:r>
      <w:r w:rsidR="00BB763E">
        <w:t>KSH</w:t>
      </w:r>
      <w:r>
        <w:t>) në Shqipëri në përputhje me Planin e Menaxhimit.</w:t>
      </w:r>
    </w:p>
    <w:p w14:paraId="546F937B" w14:textId="77777777" w:rsidR="00803ABA" w:rsidRDefault="00803ABA">
      <w:pPr>
        <w:pStyle w:val="BodyText"/>
        <w:spacing w:before="41"/>
      </w:pPr>
    </w:p>
    <w:p w14:paraId="5779B9DD" w14:textId="4883198F" w:rsidR="00803ABA" w:rsidRDefault="00D136BA">
      <w:pPr>
        <w:pStyle w:val="BodyText"/>
        <w:spacing w:before="1" w:line="276" w:lineRule="auto"/>
        <w:ind w:left="141" w:right="712"/>
        <w:jc w:val="both"/>
      </w:pPr>
      <w:r>
        <w:t xml:space="preserve">Kjo për të kontribuar në ruajtjen e biodiversitetit dhe përmirësimin e kushteve të jetesës të banorëve në Parkun </w:t>
      </w:r>
      <w:r w:rsidR="00BB763E">
        <w:t>Kombëtar Shebenik</w:t>
      </w:r>
      <w:r>
        <w:t xml:space="preserve"> (P</w:t>
      </w:r>
      <w:r w:rsidR="00BB763E">
        <w:t>KSH</w:t>
      </w:r>
      <w:r>
        <w:t>).</w:t>
      </w:r>
    </w:p>
    <w:p w14:paraId="73DC2780" w14:textId="77777777" w:rsidR="00803ABA" w:rsidRDefault="00803ABA">
      <w:pPr>
        <w:pStyle w:val="BodyText"/>
        <w:spacing w:line="276" w:lineRule="auto"/>
        <w:jc w:val="both"/>
        <w:sectPr w:rsidR="00803ABA">
          <w:pgSz w:w="11910" w:h="16850"/>
          <w:pgMar w:top="1640" w:right="708" w:bottom="780" w:left="1275" w:header="611" w:footer="592" w:gutter="0"/>
          <w:cols w:space="720"/>
        </w:sectPr>
      </w:pPr>
    </w:p>
    <w:p w14:paraId="5FE45FFF" w14:textId="77777777" w:rsidR="00803ABA" w:rsidRDefault="00803ABA">
      <w:pPr>
        <w:pStyle w:val="BodyText"/>
        <w:spacing w:before="25"/>
      </w:pPr>
    </w:p>
    <w:p w14:paraId="57439546" w14:textId="10C0875B" w:rsidR="00803ABA" w:rsidRDefault="00D136BA">
      <w:pPr>
        <w:pStyle w:val="BodyText"/>
        <w:spacing w:line="276" w:lineRule="auto"/>
        <w:ind w:left="141" w:right="712"/>
        <w:jc w:val="both"/>
      </w:pPr>
      <w:r>
        <w:t>Granti nga PONT i jepet Agjencisë Kombëtare të Zonave të Mbrojtura (AKZM) në bashkëpunim</w:t>
      </w:r>
      <w:r>
        <w:rPr>
          <w:spacing w:val="-3"/>
        </w:rPr>
        <w:t xml:space="preserve"> </w:t>
      </w:r>
      <w:r>
        <w:t>me</w:t>
      </w:r>
      <w:r>
        <w:rPr>
          <w:spacing w:val="-3"/>
        </w:rPr>
        <w:t xml:space="preserve"> </w:t>
      </w:r>
      <w:r>
        <w:t>Agjencinë</w:t>
      </w:r>
      <w:r>
        <w:rPr>
          <w:spacing w:val="-4"/>
        </w:rPr>
        <w:t xml:space="preserve"> </w:t>
      </w:r>
      <w:r>
        <w:t>Rajonale</w:t>
      </w:r>
      <w:r>
        <w:rPr>
          <w:spacing w:val="-4"/>
        </w:rPr>
        <w:t xml:space="preserve"> </w:t>
      </w:r>
      <w:r>
        <w:t>të</w:t>
      </w:r>
      <w:r>
        <w:rPr>
          <w:spacing w:val="-3"/>
        </w:rPr>
        <w:t xml:space="preserve"> </w:t>
      </w:r>
      <w:r>
        <w:t>Zonave</w:t>
      </w:r>
      <w:r>
        <w:rPr>
          <w:spacing w:val="-4"/>
        </w:rPr>
        <w:t xml:space="preserve"> </w:t>
      </w:r>
      <w:r>
        <w:t>të</w:t>
      </w:r>
      <w:r>
        <w:rPr>
          <w:spacing w:val="-2"/>
        </w:rPr>
        <w:t xml:space="preserve"> </w:t>
      </w:r>
      <w:r>
        <w:t>Mbrojtura</w:t>
      </w:r>
      <w:r>
        <w:rPr>
          <w:spacing w:val="-5"/>
        </w:rPr>
        <w:t xml:space="preserve"> </w:t>
      </w:r>
      <w:r>
        <w:t>(AdZM)</w:t>
      </w:r>
      <w:r>
        <w:rPr>
          <w:spacing w:val="-2"/>
        </w:rPr>
        <w:t xml:space="preserve"> </w:t>
      </w:r>
      <w:r>
        <w:t>në</w:t>
      </w:r>
      <w:r>
        <w:rPr>
          <w:spacing w:val="-4"/>
        </w:rPr>
        <w:t xml:space="preserve"> </w:t>
      </w:r>
      <w:r w:rsidR="00BB763E">
        <w:t>Elbasan</w:t>
      </w:r>
      <w:r>
        <w:rPr>
          <w:spacing w:val="-3"/>
        </w:rPr>
        <w:t xml:space="preserve"> </w:t>
      </w:r>
      <w:r>
        <w:t>me përgjegjësinë e planifikimit dhe drejtimit të zbatimit të masave të projektit në nivel vendor si dhe vendosjen e lidhjeve me aktorët lokalë.</w:t>
      </w:r>
    </w:p>
    <w:p w14:paraId="56C27DE3" w14:textId="36CC1C2F" w:rsidR="00803ABA" w:rsidRDefault="00D136BA">
      <w:pPr>
        <w:pStyle w:val="BodyText"/>
        <w:spacing w:line="276" w:lineRule="auto"/>
        <w:ind w:left="141" w:right="706"/>
        <w:jc w:val="both"/>
      </w:pPr>
      <w:r>
        <w:t>Me qëllim rritjen e kapaciteteve për zbatimin e planit operacional për P</w:t>
      </w:r>
      <w:r w:rsidR="00BB763E">
        <w:t xml:space="preserve">K Shebenik </w:t>
      </w:r>
      <w:r>
        <w:t>PONT</w:t>
      </w:r>
      <w:r>
        <w:rPr>
          <w:spacing w:val="-15"/>
        </w:rPr>
        <w:t xml:space="preserve"> </w:t>
      </w:r>
      <w:r>
        <w:t>ka</w:t>
      </w:r>
      <w:r>
        <w:rPr>
          <w:spacing w:val="-15"/>
        </w:rPr>
        <w:t xml:space="preserve"> </w:t>
      </w:r>
      <w:r>
        <w:t>dhënë</w:t>
      </w:r>
      <w:r>
        <w:rPr>
          <w:spacing w:val="-15"/>
        </w:rPr>
        <w:t xml:space="preserve"> </w:t>
      </w:r>
      <w:r>
        <w:t>një</w:t>
      </w:r>
      <w:r>
        <w:rPr>
          <w:spacing w:val="-15"/>
        </w:rPr>
        <w:t xml:space="preserve"> </w:t>
      </w:r>
      <w:r>
        <w:t>grant</w:t>
      </w:r>
      <w:r>
        <w:rPr>
          <w:spacing w:val="-15"/>
        </w:rPr>
        <w:t xml:space="preserve"> </w:t>
      </w:r>
      <w:r>
        <w:t>për</w:t>
      </w:r>
      <w:r>
        <w:rPr>
          <w:spacing w:val="-15"/>
        </w:rPr>
        <w:t xml:space="preserve"> </w:t>
      </w:r>
      <w:r>
        <w:t>AdZM</w:t>
      </w:r>
      <w:r>
        <w:rPr>
          <w:spacing w:val="-15"/>
        </w:rPr>
        <w:t xml:space="preserve"> </w:t>
      </w:r>
      <w:r w:rsidR="00BB763E">
        <w:t>Elbasan</w:t>
      </w:r>
      <w:r>
        <w:t>,</w:t>
      </w:r>
      <w:r>
        <w:rPr>
          <w:spacing w:val="-15"/>
        </w:rPr>
        <w:t xml:space="preserve"> </w:t>
      </w:r>
      <w:r>
        <w:t>nëpërmjet</w:t>
      </w:r>
      <w:r>
        <w:rPr>
          <w:spacing w:val="-15"/>
        </w:rPr>
        <w:t xml:space="preserve"> </w:t>
      </w:r>
      <w:r>
        <w:t>AKZM,</w:t>
      </w:r>
      <w:r>
        <w:rPr>
          <w:spacing w:val="-15"/>
        </w:rPr>
        <w:t xml:space="preserve"> </w:t>
      </w:r>
      <w:r>
        <w:t>duke</w:t>
      </w:r>
      <w:r>
        <w:rPr>
          <w:spacing w:val="-15"/>
        </w:rPr>
        <w:t xml:space="preserve"> </w:t>
      </w:r>
      <w:r>
        <w:t>përfshirë financimin për punësimin e personelit shtesë. AKZM po mbështet punësimin e stafit, menaxhimin dhe ngritjen e kapaciteteve të personelit të sapo punësuar.</w:t>
      </w:r>
    </w:p>
    <w:p w14:paraId="7E645709" w14:textId="77777777" w:rsidR="00803ABA" w:rsidRDefault="00803ABA">
      <w:pPr>
        <w:pStyle w:val="BodyText"/>
        <w:spacing w:before="41"/>
      </w:pPr>
    </w:p>
    <w:p w14:paraId="6A6BF1D9" w14:textId="77777777" w:rsidR="00803ABA" w:rsidRDefault="00D136BA">
      <w:pPr>
        <w:ind w:left="141"/>
        <w:jc w:val="both"/>
        <w:rPr>
          <w:b/>
          <w:sz w:val="24"/>
        </w:rPr>
      </w:pPr>
      <w:r>
        <w:rPr>
          <w:b/>
          <w:sz w:val="24"/>
        </w:rPr>
        <w:t>Objektivi</w:t>
      </w:r>
      <w:r>
        <w:rPr>
          <w:b/>
          <w:spacing w:val="-1"/>
          <w:sz w:val="24"/>
        </w:rPr>
        <w:t xml:space="preserve"> </w:t>
      </w:r>
      <w:r>
        <w:rPr>
          <w:b/>
          <w:sz w:val="24"/>
        </w:rPr>
        <w:t xml:space="preserve">i </w:t>
      </w:r>
      <w:r>
        <w:rPr>
          <w:b/>
          <w:spacing w:val="-2"/>
          <w:sz w:val="24"/>
        </w:rPr>
        <w:t>punës:</w:t>
      </w:r>
    </w:p>
    <w:p w14:paraId="4A29FC28" w14:textId="77777777" w:rsidR="00803ABA" w:rsidRDefault="00803ABA">
      <w:pPr>
        <w:pStyle w:val="BodyText"/>
        <w:spacing w:before="84"/>
        <w:rPr>
          <w:b/>
        </w:rPr>
      </w:pPr>
    </w:p>
    <w:p w14:paraId="47BB5AB4" w14:textId="494EE8E0" w:rsidR="00803ABA" w:rsidRDefault="00D136BA">
      <w:pPr>
        <w:pStyle w:val="BodyText"/>
        <w:spacing w:line="276" w:lineRule="auto"/>
        <w:ind w:left="141" w:right="708"/>
        <w:jc w:val="both"/>
      </w:pPr>
      <w:r>
        <w:t>Sipas strukturës aktuale organizative dhe rregulloreve funksionale të Agjencisë Kombëtare të Zonave të Mbrojtura, të gjitha aktivitetet në lidhje me menaxhimin financiar dhe burimet njerëzore trajtohen në nivelin qëndror. Sidoqoftë, duke marrë parasysh që të gjitha aktivitetet ndodhin në nivelin rajonal është e nevojshme që të sigurohet mbështetje dhe koordinim për AdZM-të</w:t>
      </w:r>
      <w:r>
        <w:rPr>
          <w:spacing w:val="-4"/>
        </w:rPr>
        <w:t xml:space="preserve"> </w:t>
      </w:r>
      <w:r>
        <w:t>(</w:t>
      </w:r>
      <w:r w:rsidR="004A329E">
        <w:t>Elbasan</w:t>
      </w:r>
      <w:r>
        <w:t>,</w:t>
      </w:r>
      <w:r>
        <w:rPr>
          <w:spacing w:val="-2"/>
        </w:rPr>
        <w:t xml:space="preserve"> </w:t>
      </w:r>
      <w:r>
        <w:t>K</w:t>
      </w:r>
      <w:r w:rsidR="004A329E">
        <w:t>orcë</w:t>
      </w:r>
      <w:r>
        <w:t>,</w:t>
      </w:r>
      <w:r>
        <w:rPr>
          <w:spacing w:val="-1"/>
        </w:rPr>
        <w:t xml:space="preserve"> </w:t>
      </w:r>
      <w:r w:rsidR="004A329E">
        <w:t>Pogradec</w:t>
      </w:r>
      <w:r>
        <w:t>)</w:t>
      </w:r>
      <w:r>
        <w:rPr>
          <w:spacing w:val="-4"/>
        </w:rPr>
        <w:t xml:space="preserve"> </w:t>
      </w:r>
      <w:r>
        <w:t>për</w:t>
      </w:r>
      <w:r>
        <w:rPr>
          <w:spacing w:val="-3"/>
        </w:rPr>
        <w:t xml:space="preserve"> </w:t>
      </w:r>
      <w:r>
        <w:t>t'u</w:t>
      </w:r>
      <w:r>
        <w:rPr>
          <w:spacing w:val="-3"/>
        </w:rPr>
        <w:t xml:space="preserve"> </w:t>
      </w:r>
      <w:r>
        <w:t>marrë</w:t>
      </w:r>
      <w:r>
        <w:rPr>
          <w:spacing w:val="-2"/>
        </w:rPr>
        <w:t xml:space="preserve"> </w:t>
      </w:r>
      <w:r>
        <w:t>me</w:t>
      </w:r>
      <w:r>
        <w:rPr>
          <w:spacing w:val="-4"/>
        </w:rPr>
        <w:t xml:space="preserve"> </w:t>
      </w:r>
      <w:r>
        <w:t>këto</w:t>
      </w:r>
      <w:r>
        <w:rPr>
          <w:spacing w:val="-1"/>
        </w:rPr>
        <w:t xml:space="preserve"> </w:t>
      </w:r>
      <w:r>
        <w:t>çështje,</w:t>
      </w:r>
      <w:r>
        <w:rPr>
          <w:spacing w:val="-3"/>
        </w:rPr>
        <w:t xml:space="preserve"> </w:t>
      </w:r>
      <w:r>
        <w:t>për</w:t>
      </w:r>
      <w:r>
        <w:rPr>
          <w:spacing w:val="-3"/>
        </w:rPr>
        <w:t xml:space="preserve"> </w:t>
      </w:r>
      <w:r>
        <w:t>këtë</w:t>
      </w:r>
      <w:r>
        <w:rPr>
          <w:spacing w:val="-3"/>
        </w:rPr>
        <w:t xml:space="preserve"> </w:t>
      </w:r>
      <w:r>
        <w:t>qëllim</w:t>
      </w:r>
      <w:r>
        <w:rPr>
          <w:spacing w:val="-3"/>
        </w:rPr>
        <w:t xml:space="preserve"> </w:t>
      </w:r>
      <w:r>
        <w:t>një Specialist Projekti po vendoset në AKZM Tiranë me financim nga PONT.</w:t>
      </w:r>
    </w:p>
    <w:p w14:paraId="799392DD" w14:textId="6656385A" w:rsidR="00803ABA" w:rsidRDefault="00D136BA">
      <w:pPr>
        <w:pStyle w:val="BodyText"/>
        <w:spacing w:line="276" w:lineRule="auto"/>
        <w:ind w:left="141" w:right="703"/>
        <w:jc w:val="both"/>
      </w:pPr>
      <w:r>
        <w:t>Nën</w:t>
      </w:r>
      <w:r>
        <w:rPr>
          <w:spacing w:val="-15"/>
        </w:rPr>
        <w:t xml:space="preserve"> </w:t>
      </w:r>
      <w:r>
        <w:t>mbikëqyrjen</w:t>
      </w:r>
      <w:r>
        <w:rPr>
          <w:spacing w:val="-15"/>
        </w:rPr>
        <w:t xml:space="preserve"> </w:t>
      </w:r>
      <w:r>
        <w:t>e</w:t>
      </w:r>
      <w:r>
        <w:rPr>
          <w:spacing w:val="-15"/>
        </w:rPr>
        <w:t xml:space="preserve"> </w:t>
      </w:r>
      <w:r>
        <w:t>drejtpërdrejtë</w:t>
      </w:r>
      <w:r>
        <w:rPr>
          <w:spacing w:val="-15"/>
        </w:rPr>
        <w:t xml:space="preserve"> </w:t>
      </w:r>
      <w:r>
        <w:t>të</w:t>
      </w:r>
      <w:r>
        <w:rPr>
          <w:spacing w:val="-15"/>
        </w:rPr>
        <w:t xml:space="preserve"> </w:t>
      </w:r>
      <w:r>
        <w:t>Drejtorit</w:t>
      </w:r>
      <w:r>
        <w:rPr>
          <w:spacing w:val="-15"/>
        </w:rPr>
        <w:t xml:space="preserve"> </w:t>
      </w:r>
      <w:r>
        <w:t>të</w:t>
      </w:r>
      <w:r>
        <w:rPr>
          <w:spacing w:val="-15"/>
        </w:rPr>
        <w:t xml:space="preserve"> </w:t>
      </w:r>
      <w:r>
        <w:t>Përgjithshëm</w:t>
      </w:r>
      <w:r>
        <w:rPr>
          <w:spacing w:val="-15"/>
        </w:rPr>
        <w:t xml:space="preserve"> </w:t>
      </w:r>
      <w:r>
        <w:t>të</w:t>
      </w:r>
      <w:r>
        <w:rPr>
          <w:spacing w:val="-15"/>
        </w:rPr>
        <w:t xml:space="preserve"> </w:t>
      </w:r>
      <w:r>
        <w:t>AKZM-së</w:t>
      </w:r>
      <w:r>
        <w:rPr>
          <w:spacing w:val="-15"/>
        </w:rPr>
        <w:t xml:space="preserve"> </w:t>
      </w:r>
      <w:r>
        <w:t>dhe</w:t>
      </w:r>
      <w:r>
        <w:rPr>
          <w:spacing w:val="-15"/>
        </w:rPr>
        <w:t xml:space="preserve"> </w:t>
      </w:r>
      <w:r>
        <w:t>Shefit</w:t>
      </w:r>
      <w:r>
        <w:rPr>
          <w:spacing w:val="-15"/>
        </w:rPr>
        <w:t xml:space="preserve"> </w:t>
      </w:r>
      <w:r>
        <w:t>të</w:t>
      </w:r>
      <w:r>
        <w:rPr>
          <w:spacing w:val="-15"/>
        </w:rPr>
        <w:t xml:space="preserve"> </w:t>
      </w:r>
      <w:r>
        <w:t>Sektorit të Projekteve, specialisti do t'i sigurojë mbështetje AdZM-ve (</w:t>
      </w:r>
      <w:r w:rsidR="004A329E">
        <w:t>Elbasan,</w:t>
      </w:r>
      <w:r w:rsidR="004A329E">
        <w:rPr>
          <w:spacing w:val="-2"/>
        </w:rPr>
        <w:t xml:space="preserve"> </w:t>
      </w:r>
      <w:r w:rsidR="004A329E">
        <w:t>Korcë,</w:t>
      </w:r>
      <w:r w:rsidR="004A329E">
        <w:rPr>
          <w:spacing w:val="-1"/>
        </w:rPr>
        <w:t xml:space="preserve"> </w:t>
      </w:r>
      <w:r w:rsidR="004A329E">
        <w:t>Pogradec</w:t>
      </w:r>
      <w:r>
        <w:t>) në zhvillimin e planeve dhe programeve të lidhura</w:t>
      </w:r>
      <w:r>
        <w:rPr>
          <w:spacing w:val="-1"/>
        </w:rPr>
        <w:t xml:space="preserve"> </w:t>
      </w:r>
      <w:r>
        <w:t>me buxhetin dhe do të sigurojë</w:t>
      </w:r>
      <w:r>
        <w:rPr>
          <w:spacing w:val="-1"/>
        </w:rPr>
        <w:t xml:space="preserve"> </w:t>
      </w:r>
      <w:r>
        <w:t>informacion të azhornuar për AKZM-në ose / dhe donatorë të tjerë për çështje të lidhura me financimin. Specialisti do të ndihmojë në mbajtjen e komunikimit të vazhdueshëm me Drejtorinë e Financave dhe Shërbimeve të Brendshme në AKZM dhe do të mbështesë shkëmbimin e informacionit në lidhje me hartimin e buxheve. Specialisti do të sigurojë mbështetje për Specialistët e Projekteve pranë AdZM-ve (</w:t>
      </w:r>
      <w:r w:rsidR="004A329E">
        <w:t>Elbasan,</w:t>
      </w:r>
      <w:r w:rsidR="004A329E">
        <w:rPr>
          <w:spacing w:val="-2"/>
        </w:rPr>
        <w:t xml:space="preserve"> </w:t>
      </w:r>
      <w:r w:rsidR="004A329E">
        <w:t>Korcë,</w:t>
      </w:r>
      <w:r w:rsidR="004A329E">
        <w:rPr>
          <w:spacing w:val="-1"/>
        </w:rPr>
        <w:t xml:space="preserve"> </w:t>
      </w:r>
      <w:r w:rsidR="004A329E">
        <w:t>Pogradec</w:t>
      </w:r>
      <w:r>
        <w:t>) për çështje që lidhen me menaxhimin</w:t>
      </w:r>
      <w:r>
        <w:rPr>
          <w:spacing w:val="-4"/>
        </w:rPr>
        <w:t xml:space="preserve"> </w:t>
      </w:r>
      <w:r>
        <w:t>e</w:t>
      </w:r>
      <w:r>
        <w:rPr>
          <w:spacing w:val="-6"/>
        </w:rPr>
        <w:t xml:space="preserve"> </w:t>
      </w:r>
      <w:r>
        <w:t>projektit,</w:t>
      </w:r>
      <w:r>
        <w:rPr>
          <w:spacing w:val="-4"/>
        </w:rPr>
        <w:t xml:space="preserve"> </w:t>
      </w:r>
      <w:r>
        <w:t>si</w:t>
      </w:r>
      <w:r>
        <w:rPr>
          <w:spacing w:val="-4"/>
        </w:rPr>
        <w:t xml:space="preserve"> </w:t>
      </w:r>
      <w:r>
        <w:t>dhe</w:t>
      </w:r>
      <w:r>
        <w:rPr>
          <w:spacing w:val="-6"/>
        </w:rPr>
        <w:t xml:space="preserve"> </w:t>
      </w:r>
      <w:r>
        <w:t>çështje</w:t>
      </w:r>
      <w:r>
        <w:rPr>
          <w:spacing w:val="-6"/>
        </w:rPr>
        <w:t xml:space="preserve"> </w:t>
      </w:r>
      <w:r>
        <w:t>të</w:t>
      </w:r>
      <w:r>
        <w:rPr>
          <w:spacing w:val="-5"/>
        </w:rPr>
        <w:t xml:space="preserve"> </w:t>
      </w:r>
      <w:r>
        <w:t>tjera</w:t>
      </w:r>
      <w:r>
        <w:rPr>
          <w:spacing w:val="-7"/>
        </w:rPr>
        <w:t xml:space="preserve"> </w:t>
      </w:r>
      <w:r>
        <w:t>që</w:t>
      </w:r>
      <w:r>
        <w:rPr>
          <w:spacing w:val="-6"/>
        </w:rPr>
        <w:t xml:space="preserve"> </w:t>
      </w:r>
      <w:r>
        <w:t>lidhen</w:t>
      </w:r>
      <w:r>
        <w:rPr>
          <w:spacing w:val="-5"/>
        </w:rPr>
        <w:t xml:space="preserve"> </w:t>
      </w:r>
      <w:r>
        <w:t>me</w:t>
      </w:r>
      <w:r>
        <w:rPr>
          <w:spacing w:val="-5"/>
        </w:rPr>
        <w:t xml:space="preserve"> </w:t>
      </w:r>
      <w:r>
        <w:t>funksionimin</w:t>
      </w:r>
      <w:r>
        <w:rPr>
          <w:spacing w:val="-4"/>
        </w:rPr>
        <w:t xml:space="preserve"> </w:t>
      </w:r>
      <w:r>
        <w:t>e</w:t>
      </w:r>
      <w:r>
        <w:rPr>
          <w:spacing w:val="-8"/>
        </w:rPr>
        <w:t xml:space="preserve"> </w:t>
      </w:r>
      <w:r>
        <w:t>mirë</w:t>
      </w:r>
      <w:r>
        <w:rPr>
          <w:spacing w:val="-7"/>
        </w:rPr>
        <w:t xml:space="preserve"> </w:t>
      </w:r>
      <w:r>
        <w:t>të</w:t>
      </w:r>
      <w:r>
        <w:rPr>
          <w:spacing w:val="-5"/>
        </w:rPr>
        <w:t xml:space="preserve"> </w:t>
      </w:r>
      <w:r>
        <w:t>aktivitetit</w:t>
      </w:r>
      <w:r>
        <w:rPr>
          <w:spacing w:val="-4"/>
        </w:rPr>
        <w:t xml:space="preserve"> </w:t>
      </w:r>
      <w:r>
        <w:t>të AdZM-ve në lidhje me kërkesat administrative të AKZM-së në përputhje me legjislacionin shqiptar dhe kërkesat e PONT.</w:t>
      </w:r>
    </w:p>
    <w:p w14:paraId="2D762292" w14:textId="77777777" w:rsidR="00803ABA" w:rsidRDefault="00803ABA">
      <w:pPr>
        <w:pStyle w:val="BodyText"/>
        <w:spacing w:before="41"/>
      </w:pPr>
    </w:p>
    <w:p w14:paraId="2818FF4D" w14:textId="28AB2AF9" w:rsidR="00803ABA" w:rsidRDefault="00D136BA">
      <w:pPr>
        <w:pStyle w:val="BodyText"/>
        <w:spacing w:line="276" w:lineRule="auto"/>
        <w:ind w:left="141" w:right="709"/>
        <w:jc w:val="both"/>
      </w:pPr>
      <w:r>
        <w:t>Eksperti do të punojë ngushtë me Drejtorin e Përgjithshëm të AKZM-së dhe Shefin e Sektorit të Financave dhe Specialistët e Projekteve pranë AdZM-ve (</w:t>
      </w:r>
      <w:r w:rsidR="004A329E">
        <w:t>Elbasan,</w:t>
      </w:r>
      <w:r w:rsidR="004A329E">
        <w:rPr>
          <w:spacing w:val="-2"/>
        </w:rPr>
        <w:t xml:space="preserve"> </w:t>
      </w:r>
      <w:r w:rsidR="004A329E">
        <w:t>Korcë,</w:t>
      </w:r>
      <w:r w:rsidR="004A329E">
        <w:rPr>
          <w:spacing w:val="-1"/>
        </w:rPr>
        <w:t xml:space="preserve"> </w:t>
      </w:r>
      <w:r w:rsidR="004A329E">
        <w:t>Pogradec</w:t>
      </w:r>
      <w:r>
        <w:t>).</w:t>
      </w:r>
    </w:p>
    <w:p w14:paraId="6206F2A7" w14:textId="77777777" w:rsidR="00803ABA" w:rsidRDefault="00803ABA">
      <w:pPr>
        <w:pStyle w:val="BodyText"/>
        <w:spacing w:before="43"/>
      </w:pPr>
    </w:p>
    <w:p w14:paraId="3F97EE06" w14:textId="77777777" w:rsidR="00803ABA" w:rsidRDefault="00D136BA">
      <w:pPr>
        <w:spacing w:line="276" w:lineRule="auto"/>
        <w:ind w:left="141" w:right="709"/>
        <w:jc w:val="both"/>
        <w:rPr>
          <w:b/>
          <w:sz w:val="24"/>
        </w:rPr>
      </w:pPr>
      <w:r>
        <w:rPr>
          <w:b/>
          <w:sz w:val="24"/>
        </w:rPr>
        <w:t>Detyrat e përgjithshme të një Specialisti të Projekteve me kohë të plotë përkojnë me përshkrimin e detyrave të specialistit të projekteve pranë AKZM-së sipas Rregullores së Brendshme për Organizimin dhe funksionimin e AKZM-së dhe AdZM-ve:</w:t>
      </w:r>
    </w:p>
    <w:p w14:paraId="42933199" w14:textId="77777777" w:rsidR="00803ABA" w:rsidRDefault="00803ABA">
      <w:pPr>
        <w:pStyle w:val="BodyText"/>
        <w:spacing w:before="41"/>
        <w:rPr>
          <w:b/>
        </w:rPr>
      </w:pPr>
    </w:p>
    <w:p w14:paraId="23E2971F" w14:textId="77777777" w:rsidR="00803ABA" w:rsidRDefault="00D136BA">
      <w:pPr>
        <w:spacing w:before="1"/>
        <w:ind w:left="141"/>
        <w:jc w:val="both"/>
        <w:rPr>
          <w:b/>
          <w:sz w:val="24"/>
        </w:rPr>
      </w:pPr>
      <w:r>
        <w:rPr>
          <w:b/>
          <w:sz w:val="24"/>
        </w:rPr>
        <w:t>Detyrat</w:t>
      </w:r>
      <w:r>
        <w:rPr>
          <w:b/>
          <w:spacing w:val="-2"/>
          <w:sz w:val="24"/>
        </w:rPr>
        <w:t xml:space="preserve"> specifike:</w:t>
      </w:r>
    </w:p>
    <w:p w14:paraId="46CC4040" w14:textId="77777777" w:rsidR="00803ABA" w:rsidRDefault="00803ABA">
      <w:pPr>
        <w:pStyle w:val="BodyText"/>
        <w:spacing w:before="81"/>
        <w:rPr>
          <w:b/>
        </w:rPr>
      </w:pPr>
    </w:p>
    <w:p w14:paraId="24C9B5BD" w14:textId="77777777" w:rsidR="00803ABA" w:rsidRDefault="00D136BA">
      <w:pPr>
        <w:pStyle w:val="BodyText"/>
        <w:ind w:left="141"/>
        <w:jc w:val="both"/>
      </w:pPr>
      <w:r>
        <w:t>Përgjegjësitë</w:t>
      </w:r>
      <w:r>
        <w:rPr>
          <w:spacing w:val="-13"/>
        </w:rPr>
        <w:t xml:space="preserve"> </w:t>
      </w:r>
      <w:r>
        <w:t>e</w:t>
      </w:r>
      <w:r>
        <w:rPr>
          <w:spacing w:val="-10"/>
        </w:rPr>
        <w:t xml:space="preserve"> </w:t>
      </w:r>
      <w:r>
        <w:t>Specialist</w:t>
      </w:r>
      <w:r>
        <w:rPr>
          <w:spacing w:val="-8"/>
        </w:rPr>
        <w:t xml:space="preserve"> </w:t>
      </w:r>
      <w:r>
        <w:t>Projekti</w:t>
      </w:r>
      <w:r>
        <w:rPr>
          <w:spacing w:val="-9"/>
        </w:rPr>
        <w:t xml:space="preserve"> </w:t>
      </w:r>
      <w:r>
        <w:t>përfshijnë,</w:t>
      </w:r>
      <w:r>
        <w:rPr>
          <w:spacing w:val="-11"/>
        </w:rPr>
        <w:t xml:space="preserve"> </w:t>
      </w:r>
      <w:r>
        <w:t>por</w:t>
      </w:r>
      <w:r>
        <w:rPr>
          <w:spacing w:val="-12"/>
        </w:rPr>
        <w:t xml:space="preserve"> </w:t>
      </w:r>
      <w:r>
        <w:t>nuk</w:t>
      </w:r>
      <w:r>
        <w:rPr>
          <w:spacing w:val="-10"/>
        </w:rPr>
        <w:t xml:space="preserve"> </w:t>
      </w:r>
      <w:r>
        <w:t>kufizohen</w:t>
      </w:r>
      <w:r>
        <w:rPr>
          <w:spacing w:val="-9"/>
        </w:rPr>
        <w:t xml:space="preserve"> </w:t>
      </w:r>
      <w:r>
        <w:t>vetëm</w:t>
      </w:r>
      <w:r>
        <w:rPr>
          <w:spacing w:val="-11"/>
        </w:rPr>
        <w:t xml:space="preserve"> </w:t>
      </w:r>
      <w:r>
        <w:t>në</w:t>
      </w:r>
      <w:r>
        <w:rPr>
          <w:spacing w:val="-11"/>
        </w:rPr>
        <w:t xml:space="preserve"> </w:t>
      </w:r>
      <w:r>
        <w:t>detyrat</w:t>
      </w:r>
      <w:r>
        <w:rPr>
          <w:spacing w:val="-11"/>
        </w:rPr>
        <w:t xml:space="preserve"> </w:t>
      </w:r>
      <w:r>
        <w:t>e</w:t>
      </w:r>
      <w:r>
        <w:rPr>
          <w:spacing w:val="-11"/>
        </w:rPr>
        <w:t xml:space="preserve"> </w:t>
      </w:r>
      <w:r>
        <w:rPr>
          <w:spacing w:val="-2"/>
        </w:rPr>
        <w:t>mëposhtme:</w:t>
      </w:r>
    </w:p>
    <w:p w14:paraId="694DC902" w14:textId="0F330576" w:rsidR="00803ABA" w:rsidRDefault="00D136BA">
      <w:pPr>
        <w:pStyle w:val="ListParagraph"/>
        <w:numPr>
          <w:ilvl w:val="0"/>
          <w:numId w:val="2"/>
        </w:numPr>
        <w:tabs>
          <w:tab w:val="left" w:pos="269"/>
        </w:tabs>
        <w:spacing w:before="44" w:line="276" w:lineRule="auto"/>
        <w:ind w:right="708" w:firstLine="0"/>
        <w:jc w:val="both"/>
        <w:rPr>
          <w:sz w:val="24"/>
        </w:rPr>
      </w:pPr>
      <w:r>
        <w:rPr>
          <w:sz w:val="24"/>
        </w:rPr>
        <w:t>Kontribuon</w:t>
      </w:r>
      <w:r>
        <w:rPr>
          <w:spacing w:val="-12"/>
          <w:sz w:val="24"/>
        </w:rPr>
        <w:t xml:space="preserve"> </w:t>
      </w:r>
      <w:r>
        <w:rPr>
          <w:sz w:val="24"/>
        </w:rPr>
        <w:t>teknikisht</w:t>
      </w:r>
      <w:r>
        <w:rPr>
          <w:spacing w:val="-12"/>
          <w:sz w:val="24"/>
        </w:rPr>
        <w:t xml:space="preserve"> </w:t>
      </w:r>
      <w:r>
        <w:rPr>
          <w:sz w:val="24"/>
        </w:rPr>
        <w:t>në</w:t>
      </w:r>
      <w:r>
        <w:rPr>
          <w:spacing w:val="-13"/>
          <w:sz w:val="24"/>
        </w:rPr>
        <w:t xml:space="preserve"> </w:t>
      </w:r>
      <w:r>
        <w:rPr>
          <w:sz w:val="24"/>
        </w:rPr>
        <w:t>planifikimin,</w:t>
      </w:r>
      <w:r>
        <w:rPr>
          <w:spacing w:val="-12"/>
          <w:sz w:val="24"/>
        </w:rPr>
        <w:t xml:space="preserve"> </w:t>
      </w:r>
      <w:r>
        <w:rPr>
          <w:sz w:val="24"/>
        </w:rPr>
        <w:t>zbatimin</w:t>
      </w:r>
      <w:r>
        <w:rPr>
          <w:spacing w:val="-10"/>
          <w:sz w:val="24"/>
        </w:rPr>
        <w:t xml:space="preserve"> </w:t>
      </w:r>
      <w:r>
        <w:rPr>
          <w:sz w:val="24"/>
        </w:rPr>
        <w:t>dhe</w:t>
      </w:r>
      <w:r>
        <w:rPr>
          <w:spacing w:val="-13"/>
          <w:sz w:val="24"/>
        </w:rPr>
        <w:t xml:space="preserve"> </w:t>
      </w:r>
      <w:r>
        <w:rPr>
          <w:sz w:val="24"/>
        </w:rPr>
        <w:t>raportimin</w:t>
      </w:r>
      <w:r>
        <w:rPr>
          <w:spacing w:val="-12"/>
          <w:sz w:val="24"/>
        </w:rPr>
        <w:t xml:space="preserve"> </w:t>
      </w:r>
      <w:r>
        <w:rPr>
          <w:sz w:val="24"/>
        </w:rPr>
        <w:t>e</w:t>
      </w:r>
      <w:r>
        <w:rPr>
          <w:spacing w:val="-13"/>
          <w:sz w:val="24"/>
        </w:rPr>
        <w:t xml:space="preserve"> </w:t>
      </w:r>
      <w:r>
        <w:rPr>
          <w:sz w:val="24"/>
        </w:rPr>
        <w:t>planeve</w:t>
      </w:r>
      <w:r>
        <w:rPr>
          <w:spacing w:val="-8"/>
          <w:sz w:val="24"/>
        </w:rPr>
        <w:t xml:space="preserve"> </w:t>
      </w:r>
      <w:r>
        <w:rPr>
          <w:sz w:val="24"/>
        </w:rPr>
        <w:t>të</w:t>
      </w:r>
      <w:r>
        <w:rPr>
          <w:spacing w:val="-13"/>
          <w:sz w:val="24"/>
        </w:rPr>
        <w:t xml:space="preserve"> </w:t>
      </w:r>
      <w:r>
        <w:rPr>
          <w:sz w:val="24"/>
        </w:rPr>
        <w:t>punës</w:t>
      </w:r>
      <w:r>
        <w:rPr>
          <w:spacing w:val="-12"/>
          <w:sz w:val="24"/>
        </w:rPr>
        <w:t xml:space="preserve"> </w:t>
      </w:r>
      <w:r>
        <w:rPr>
          <w:sz w:val="24"/>
        </w:rPr>
        <w:t>vjetore</w:t>
      </w:r>
      <w:r>
        <w:rPr>
          <w:spacing w:val="-13"/>
          <w:sz w:val="24"/>
        </w:rPr>
        <w:t xml:space="preserve"> </w:t>
      </w:r>
      <w:r>
        <w:rPr>
          <w:sz w:val="24"/>
        </w:rPr>
        <w:t>dhe mujore</w:t>
      </w:r>
      <w:r>
        <w:rPr>
          <w:spacing w:val="-9"/>
          <w:sz w:val="24"/>
        </w:rPr>
        <w:t xml:space="preserve"> </w:t>
      </w:r>
      <w:r>
        <w:rPr>
          <w:sz w:val="24"/>
        </w:rPr>
        <w:t>të</w:t>
      </w:r>
      <w:r>
        <w:rPr>
          <w:spacing w:val="-8"/>
          <w:sz w:val="24"/>
        </w:rPr>
        <w:t xml:space="preserve"> </w:t>
      </w:r>
      <w:r>
        <w:rPr>
          <w:sz w:val="24"/>
        </w:rPr>
        <w:t>AdZM-ve</w:t>
      </w:r>
      <w:r>
        <w:rPr>
          <w:spacing w:val="-8"/>
          <w:sz w:val="24"/>
        </w:rPr>
        <w:t xml:space="preserve"> </w:t>
      </w:r>
      <w:r>
        <w:rPr>
          <w:sz w:val="24"/>
        </w:rPr>
        <w:t>(</w:t>
      </w:r>
      <w:r w:rsidR="004A329E">
        <w:t>Elbasan,</w:t>
      </w:r>
      <w:r w:rsidR="004A329E">
        <w:rPr>
          <w:spacing w:val="-2"/>
        </w:rPr>
        <w:t xml:space="preserve"> </w:t>
      </w:r>
      <w:r w:rsidR="004A329E">
        <w:t>Korcë,</w:t>
      </w:r>
      <w:r w:rsidR="004A329E">
        <w:rPr>
          <w:spacing w:val="-1"/>
        </w:rPr>
        <w:t xml:space="preserve"> </w:t>
      </w:r>
      <w:r w:rsidR="004A329E">
        <w:t>Pogradec</w:t>
      </w:r>
      <w:r>
        <w:rPr>
          <w:sz w:val="24"/>
        </w:rPr>
        <w:t>),</w:t>
      </w:r>
      <w:r>
        <w:rPr>
          <w:spacing w:val="-5"/>
          <w:sz w:val="24"/>
        </w:rPr>
        <w:t xml:space="preserve"> </w:t>
      </w:r>
      <w:r>
        <w:rPr>
          <w:sz w:val="24"/>
        </w:rPr>
        <w:t>duke</w:t>
      </w:r>
      <w:r>
        <w:rPr>
          <w:spacing w:val="-8"/>
          <w:sz w:val="24"/>
        </w:rPr>
        <w:t xml:space="preserve"> </w:t>
      </w:r>
      <w:r>
        <w:rPr>
          <w:sz w:val="24"/>
        </w:rPr>
        <w:t>përfshirë</w:t>
      </w:r>
      <w:r>
        <w:rPr>
          <w:spacing w:val="-9"/>
          <w:sz w:val="24"/>
        </w:rPr>
        <w:t xml:space="preserve"> </w:t>
      </w:r>
      <w:r>
        <w:rPr>
          <w:sz w:val="24"/>
        </w:rPr>
        <w:t>planifikimin</w:t>
      </w:r>
      <w:r>
        <w:rPr>
          <w:spacing w:val="-7"/>
          <w:sz w:val="24"/>
        </w:rPr>
        <w:t xml:space="preserve"> </w:t>
      </w:r>
      <w:r>
        <w:rPr>
          <w:sz w:val="24"/>
        </w:rPr>
        <w:t>e</w:t>
      </w:r>
      <w:r>
        <w:rPr>
          <w:spacing w:val="-8"/>
          <w:sz w:val="24"/>
        </w:rPr>
        <w:t xml:space="preserve"> </w:t>
      </w:r>
      <w:r>
        <w:rPr>
          <w:sz w:val="24"/>
        </w:rPr>
        <w:t>burimeve</w:t>
      </w:r>
      <w:r>
        <w:rPr>
          <w:spacing w:val="-8"/>
          <w:sz w:val="24"/>
        </w:rPr>
        <w:t xml:space="preserve"> </w:t>
      </w:r>
      <w:r>
        <w:rPr>
          <w:sz w:val="24"/>
        </w:rPr>
        <w:t>(staf</w:t>
      </w:r>
      <w:r>
        <w:rPr>
          <w:spacing w:val="-8"/>
          <w:sz w:val="24"/>
        </w:rPr>
        <w:t xml:space="preserve"> </w:t>
      </w:r>
      <w:r>
        <w:rPr>
          <w:sz w:val="24"/>
        </w:rPr>
        <w:t>dhe buxhet)</w:t>
      </w:r>
      <w:r>
        <w:rPr>
          <w:spacing w:val="15"/>
          <w:sz w:val="24"/>
        </w:rPr>
        <w:t xml:space="preserve"> </w:t>
      </w:r>
      <w:r>
        <w:rPr>
          <w:sz w:val="24"/>
        </w:rPr>
        <w:t>për</w:t>
      </w:r>
      <w:r>
        <w:rPr>
          <w:spacing w:val="15"/>
          <w:sz w:val="24"/>
        </w:rPr>
        <w:t xml:space="preserve"> </w:t>
      </w:r>
      <w:r>
        <w:rPr>
          <w:sz w:val="24"/>
        </w:rPr>
        <w:t>aktivitetet</w:t>
      </w:r>
      <w:r>
        <w:rPr>
          <w:spacing w:val="15"/>
          <w:sz w:val="24"/>
        </w:rPr>
        <w:t xml:space="preserve"> </w:t>
      </w:r>
      <w:r>
        <w:rPr>
          <w:sz w:val="24"/>
        </w:rPr>
        <w:t>e</w:t>
      </w:r>
      <w:r>
        <w:rPr>
          <w:spacing w:val="18"/>
          <w:sz w:val="24"/>
        </w:rPr>
        <w:t xml:space="preserve"> </w:t>
      </w:r>
      <w:r>
        <w:rPr>
          <w:sz w:val="24"/>
        </w:rPr>
        <w:t>parashikuara,</w:t>
      </w:r>
      <w:r>
        <w:rPr>
          <w:spacing w:val="16"/>
          <w:sz w:val="24"/>
        </w:rPr>
        <w:t xml:space="preserve"> </w:t>
      </w:r>
      <w:r>
        <w:rPr>
          <w:sz w:val="24"/>
        </w:rPr>
        <w:t>në</w:t>
      </w:r>
      <w:r>
        <w:rPr>
          <w:spacing w:val="14"/>
          <w:sz w:val="24"/>
        </w:rPr>
        <w:t xml:space="preserve"> </w:t>
      </w:r>
      <w:r>
        <w:rPr>
          <w:sz w:val="24"/>
        </w:rPr>
        <w:t>përgjithësi</w:t>
      </w:r>
      <w:r>
        <w:rPr>
          <w:spacing w:val="17"/>
          <w:sz w:val="24"/>
        </w:rPr>
        <w:t xml:space="preserve"> </w:t>
      </w:r>
      <w:r>
        <w:rPr>
          <w:sz w:val="24"/>
        </w:rPr>
        <w:t>dhe</w:t>
      </w:r>
      <w:r>
        <w:rPr>
          <w:spacing w:val="15"/>
          <w:sz w:val="24"/>
        </w:rPr>
        <w:t xml:space="preserve"> </w:t>
      </w:r>
      <w:r>
        <w:rPr>
          <w:sz w:val="24"/>
        </w:rPr>
        <w:t>në</w:t>
      </w:r>
      <w:r>
        <w:rPr>
          <w:spacing w:val="14"/>
          <w:sz w:val="24"/>
        </w:rPr>
        <w:t xml:space="preserve"> </w:t>
      </w:r>
      <w:r>
        <w:rPr>
          <w:sz w:val="24"/>
        </w:rPr>
        <w:t>veçanti</w:t>
      </w:r>
      <w:r>
        <w:rPr>
          <w:spacing w:val="17"/>
          <w:sz w:val="24"/>
        </w:rPr>
        <w:t xml:space="preserve"> </w:t>
      </w:r>
      <w:r>
        <w:rPr>
          <w:sz w:val="24"/>
        </w:rPr>
        <w:t>duke</w:t>
      </w:r>
      <w:r>
        <w:rPr>
          <w:spacing w:val="15"/>
          <w:sz w:val="24"/>
        </w:rPr>
        <w:t xml:space="preserve"> </w:t>
      </w:r>
      <w:r>
        <w:rPr>
          <w:sz w:val="24"/>
        </w:rPr>
        <w:t>ofruar</w:t>
      </w:r>
      <w:r>
        <w:rPr>
          <w:spacing w:val="14"/>
          <w:sz w:val="24"/>
        </w:rPr>
        <w:t xml:space="preserve"> </w:t>
      </w:r>
      <w:r>
        <w:rPr>
          <w:sz w:val="24"/>
        </w:rPr>
        <w:t>të</w:t>
      </w:r>
      <w:r>
        <w:rPr>
          <w:spacing w:val="16"/>
          <w:sz w:val="24"/>
        </w:rPr>
        <w:t xml:space="preserve"> </w:t>
      </w:r>
      <w:r>
        <w:rPr>
          <w:sz w:val="24"/>
        </w:rPr>
        <w:t>dhëna</w:t>
      </w:r>
      <w:r>
        <w:rPr>
          <w:spacing w:val="15"/>
          <w:sz w:val="24"/>
        </w:rPr>
        <w:t xml:space="preserve"> </w:t>
      </w:r>
      <w:r>
        <w:rPr>
          <w:spacing w:val="-5"/>
          <w:sz w:val="24"/>
        </w:rPr>
        <w:t>për</w:t>
      </w:r>
    </w:p>
    <w:p w14:paraId="68253827" w14:textId="77777777" w:rsidR="00803ABA" w:rsidRDefault="00803ABA">
      <w:pPr>
        <w:pStyle w:val="ListParagraph"/>
        <w:spacing w:line="276" w:lineRule="auto"/>
        <w:jc w:val="both"/>
        <w:rPr>
          <w:sz w:val="24"/>
        </w:rPr>
        <w:sectPr w:rsidR="00803ABA">
          <w:pgSz w:w="11910" w:h="16850"/>
          <w:pgMar w:top="1640" w:right="708" w:bottom="780" w:left="1275" w:header="611" w:footer="592" w:gutter="0"/>
          <w:cols w:space="720"/>
        </w:sectPr>
      </w:pPr>
    </w:p>
    <w:p w14:paraId="76E8159E" w14:textId="77777777" w:rsidR="00803ABA" w:rsidRDefault="00803ABA">
      <w:pPr>
        <w:pStyle w:val="BodyText"/>
        <w:spacing w:before="25"/>
      </w:pPr>
    </w:p>
    <w:p w14:paraId="40924C5A" w14:textId="77777777" w:rsidR="00803ABA" w:rsidRDefault="00D136BA">
      <w:pPr>
        <w:pStyle w:val="BodyText"/>
        <w:spacing w:line="278" w:lineRule="auto"/>
        <w:ind w:left="141" w:right="713"/>
        <w:jc w:val="both"/>
      </w:pPr>
      <w:r>
        <w:t>dokumente teknike (raporte, ToR, BoQ), duke komentuar mbi rezultatet e arritura dhe duke u dhënë prioritet aktiviteteve të projektit.</w:t>
      </w:r>
    </w:p>
    <w:p w14:paraId="4787FF92" w14:textId="4C7E61D9" w:rsidR="00803ABA" w:rsidRDefault="00D136BA">
      <w:pPr>
        <w:pStyle w:val="ListParagraph"/>
        <w:numPr>
          <w:ilvl w:val="0"/>
          <w:numId w:val="2"/>
        </w:numPr>
        <w:tabs>
          <w:tab w:val="left" w:pos="284"/>
        </w:tabs>
        <w:spacing w:line="276" w:lineRule="auto"/>
        <w:ind w:right="705" w:firstLine="0"/>
        <w:jc w:val="both"/>
        <w:rPr>
          <w:sz w:val="24"/>
        </w:rPr>
      </w:pPr>
      <w:r>
        <w:rPr>
          <w:sz w:val="24"/>
        </w:rPr>
        <w:t xml:space="preserve">Në bashkëpunim me Sektorin e Financave dhe specialistët e projekteve pranë AdZM </w:t>
      </w:r>
      <w:r w:rsidR="00E276FC">
        <w:rPr>
          <w:sz w:val="24"/>
        </w:rPr>
        <w:t xml:space="preserve">Elbasan </w:t>
      </w:r>
      <w:r>
        <w:rPr>
          <w:sz w:val="24"/>
        </w:rPr>
        <w:t>mbështet</w:t>
      </w:r>
      <w:r>
        <w:rPr>
          <w:spacing w:val="-3"/>
          <w:sz w:val="24"/>
        </w:rPr>
        <w:t xml:space="preserve"> </w:t>
      </w:r>
      <w:r>
        <w:rPr>
          <w:sz w:val="24"/>
        </w:rPr>
        <w:t>raportimin</w:t>
      </w:r>
      <w:r>
        <w:rPr>
          <w:spacing w:val="-3"/>
          <w:sz w:val="24"/>
        </w:rPr>
        <w:t xml:space="preserve"> </w:t>
      </w:r>
      <w:r>
        <w:rPr>
          <w:sz w:val="24"/>
        </w:rPr>
        <w:t>financiar</w:t>
      </w:r>
      <w:r>
        <w:rPr>
          <w:spacing w:val="-3"/>
          <w:sz w:val="24"/>
        </w:rPr>
        <w:t xml:space="preserve"> </w:t>
      </w:r>
      <w:r>
        <w:rPr>
          <w:sz w:val="24"/>
        </w:rPr>
        <w:t>periodik</w:t>
      </w:r>
      <w:r>
        <w:rPr>
          <w:spacing w:val="-3"/>
          <w:sz w:val="24"/>
        </w:rPr>
        <w:t xml:space="preserve"> </w:t>
      </w:r>
      <w:r>
        <w:rPr>
          <w:sz w:val="24"/>
        </w:rPr>
        <w:t>në</w:t>
      </w:r>
      <w:r>
        <w:rPr>
          <w:spacing w:val="-4"/>
          <w:sz w:val="24"/>
        </w:rPr>
        <w:t xml:space="preserve"> </w:t>
      </w:r>
      <w:r>
        <w:rPr>
          <w:sz w:val="24"/>
        </w:rPr>
        <w:t>përputhje</w:t>
      </w:r>
      <w:r>
        <w:rPr>
          <w:spacing w:val="-3"/>
          <w:sz w:val="24"/>
        </w:rPr>
        <w:t xml:space="preserve"> </w:t>
      </w:r>
      <w:r>
        <w:rPr>
          <w:sz w:val="24"/>
        </w:rPr>
        <w:t>me</w:t>
      </w:r>
      <w:r>
        <w:rPr>
          <w:spacing w:val="-3"/>
          <w:sz w:val="24"/>
        </w:rPr>
        <w:t xml:space="preserve"> </w:t>
      </w:r>
      <w:r>
        <w:rPr>
          <w:sz w:val="24"/>
        </w:rPr>
        <w:t>kërkesat</w:t>
      </w:r>
      <w:r>
        <w:rPr>
          <w:spacing w:val="-1"/>
          <w:sz w:val="24"/>
        </w:rPr>
        <w:t xml:space="preserve"> </w:t>
      </w:r>
      <w:r>
        <w:rPr>
          <w:sz w:val="24"/>
        </w:rPr>
        <w:t>e</w:t>
      </w:r>
      <w:r>
        <w:rPr>
          <w:spacing w:val="-4"/>
          <w:sz w:val="24"/>
        </w:rPr>
        <w:t xml:space="preserve"> </w:t>
      </w:r>
      <w:r>
        <w:rPr>
          <w:sz w:val="24"/>
        </w:rPr>
        <w:t>AKZM-së dhe PONT.</w:t>
      </w:r>
    </w:p>
    <w:p w14:paraId="47646CF0" w14:textId="77777777" w:rsidR="00803ABA" w:rsidRDefault="00D136BA">
      <w:pPr>
        <w:pStyle w:val="ListParagraph"/>
        <w:numPr>
          <w:ilvl w:val="0"/>
          <w:numId w:val="2"/>
        </w:numPr>
        <w:tabs>
          <w:tab w:val="left" w:pos="276"/>
        </w:tabs>
        <w:spacing w:line="276" w:lineRule="auto"/>
        <w:ind w:right="708" w:firstLine="0"/>
        <w:jc w:val="both"/>
        <w:rPr>
          <w:sz w:val="24"/>
        </w:rPr>
      </w:pPr>
      <w:r>
        <w:rPr>
          <w:sz w:val="24"/>
        </w:rPr>
        <w:t>Merr</w:t>
      </w:r>
      <w:r>
        <w:rPr>
          <w:spacing w:val="-4"/>
          <w:sz w:val="24"/>
        </w:rPr>
        <w:t xml:space="preserve"> </w:t>
      </w:r>
      <w:r>
        <w:rPr>
          <w:sz w:val="24"/>
        </w:rPr>
        <w:t>pjesë</w:t>
      </w:r>
      <w:r>
        <w:rPr>
          <w:spacing w:val="-6"/>
          <w:sz w:val="24"/>
        </w:rPr>
        <w:t xml:space="preserve"> </w:t>
      </w:r>
      <w:r>
        <w:rPr>
          <w:sz w:val="24"/>
        </w:rPr>
        <w:t>në</w:t>
      </w:r>
      <w:r>
        <w:rPr>
          <w:spacing w:val="-6"/>
          <w:sz w:val="24"/>
        </w:rPr>
        <w:t xml:space="preserve"> </w:t>
      </w:r>
      <w:r>
        <w:rPr>
          <w:sz w:val="24"/>
        </w:rPr>
        <w:t>takime</w:t>
      </w:r>
      <w:r>
        <w:rPr>
          <w:spacing w:val="-5"/>
          <w:sz w:val="24"/>
        </w:rPr>
        <w:t xml:space="preserve"> </w:t>
      </w:r>
      <w:r>
        <w:rPr>
          <w:sz w:val="24"/>
        </w:rPr>
        <w:t>të</w:t>
      </w:r>
      <w:r>
        <w:rPr>
          <w:spacing w:val="-1"/>
          <w:sz w:val="24"/>
        </w:rPr>
        <w:t xml:space="preserve"> </w:t>
      </w:r>
      <w:r>
        <w:rPr>
          <w:sz w:val="24"/>
        </w:rPr>
        <w:t>AKZM-së</w:t>
      </w:r>
      <w:r>
        <w:rPr>
          <w:spacing w:val="-6"/>
          <w:sz w:val="24"/>
        </w:rPr>
        <w:t xml:space="preserve"> </w:t>
      </w:r>
      <w:r>
        <w:rPr>
          <w:sz w:val="24"/>
        </w:rPr>
        <w:t>dhe</w:t>
      </w:r>
      <w:r>
        <w:rPr>
          <w:spacing w:val="-6"/>
          <w:sz w:val="24"/>
        </w:rPr>
        <w:t xml:space="preserve"> </w:t>
      </w:r>
      <w:r>
        <w:rPr>
          <w:sz w:val="24"/>
        </w:rPr>
        <w:t>PONT</w:t>
      </w:r>
      <w:r>
        <w:rPr>
          <w:spacing w:val="-5"/>
          <w:sz w:val="24"/>
        </w:rPr>
        <w:t xml:space="preserve"> </w:t>
      </w:r>
      <w:r>
        <w:rPr>
          <w:sz w:val="24"/>
        </w:rPr>
        <w:t>në</w:t>
      </w:r>
      <w:r>
        <w:rPr>
          <w:spacing w:val="-3"/>
          <w:sz w:val="24"/>
        </w:rPr>
        <w:t xml:space="preserve"> </w:t>
      </w:r>
      <w:r>
        <w:rPr>
          <w:sz w:val="24"/>
        </w:rPr>
        <w:t>lidhje</w:t>
      </w:r>
      <w:r>
        <w:rPr>
          <w:spacing w:val="-5"/>
          <w:sz w:val="24"/>
        </w:rPr>
        <w:t xml:space="preserve"> </w:t>
      </w:r>
      <w:r>
        <w:rPr>
          <w:sz w:val="24"/>
        </w:rPr>
        <w:t>me</w:t>
      </w:r>
      <w:r>
        <w:rPr>
          <w:spacing w:val="-5"/>
          <w:sz w:val="24"/>
        </w:rPr>
        <w:t xml:space="preserve"> </w:t>
      </w:r>
      <w:r>
        <w:rPr>
          <w:sz w:val="24"/>
        </w:rPr>
        <w:t>zbatimin</w:t>
      </w:r>
      <w:r>
        <w:rPr>
          <w:spacing w:val="-5"/>
          <w:sz w:val="24"/>
        </w:rPr>
        <w:t xml:space="preserve"> </w:t>
      </w:r>
      <w:r>
        <w:rPr>
          <w:sz w:val="24"/>
        </w:rPr>
        <w:t>e</w:t>
      </w:r>
      <w:r>
        <w:rPr>
          <w:spacing w:val="-6"/>
          <w:sz w:val="24"/>
        </w:rPr>
        <w:t xml:space="preserve"> </w:t>
      </w:r>
      <w:r>
        <w:rPr>
          <w:sz w:val="24"/>
        </w:rPr>
        <w:t>grantit</w:t>
      </w:r>
      <w:r>
        <w:rPr>
          <w:spacing w:val="-4"/>
          <w:sz w:val="24"/>
        </w:rPr>
        <w:t xml:space="preserve"> </w:t>
      </w:r>
      <w:r>
        <w:rPr>
          <w:sz w:val="24"/>
        </w:rPr>
        <w:t>dhe</w:t>
      </w:r>
      <w:r>
        <w:rPr>
          <w:spacing w:val="-6"/>
          <w:sz w:val="24"/>
        </w:rPr>
        <w:t xml:space="preserve"> </w:t>
      </w:r>
      <w:r>
        <w:rPr>
          <w:sz w:val="24"/>
        </w:rPr>
        <w:t xml:space="preserve">veçanërisht </w:t>
      </w:r>
      <w:r>
        <w:rPr>
          <w:spacing w:val="-4"/>
          <w:sz w:val="24"/>
        </w:rPr>
        <w:t>në:</w:t>
      </w:r>
    </w:p>
    <w:p w14:paraId="72B4186A" w14:textId="41003550" w:rsidR="00803ABA" w:rsidRDefault="00D136BA">
      <w:pPr>
        <w:pStyle w:val="ListParagraph"/>
        <w:numPr>
          <w:ilvl w:val="1"/>
          <w:numId w:val="2"/>
        </w:numPr>
        <w:tabs>
          <w:tab w:val="left" w:pos="562"/>
        </w:tabs>
        <w:spacing w:line="275" w:lineRule="exact"/>
        <w:ind w:left="562" w:hanging="138"/>
        <w:jc w:val="both"/>
        <w:rPr>
          <w:sz w:val="24"/>
        </w:rPr>
      </w:pPr>
      <w:r>
        <w:rPr>
          <w:sz w:val="24"/>
        </w:rPr>
        <w:t>Zbatimin</w:t>
      </w:r>
      <w:r>
        <w:rPr>
          <w:spacing w:val="-3"/>
          <w:sz w:val="24"/>
        </w:rPr>
        <w:t xml:space="preserve"> </w:t>
      </w:r>
      <w:r>
        <w:rPr>
          <w:sz w:val="24"/>
        </w:rPr>
        <w:t>e</w:t>
      </w:r>
      <w:r>
        <w:rPr>
          <w:spacing w:val="-2"/>
          <w:sz w:val="24"/>
        </w:rPr>
        <w:t xml:space="preserve"> </w:t>
      </w:r>
      <w:r>
        <w:rPr>
          <w:sz w:val="24"/>
        </w:rPr>
        <w:t>planeve</w:t>
      </w:r>
      <w:r>
        <w:rPr>
          <w:spacing w:val="-1"/>
          <w:sz w:val="24"/>
        </w:rPr>
        <w:t xml:space="preserve"> </w:t>
      </w:r>
      <w:r>
        <w:rPr>
          <w:sz w:val="24"/>
        </w:rPr>
        <w:t>të</w:t>
      </w:r>
      <w:r>
        <w:rPr>
          <w:spacing w:val="-1"/>
          <w:sz w:val="24"/>
        </w:rPr>
        <w:t xml:space="preserve"> </w:t>
      </w:r>
      <w:r>
        <w:rPr>
          <w:sz w:val="24"/>
        </w:rPr>
        <w:t>punës vjetore</w:t>
      </w:r>
      <w:r>
        <w:rPr>
          <w:spacing w:val="-3"/>
          <w:sz w:val="24"/>
        </w:rPr>
        <w:t xml:space="preserve"> </w:t>
      </w:r>
      <w:r>
        <w:rPr>
          <w:sz w:val="24"/>
        </w:rPr>
        <w:t>dhe</w:t>
      </w:r>
      <w:r>
        <w:rPr>
          <w:spacing w:val="-2"/>
          <w:sz w:val="24"/>
        </w:rPr>
        <w:t xml:space="preserve"> </w:t>
      </w:r>
      <w:r>
        <w:rPr>
          <w:sz w:val="24"/>
        </w:rPr>
        <w:t>mujore</w:t>
      </w:r>
      <w:r>
        <w:rPr>
          <w:spacing w:val="-1"/>
          <w:sz w:val="24"/>
        </w:rPr>
        <w:t xml:space="preserve"> </w:t>
      </w:r>
      <w:r>
        <w:rPr>
          <w:sz w:val="24"/>
        </w:rPr>
        <w:t>të</w:t>
      </w:r>
      <w:r>
        <w:rPr>
          <w:spacing w:val="-1"/>
          <w:sz w:val="24"/>
        </w:rPr>
        <w:t xml:space="preserve"> </w:t>
      </w:r>
      <w:r>
        <w:rPr>
          <w:sz w:val="24"/>
        </w:rPr>
        <w:t>AdZM-ve</w:t>
      </w:r>
      <w:r w:rsidR="00E276FC">
        <w:rPr>
          <w:spacing w:val="1"/>
          <w:sz w:val="24"/>
        </w:rPr>
        <w:t>.</w:t>
      </w:r>
    </w:p>
    <w:p w14:paraId="02198390" w14:textId="0DC21D85" w:rsidR="00803ABA" w:rsidRDefault="00D136BA">
      <w:pPr>
        <w:pStyle w:val="ListParagraph"/>
        <w:numPr>
          <w:ilvl w:val="1"/>
          <w:numId w:val="2"/>
        </w:numPr>
        <w:tabs>
          <w:tab w:val="left" w:pos="574"/>
        </w:tabs>
        <w:spacing w:before="37" w:line="276" w:lineRule="auto"/>
        <w:ind w:right="711" w:firstLine="0"/>
        <w:jc w:val="both"/>
        <w:rPr>
          <w:sz w:val="24"/>
        </w:rPr>
      </w:pPr>
      <w:r>
        <w:rPr>
          <w:sz w:val="24"/>
        </w:rPr>
        <w:t>Kontribuon në parashikimin e kostove dhe buxhetin sipas aktiviteteve të parashikuara në planet</w:t>
      </w:r>
      <w:r>
        <w:rPr>
          <w:spacing w:val="-3"/>
          <w:sz w:val="24"/>
        </w:rPr>
        <w:t xml:space="preserve"> </w:t>
      </w:r>
      <w:r>
        <w:rPr>
          <w:sz w:val="24"/>
        </w:rPr>
        <w:t>vjetore</w:t>
      </w:r>
      <w:r>
        <w:rPr>
          <w:spacing w:val="-5"/>
          <w:sz w:val="24"/>
        </w:rPr>
        <w:t xml:space="preserve"> </w:t>
      </w:r>
      <w:r>
        <w:rPr>
          <w:sz w:val="24"/>
        </w:rPr>
        <w:t>të</w:t>
      </w:r>
      <w:r>
        <w:rPr>
          <w:spacing w:val="-2"/>
          <w:sz w:val="24"/>
        </w:rPr>
        <w:t xml:space="preserve"> </w:t>
      </w:r>
      <w:r>
        <w:rPr>
          <w:sz w:val="24"/>
        </w:rPr>
        <w:t>AdZM-ve</w:t>
      </w:r>
      <w:r w:rsidR="00E276FC">
        <w:rPr>
          <w:spacing w:val="-4"/>
          <w:sz w:val="24"/>
        </w:rPr>
        <w:t xml:space="preserve">. </w:t>
      </w:r>
      <w:r>
        <w:rPr>
          <w:sz w:val="24"/>
        </w:rPr>
        <w:t>Mbështet</w:t>
      </w:r>
      <w:r>
        <w:rPr>
          <w:spacing w:val="-3"/>
          <w:sz w:val="24"/>
        </w:rPr>
        <w:t xml:space="preserve"> </w:t>
      </w:r>
      <w:r>
        <w:rPr>
          <w:sz w:val="24"/>
        </w:rPr>
        <w:t>parashikimin</w:t>
      </w:r>
      <w:r>
        <w:rPr>
          <w:spacing w:val="-3"/>
          <w:sz w:val="24"/>
        </w:rPr>
        <w:t xml:space="preserve"> </w:t>
      </w:r>
      <w:r>
        <w:rPr>
          <w:sz w:val="24"/>
        </w:rPr>
        <w:t>e</w:t>
      </w:r>
      <w:r>
        <w:rPr>
          <w:spacing w:val="-4"/>
          <w:sz w:val="24"/>
        </w:rPr>
        <w:t xml:space="preserve"> </w:t>
      </w:r>
      <w:r>
        <w:rPr>
          <w:sz w:val="24"/>
        </w:rPr>
        <w:t>e</w:t>
      </w:r>
      <w:r>
        <w:rPr>
          <w:spacing w:val="-4"/>
          <w:sz w:val="24"/>
        </w:rPr>
        <w:t xml:space="preserve"> </w:t>
      </w:r>
      <w:r>
        <w:rPr>
          <w:sz w:val="24"/>
        </w:rPr>
        <w:t>buxhetit</w:t>
      </w:r>
      <w:r>
        <w:rPr>
          <w:spacing w:val="-3"/>
          <w:sz w:val="24"/>
        </w:rPr>
        <w:t xml:space="preserve"> </w:t>
      </w:r>
      <w:r>
        <w:rPr>
          <w:sz w:val="24"/>
        </w:rPr>
        <w:t>te kërkuar për zbatimin e planit operacional vjetor.</w:t>
      </w:r>
    </w:p>
    <w:p w14:paraId="27D8D1E7" w14:textId="77777777" w:rsidR="00803ABA" w:rsidRDefault="00D136BA">
      <w:pPr>
        <w:pStyle w:val="ListParagraph"/>
        <w:numPr>
          <w:ilvl w:val="1"/>
          <w:numId w:val="2"/>
        </w:numPr>
        <w:tabs>
          <w:tab w:val="left" w:pos="622"/>
        </w:tabs>
        <w:spacing w:before="1" w:line="276" w:lineRule="auto"/>
        <w:ind w:right="708" w:firstLine="0"/>
        <w:jc w:val="both"/>
        <w:rPr>
          <w:sz w:val="24"/>
        </w:rPr>
      </w:pPr>
      <w:r>
        <w:rPr>
          <w:sz w:val="24"/>
        </w:rPr>
        <w:t>Mbështet raportimin mujor të AdZM-ve në përputhje me kërkesat e AKZM-së dhe donatorëve (transferimi mujor i dokumenteve përkatëse financiare dhe kontraktuale, përgatitja mujore e fletëve të kohës së punës (Timesheet/TS), kontabiliteti mujor dhe menaxhimi financiar, raportimi në përputhje me kërkesat e PONT-it).</w:t>
      </w:r>
    </w:p>
    <w:p w14:paraId="43F9534D" w14:textId="77777777" w:rsidR="00803ABA" w:rsidRDefault="00D136BA">
      <w:pPr>
        <w:pStyle w:val="ListParagraph"/>
        <w:numPr>
          <w:ilvl w:val="1"/>
          <w:numId w:val="2"/>
        </w:numPr>
        <w:tabs>
          <w:tab w:val="left" w:pos="559"/>
        </w:tabs>
        <w:spacing w:line="276" w:lineRule="auto"/>
        <w:ind w:right="706" w:firstLine="0"/>
        <w:jc w:val="both"/>
        <w:rPr>
          <w:sz w:val="24"/>
        </w:rPr>
      </w:pPr>
      <w:r>
        <w:rPr>
          <w:sz w:val="24"/>
        </w:rPr>
        <w:t>Mbështet</w:t>
      </w:r>
      <w:r>
        <w:rPr>
          <w:spacing w:val="-6"/>
          <w:sz w:val="24"/>
        </w:rPr>
        <w:t xml:space="preserve"> </w:t>
      </w:r>
      <w:r>
        <w:rPr>
          <w:sz w:val="24"/>
        </w:rPr>
        <w:t>aktivitetet</w:t>
      </w:r>
      <w:r>
        <w:rPr>
          <w:spacing w:val="-6"/>
          <w:sz w:val="24"/>
        </w:rPr>
        <w:t xml:space="preserve"> </w:t>
      </w:r>
      <w:r>
        <w:rPr>
          <w:sz w:val="24"/>
        </w:rPr>
        <w:t>e</w:t>
      </w:r>
      <w:r>
        <w:rPr>
          <w:spacing w:val="-7"/>
          <w:sz w:val="24"/>
        </w:rPr>
        <w:t xml:space="preserve"> </w:t>
      </w:r>
      <w:r>
        <w:rPr>
          <w:sz w:val="24"/>
        </w:rPr>
        <w:t>tjera</w:t>
      </w:r>
      <w:r>
        <w:rPr>
          <w:spacing w:val="-8"/>
          <w:sz w:val="24"/>
        </w:rPr>
        <w:t xml:space="preserve"> </w:t>
      </w:r>
      <w:r>
        <w:rPr>
          <w:sz w:val="24"/>
        </w:rPr>
        <w:t>financiare</w:t>
      </w:r>
      <w:r>
        <w:rPr>
          <w:spacing w:val="-7"/>
          <w:sz w:val="24"/>
        </w:rPr>
        <w:t xml:space="preserve"> </w:t>
      </w:r>
      <w:r>
        <w:rPr>
          <w:sz w:val="24"/>
        </w:rPr>
        <w:t>/</w:t>
      </w:r>
      <w:r>
        <w:rPr>
          <w:spacing w:val="-5"/>
          <w:sz w:val="24"/>
        </w:rPr>
        <w:t xml:space="preserve"> </w:t>
      </w:r>
      <w:r>
        <w:rPr>
          <w:sz w:val="24"/>
        </w:rPr>
        <w:t>administruese</w:t>
      </w:r>
      <w:r>
        <w:rPr>
          <w:spacing w:val="-7"/>
          <w:sz w:val="24"/>
        </w:rPr>
        <w:t xml:space="preserve"> </w:t>
      </w:r>
      <w:r>
        <w:rPr>
          <w:sz w:val="24"/>
        </w:rPr>
        <w:t>të</w:t>
      </w:r>
      <w:r>
        <w:rPr>
          <w:spacing w:val="-6"/>
          <w:sz w:val="24"/>
        </w:rPr>
        <w:t xml:space="preserve"> </w:t>
      </w:r>
      <w:r>
        <w:rPr>
          <w:sz w:val="24"/>
        </w:rPr>
        <w:t>AdZM-ve</w:t>
      </w:r>
      <w:r>
        <w:rPr>
          <w:spacing w:val="-7"/>
          <w:sz w:val="24"/>
        </w:rPr>
        <w:t xml:space="preserve"> </w:t>
      </w:r>
      <w:r>
        <w:rPr>
          <w:sz w:val="24"/>
        </w:rPr>
        <w:t>(p.sh.</w:t>
      </w:r>
      <w:r>
        <w:rPr>
          <w:spacing w:val="-6"/>
          <w:sz w:val="24"/>
        </w:rPr>
        <w:t xml:space="preserve"> </w:t>
      </w:r>
      <w:r>
        <w:rPr>
          <w:sz w:val="24"/>
        </w:rPr>
        <w:t>sistem</w:t>
      </w:r>
      <w:r>
        <w:rPr>
          <w:spacing w:val="-5"/>
          <w:sz w:val="24"/>
        </w:rPr>
        <w:t xml:space="preserve"> </w:t>
      </w:r>
      <w:r>
        <w:rPr>
          <w:sz w:val="24"/>
        </w:rPr>
        <w:t>regjistrimi efektiv, monitorimi dhe raportimi i aktiviteteve të prokurimit).</w:t>
      </w:r>
    </w:p>
    <w:p w14:paraId="4EFD8D49" w14:textId="77777777" w:rsidR="00803ABA" w:rsidRDefault="00D136BA">
      <w:pPr>
        <w:pStyle w:val="ListParagraph"/>
        <w:numPr>
          <w:ilvl w:val="1"/>
          <w:numId w:val="2"/>
        </w:numPr>
        <w:tabs>
          <w:tab w:val="left" w:pos="569"/>
        </w:tabs>
        <w:spacing w:line="278" w:lineRule="auto"/>
        <w:ind w:right="714" w:firstLine="0"/>
        <w:jc w:val="both"/>
        <w:rPr>
          <w:sz w:val="24"/>
        </w:rPr>
      </w:pPr>
      <w:r>
        <w:rPr>
          <w:sz w:val="24"/>
        </w:rPr>
        <w:t>Sipas kërkesës, mbështet për krijimin e një sistemi të ndihmës për zyra, burime njerëzore dhe logjistikë për AKZM-në.</w:t>
      </w:r>
    </w:p>
    <w:p w14:paraId="7021FAF7" w14:textId="77777777" w:rsidR="00803ABA" w:rsidRDefault="00D136BA">
      <w:pPr>
        <w:pStyle w:val="ListParagraph"/>
        <w:numPr>
          <w:ilvl w:val="1"/>
          <w:numId w:val="2"/>
        </w:numPr>
        <w:tabs>
          <w:tab w:val="left" w:pos="583"/>
        </w:tabs>
        <w:spacing w:line="276" w:lineRule="auto"/>
        <w:ind w:right="716" w:firstLine="0"/>
        <w:jc w:val="both"/>
        <w:rPr>
          <w:sz w:val="24"/>
        </w:rPr>
      </w:pPr>
      <w:r>
        <w:rPr>
          <w:sz w:val="24"/>
        </w:rPr>
        <w:t>Mbështet në organizimin dhe kryerjen e vlerësimeve të rregullta (vjetore) të METT për PNASH dhe PNKK, duke marrë parasysh raportet vjetore.</w:t>
      </w:r>
    </w:p>
    <w:p w14:paraId="62A5C094" w14:textId="77777777" w:rsidR="00803ABA" w:rsidRDefault="00D136BA">
      <w:pPr>
        <w:pStyle w:val="ListParagraph"/>
        <w:numPr>
          <w:ilvl w:val="0"/>
          <w:numId w:val="2"/>
        </w:numPr>
        <w:tabs>
          <w:tab w:val="left" w:pos="382"/>
        </w:tabs>
        <w:spacing w:line="276" w:lineRule="auto"/>
        <w:ind w:right="706" w:firstLine="0"/>
        <w:jc w:val="both"/>
        <w:rPr>
          <w:sz w:val="24"/>
        </w:rPr>
      </w:pPr>
      <w:r>
        <w:rPr>
          <w:sz w:val="24"/>
        </w:rPr>
        <w:t>Mbështet përgatitjen e raporteve të ndërmjetme dhe përfundimtare për zbatimin e marrëveshjes së grantit me PONT, duke kontribuar në dokumentimin financiar dhe Teknik të aktiviteteve dhe hartimin e rekomandimeve për përshtatjen e menaxhimit të projektit.</w:t>
      </w:r>
    </w:p>
    <w:p w14:paraId="0BD9C882" w14:textId="77777777" w:rsidR="00803ABA" w:rsidRDefault="00803ABA">
      <w:pPr>
        <w:pStyle w:val="BodyText"/>
        <w:spacing w:before="35"/>
      </w:pPr>
    </w:p>
    <w:p w14:paraId="3CEDD56E" w14:textId="77777777" w:rsidR="00803ABA" w:rsidRDefault="00D136BA">
      <w:pPr>
        <w:pStyle w:val="BodyText"/>
        <w:spacing w:before="1" w:line="278" w:lineRule="auto"/>
        <w:ind w:left="141" w:right="943"/>
        <w:jc w:val="both"/>
      </w:pPr>
      <w:r>
        <w:t>Kryen</w:t>
      </w:r>
      <w:r>
        <w:rPr>
          <w:spacing w:val="-3"/>
        </w:rPr>
        <w:t xml:space="preserve"> </w:t>
      </w:r>
      <w:r>
        <w:t>çdo</w:t>
      </w:r>
      <w:r>
        <w:rPr>
          <w:spacing w:val="-3"/>
        </w:rPr>
        <w:t xml:space="preserve"> </w:t>
      </w:r>
      <w:r>
        <w:t>detyrë</w:t>
      </w:r>
      <w:r>
        <w:rPr>
          <w:spacing w:val="-5"/>
        </w:rPr>
        <w:t xml:space="preserve"> </w:t>
      </w:r>
      <w:r>
        <w:t>tjetër</w:t>
      </w:r>
      <w:r>
        <w:rPr>
          <w:spacing w:val="-3"/>
        </w:rPr>
        <w:t xml:space="preserve"> </w:t>
      </w:r>
      <w:r>
        <w:t>në</w:t>
      </w:r>
      <w:r>
        <w:rPr>
          <w:spacing w:val="-4"/>
        </w:rPr>
        <w:t xml:space="preserve"> </w:t>
      </w:r>
      <w:r>
        <w:t>përputhje</w:t>
      </w:r>
      <w:r>
        <w:rPr>
          <w:spacing w:val="-3"/>
        </w:rPr>
        <w:t xml:space="preserve"> </w:t>
      </w:r>
      <w:r>
        <w:t>me</w:t>
      </w:r>
      <w:r>
        <w:rPr>
          <w:spacing w:val="-3"/>
        </w:rPr>
        <w:t xml:space="preserve"> </w:t>
      </w:r>
      <w:r>
        <w:t>funksionin</w:t>
      </w:r>
      <w:r>
        <w:rPr>
          <w:spacing w:val="-3"/>
        </w:rPr>
        <w:t xml:space="preserve"> </w:t>
      </w:r>
      <w:r>
        <w:t>e</w:t>
      </w:r>
      <w:r>
        <w:rPr>
          <w:spacing w:val="-3"/>
        </w:rPr>
        <w:t xml:space="preserve"> </w:t>
      </w:r>
      <w:r>
        <w:t>pozicionit</w:t>
      </w:r>
      <w:r>
        <w:rPr>
          <w:spacing w:val="-3"/>
        </w:rPr>
        <w:t xml:space="preserve"> </w:t>
      </w:r>
      <w:r>
        <w:t>në</w:t>
      </w:r>
      <w:r>
        <w:rPr>
          <w:spacing w:val="-4"/>
        </w:rPr>
        <w:t xml:space="preserve"> </w:t>
      </w:r>
      <w:r>
        <w:t>koordinim</w:t>
      </w:r>
      <w:r>
        <w:rPr>
          <w:spacing w:val="-3"/>
        </w:rPr>
        <w:t xml:space="preserve"> </w:t>
      </w:r>
      <w:r>
        <w:t>të</w:t>
      </w:r>
      <w:r>
        <w:rPr>
          <w:spacing w:val="-3"/>
        </w:rPr>
        <w:t xml:space="preserve"> </w:t>
      </w:r>
      <w:r>
        <w:t>ngushtë</w:t>
      </w:r>
      <w:r>
        <w:rPr>
          <w:spacing w:val="-4"/>
        </w:rPr>
        <w:t xml:space="preserve"> </w:t>
      </w:r>
      <w:r>
        <w:t>me Drejtorin e AKZM-së dhe Përgjegjësin e Sektorit të Financave të AKZM-së.</w:t>
      </w:r>
    </w:p>
    <w:p w14:paraId="0B21AB44" w14:textId="2DCEE1B7" w:rsidR="00803ABA" w:rsidRDefault="00D136BA">
      <w:pPr>
        <w:pStyle w:val="BodyText"/>
        <w:spacing w:line="276" w:lineRule="auto"/>
        <w:ind w:left="141" w:right="707"/>
        <w:jc w:val="both"/>
      </w:pPr>
      <w:r>
        <w:t>Pas përcaktimeve nga AKZM me marrjen e detyrës do të hartohet një listë me detyra të hollësishme</w:t>
      </w:r>
      <w:r>
        <w:rPr>
          <w:spacing w:val="-3"/>
        </w:rPr>
        <w:t xml:space="preserve"> </w:t>
      </w:r>
      <w:r>
        <w:t>dhe</w:t>
      </w:r>
      <w:r>
        <w:rPr>
          <w:spacing w:val="-4"/>
        </w:rPr>
        <w:t xml:space="preserve"> </w:t>
      </w:r>
      <w:r>
        <w:t>një</w:t>
      </w:r>
      <w:r>
        <w:rPr>
          <w:spacing w:val="-3"/>
        </w:rPr>
        <w:t xml:space="preserve"> </w:t>
      </w:r>
      <w:r>
        <w:t>plan</w:t>
      </w:r>
      <w:r>
        <w:rPr>
          <w:spacing w:val="-3"/>
        </w:rPr>
        <w:t xml:space="preserve"> </w:t>
      </w:r>
      <w:r>
        <w:t>personal</w:t>
      </w:r>
      <w:r>
        <w:rPr>
          <w:spacing w:val="-3"/>
        </w:rPr>
        <w:t xml:space="preserve"> </w:t>
      </w:r>
      <w:r>
        <w:t>mujor</w:t>
      </w:r>
      <w:r>
        <w:rPr>
          <w:spacing w:val="-3"/>
        </w:rPr>
        <w:t xml:space="preserve"> </w:t>
      </w:r>
      <w:r>
        <w:t>i</w:t>
      </w:r>
      <w:r>
        <w:rPr>
          <w:spacing w:val="-3"/>
        </w:rPr>
        <w:t xml:space="preserve"> </w:t>
      </w:r>
      <w:r>
        <w:t>punës,</w:t>
      </w:r>
      <w:r>
        <w:rPr>
          <w:spacing w:val="-3"/>
        </w:rPr>
        <w:t xml:space="preserve"> </w:t>
      </w:r>
      <w:r>
        <w:t>i</w:t>
      </w:r>
      <w:r>
        <w:rPr>
          <w:spacing w:val="-3"/>
        </w:rPr>
        <w:t xml:space="preserve"> </w:t>
      </w:r>
      <w:r>
        <w:t>cili</w:t>
      </w:r>
      <w:r>
        <w:rPr>
          <w:spacing w:val="-5"/>
        </w:rPr>
        <w:t xml:space="preserve"> </w:t>
      </w:r>
      <w:r>
        <w:t>do</w:t>
      </w:r>
      <w:r>
        <w:rPr>
          <w:spacing w:val="-3"/>
        </w:rPr>
        <w:t xml:space="preserve"> </w:t>
      </w:r>
      <w:r>
        <w:t>të</w:t>
      </w:r>
      <w:r>
        <w:rPr>
          <w:spacing w:val="-3"/>
        </w:rPr>
        <w:t xml:space="preserve"> </w:t>
      </w:r>
      <w:r>
        <w:t>miratohet</w:t>
      </w:r>
      <w:r>
        <w:rPr>
          <w:spacing w:val="-3"/>
        </w:rPr>
        <w:t xml:space="preserve"> </w:t>
      </w:r>
      <w:r>
        <w:t>nga Drejtori i AKZM dhe Përgjegjësi i Sektorit të Projekteve.</w:t>
      </w:r>
    </w:p>
    <w:p w14:paraId="25B3FC10" w14:textId="77777777" w:rsidR="00803ABA" w:rsidRDefault="00803ABA">
      <w:pPr>
        <w:pStyle w:val="BodyText"/>
      </w:pPr>
    </w:p>
    <w:p w14:paraId="04D9B9AC" w14:textId="77777777" w:rsidR="00803ABA" w:rsidRDefault="00803ABA">
      <w:pPr>
        <w:pStyle w:val="BodyText"/>
        <w:spacing w:before="78"/>
      </w:pPr>
    </w:p>
    <w:p w14:paraId="2FB4B661" w14:textId="77777777" w:rsidR="00803ABA" w:rsidRDefault="00D136BA">
      <w:pPr>
        <w:ind w:left="141"/>
        <w:jc w:val="both"/>
        <w:rPr>
          <w:b/>
          <w:sz w:val="24"/>
        </w:rPr>
      </w:pPr>
      <w:r>
        <w:rPr>
          <w:b/>
          <w:sz w:val="24"/>
        </w:rPr>
        <w:t>Kërkesa</w:t>
      </w:r>
      <w:r>
        <w:rPr>
          <w:b/>
          <w:spacing w:val="-2"/>
          <w:sz w:val="24"/>
        </w:rPr>
        <w:t xml:space="preserve"> </w:t>
      </w:r>
      <w:r>
        <w:rPr>
          <w:b/>
          <w:sz w:val="24"/>
        </w:rPr>
        <w:t>të</w:t>
      </w:r>
      <w:r>
        <w:rPr>
          <w:b/>
          <w:spacing w:val="-3"/>
          <w:sz w:val="24"/>
        </w:rPr>
        <w:t xml:space="preserve"> </w:t>
      </w:r>
      <w:r>
        <w:rPr>
          <w:b/>
          <w:spacing w:val="-2"/>
          <w:sz w:val="24"/>
        </w:rPr>
        <w:t>përgjithshme:</w:t>
      </w:r>
    </w:p>
    <w:p w14:paraId="42C5783C" w14:textId="77777777" w:rsidR="00803ABA" w:rsidRDefault="00803ABA">
      <w:pPr>
        <w:pStyle w:val="BodyText"/>
        <w:spacing w:before="82"/>
        <w:rPr>
          <w:b/>
        </w:rPr>
      </w:pPr>
    </w:p>
    <w:p w14:paraId="2CA27D33" w14:textId="77777777" w:rsidR="00803ABA" w:rsidRDefault="00D136BA">
      <w:pPr>
        <w:pStyle w:val="ListParagraph"/>
        <w:numPr>
          <w:ilvl w:val="0"/>
          <w:numId w:val="2"/>
        </w:numPr>
        <w:tabs>
          <w:tab w:val="left" w:pos="279"/>
        </w:tabs>
        <w:ind w:left="279" w:hanging="138"/>
        <w:jc w:val="both"/>
        <w:rPr>
          <w:sz w:val="24"/>
        </w:rPr>
      </w:pPr>
      <w:r>
        <w:rPr>
          <w:sz w:val="24"/>
        </w:rPr>
        <w:t>Demonstron</w:t>
      </w:r>
      <w:r>
        <w:rPr>
          <w:spacing w:val="-3"/>
          <w:sz w:val="24"/>
        </w:rPr>
        <w:t xml:space="preserve"> </w:t>
      </w:r>
      <w:r>
        <w:rPr>
          <w:sz w:val="24"/>
        </w:rPr>
        <w:t>integritet,</w:t>
      </w:r>
      <w:r>
        <w:rPr>
          <w:spacing w:val="2"/>
          <w:sz w:val="24"/>
        </w:rPr>
        <w:t xml:space="preserve"> </w:t>
      </w:r>
      <w:r>
        <w:rPr>
          <w:sz w:val="24"/>
        </w:rPr>
        <w:t>duke</w:t>
      </w:r>
      <w:r>
        <w:rPr>
          <w:spacing w:val="-2"/>
          <w:sz w:val="24"/>
        </w:rPr>
        <w:t xml:space="preserve"> </w:t>
      </w:r>
      <w:r>
        <w:rPr>
          <w:sz w:val="24"/>
        </w:rPr>
        <w:t>promovuar vlerat</w:t>
      </w:r>
      <w:r>
        <w:rPr>
          <w:spacing w:val="-1"/>
          <w:sz w:val="24"/>
        </w:rPr>
        <w:t xml:space="preserve"> </w:t>
      </w:r>
      <w:r>
        <w:rPr>
          <w:sz w:val="24"/>
        </w:rPr>
        <w:t>dhe</w:t>
      </w:r>
      <w:r>
        <w:rPr>
          <w:spacing w:val="-1"/>
          <w:sz w:val="24"/>
        </w:rPr>
        <w:t xml:space="preserve"> </w:t>
      </w:r>
      <w:r>
        <w:rPr>
          <w:sz w:val="24"/>
        </w:rPr>
        <w:t>standardet</w:t>
      </w:r>
      <w:r>
        <w:rPr>
          <w:spacing w:val="-1"/>
          <w:sz w:val="24"/>
        </w:rPr>
        <w:t xml:space="preserve"> </w:t>
      </w:r>
      <w:r>
        <w:rPr>
          <w:sz w:val="24"/>
        </w:rPr>
        <w:t>etike të</w:t>
      </w:r>
      <w:r>
        <w:rPr>
          <w:spacing w:val="-1"/>
          <w:sz w:val="24"/>
        </w:rPr>
        <w:t xml:space="preserve"> </w:t>
      </w:r>
      <w:r>
        <w:rPr>
          <w:sz w:val="24"/>
        </w:rPr>
        <w:t>AKZM-</w:t>
      </w:r>
      <w:r>
        <w:rPr>
          <w:spacing w:val="-5"/>
          <w:sz w:val="24"/>
        </w:rPr>
        <w:t>së.</w:t>
      </w:r>
    </w:p>
    <w:p w14:paraId="70A9DA7A" w14:textId="77777777" w:rsidR="00803ABA" w:rsidRDefault="00D136BA">
      <w:pPr>
        <w:pStyle w:val="ListParagraph"/>
        <w:numPr>
          <w:ilvl w:val="0"/>
          <w:numId w:val="2"/>
        </w:numPr>
        <w:tabs>
          <w:tab w:val="left" w:pos="274"/>
        </w:tabs>
        <w:spacing w:before="43"/>
        <w:ind w:left="274" w:hanging="133"/>
        <w:jc w:val="both"/>
        <w:rPr>
          <w:sz w:val="24"/>
        </w:rPr>
      </w:pPr>
      <w:r>
        <w:rPr>
          <w:sz w:val="24"/>
        </w:rPr>
        <w:t>Paraqet</w:t>
      </w:r>
      <w:r>
        <w:rPr>
          <w:spacing w:val="-6"/>
          <w:sz w:val="24"/>
        </w:rPr>
        <w:t xml:space="preserve"> </w:t>
      </w:r>
      <w:r>
        <w:rPr>
          <w:sz w:val="24"/>
        </w:rPr>
        <w:t>ndjeshmëri</w:t>
      </w:r>
      <w:r>
        <w:rPr>
          <w:spacing w:val="-7"/>
          <w:sz w:val="24"/>
        </w:rPr>
        <w:t xml:space="preserve"> </w:t>
      </w:r>
      <w:r>
        <w:rPr>
          <w:sz w:val="24"/>
        </w:rPr>
        <w:t>dhe</w:t>
      </w:r>
      <w:r>
        <w:rPr>
          <w:spacing w:val="-4"/>
          <w:sz w:val="24"/>
        </w:rPr>
        <w:t xml:space="preserve"> </w:t>
      </w:r>
      <w:r>
        <w:rPr>
          <w:sz w:val="24"/>
        </w:rPr>
        <w:t>përshtatje</w:t>
      </w:r>
      <w:r>
        <w:rPr>
          <w:spacing w:val="-7"/>
          <w:sz w:val="24"/>
        </w:rPr>
        <w:t xml:space="preserve"> </w:t>
      </w:r>
      <w:r>
        <w:rPr>
          <w:sz w:val="24"/>
        </w:rPr>
        <w:t>kulturore,</w:t>
      </w:r>
      <w:r>
        <w:rPr>
          <w:spacing w:val="-6"/>
          <w:sz w:val="24"/>
        </w:rPr>
        <w:t xml:space="preserve"> </w:t>
      </w:r>
      <w:r>
        <w:rPr>
          <w:sz w:val="24"/>
        </w:rPr>
        <w:t>gjinore,</w:t>
      </w:r>
      <w:r>
        <w:rPr>
          <w:spacing w:val="-5"/>
          <w:sz w:val="24"/>
        </w:rPr>
        <w:t xml:space="preserve"> </w:t>
      </w:r>
      <w:r>
        <w:rPr>
          <w:sz w:val="24"/>
        </w:rPr>
        <w:t>fetare,</w:t>
      </w:r>
      <w:r>
        <w:rPr>
          <w:spacing w:val="-6"/>
          <w:sz w:val="24"/>
        </w:rPr>
        <w:t xml:space="preserve"> </w:t>
      </w:r>
      <w:r>
        <w:rPr>
          <w:sz w:val="24"/>
        </w:rPr>
        <w:t>racore,</w:t>
      </w:r>
      <w:r>
        <w:rPr>
          <w:spacing w:val="-6"/>
          <w:sz w:val="24"/>
        </w:rPr>
        <w:t xml:space="preserve"> </w:t>
      </w:r>
      <w:r>
        <w:rPr>
          <w:sz w:val="24"/>
        </w:rPr>
        <w:t>të</w:t>
      </w:r>
      <w:r>
        <w:rPr>
          <w:spacing w:val="-6"/>
          <w:sz w:val="24"/>
        </w:rPr>
        <w:t xml:space="preserve"> </w:t>
      </w:r>
      <w:r>
        <w:rPr>
          <w:sz w:val="24"/>
        </w:rPr>
        <w:t>kombësisë</w:t>
      </w:r>
      <w:r>
        <w:rPr>
          <w:spacing w:val="-7"/>
          <w:sz w:val="24"/>
        </w:rPr>
        <w:t xml:space="preserve"> </w:t>
      </w:r>
      <w:r>
        <w:rPr>
          <w:sz w:val="24"/>
        </w:rPr>
        <w:t>dhe</w:t>
      </w:r>
      <w:r>
        <w:rPr>
          <w:spacing w:val="-6"/>
          <w:sz w:val="24"/>
        </w:rPr>
        <w:t xml:space="preserve"> </w:t>
      </w:r>
      <w:r>
        <w:rPr>
          <w:spacing w:val="-2"/>
          <w:sz w:val="24"/>
        </w:rPr>
        <w:t>moshës.</w:t>
      </w:r>
    </w:p>
    <w:p w14:paraId="3F2F6911" w14:textId="77777777" w:rsidR="00803ABA" w:rsidRDefault="00D136BA">
      <w:pPr>
        <w:pStyle w:val="ListParagraph"/>
        <w:numPr>
          <w:ilvl w:val="0"/>
          <w:numId w:val="2"/>
        </w:numPr>
        <w:tabs>
          <w:tab w:val="left" w:pos="286"/>
        </w:tabs>
        <w:spacing w:before="41" w:line="276" w:lineRule="auto"/>
        <w:ind w:right="705" w:firstLine="0"/>
        <w:jc w:val="both"/>
        <w:rPr>
          <w:sz w:val="24"/>
        </w:rPr>
      </w:pPr>
      <w:r>
        <w:rPr>
          <w:sz w:val="24"/>
        </w:rPr>
        <w:t>Aftësi për të organizuar dhe kryer me saktësi detyra të shumta, duke vendosur prioritete dhe duke marrë në konsideratë detyra të veçanta, ndërprerje të shpeshta, afate, burime të disponueshme dhe marrëdhënie të shumta raportimi.</w:t>
      </w:r>
    </w:p>
    <w:p w14:paraId="18DE76A3" w14:textId="77777777" w:rsidR="00803ABA" w:rsidRDefault="00D136BA">
      <w:pPr>
        <w:pStyle w:val="ListParagraph"/>
        <w:numPr>
          <w:ilvl w:val="0"/>
          <w:numId w:val="2"/>
        </w:numPr>
        <w:tabs>
          <w:tab w:val="left" w:pos="322"/>
        </w:tabs>
        <w:spacing w:before="1" w:line="276" w:lineRule="auto"/>
        <w:ind w:right="713" w:firstLine="0"/>
        <w:jc w:val="both"/>
        <w:rPr>
          <w:sz w:val="24"/>
        </w:rPr>
      </w:pPr>
      <w:r>
        <w:rPr>
          <w:sz w:val="24"/>
        </w:rPr>
        <w:t>Aftësi për të planifikuar, koordinuar dhe organizuar ngarkesën e punës, ndërsa mbetet i vetëdijshëm për ndryshimin e përparësive dhe afateve.</w:t>
      </w:r>
    </w:p>
    <w:p w14:paraId="297A0D4E" w14:textId="77777777" w:rsidR="00803ABA" w:rsidRDefault="00D136BA">
      <w:pPr>
        <w:pStyle w:val="ListParagraph"/>
        <w:numPr>
          <w:ilvl w:val="0"/>
          <w:numId w:val="2"/>
        </w:numPr>
        <w:tabs>
          <w:tab w:val="left" w:pos="315"/>
        </w:tabs>
        <w:spacing w:line="276" w:lineRule="auto"/>
        <w:ind w:right="710" w:firstLine="0"/>
        <w:jc w:val="both"/>
        <w:rPr>
          <w:sz w:val="24"/>
        </w:rPr>
      </w:pPr>
      <w:r>
        <w:rPr>
          <w:sz w:val="24"/>
        </w:rPr>
        <w:t xml:space="preserve">Përvojë në krijimin, ndërtimin dhe ruajtjen e marrëdhënieve efektive të punës me stafin, </w:t>
      </w:r>
      <w:r>
        <w:rPr>
          <w:spacing w:val="-2"/>
          <w:sz w:val="24"/>
        </w:rPr>
        <w:t>vizitorët,</w:t>
      </w:r>
      <w:r>
        <w:rPr>
          <w:spacing w:val="-6"/>
          <w:sz w:val="24"/>
        </w:rPr>
        <w:t xml:space="preserve"> </w:t>
      </w:r>
      <w:r>
        <w:rPr>
          <w:spacing w:val="-2"/>
          <w:sz w:val="24"/>
        </w:rPr>
        <w:t>komunitetin</w:t>
      </w:r>
      <w:r>
        <w:rPr>
          <w:spacing w:val="-3"/>
          <w:sz w:val="24"/>
        </w:rPr>
        <w:t xml:space="preserve"> </w:t>
      </w:r>
      <w:r>
        <w:rPr>
          <w:spacing w:val="-2"/>
          <w:sz w:val="24"/>
        </w:rPr>
        <w:t>lokal</w:t>
      </w:r>
      <w:r>
        <w:rPr>
          <w:spacing w:val="-4"/>
          <w:sz w:val="24"/>
        </w:rPr>
        <w:t xml:space="preserve"> </w:t>
      </w:r>
      <w:r>
        <w:rPr>
          <w:spacing w:val="-2"/>
          <w:sz w:val="24"/>
        </w:rPr>
        <w:t>dhe</w:t>
      </w:r>
      <w:r>
        <w:rPr>
          <w:spacing w:val="-5"/>
          <w:sz w:val="24"/>
        </w:rPr>
        <w:t xml:space="preserve"> </w:t>
      </w:r>
      <w:r>
        <w:rPr>
          <w:spacing w:val="-2"/>
          <w:sz w:val="24"/>
        </w:rPr>
        <w:t>palët</w:t>
      </w:r>
      <w:r>
        <w:rPr>
          <w:spacing w:val="-5"/>
          <w:sz w:val="24"/>
        </w:rPr>
        <w:t xml:space="preserve"> </w:t>
      </w:r>
      <w:r>
        <w:rPr>
          <w:spacing w:val="-2"/>
          <w:sz w:val="24"/>
        </w:rPr>
        <w:t>e</w:t>
      </w:r>
      <w:r>
        <w:rPr>
          <w:spacing w:val="-6"/>
          <w:sz w:val="24"/>
        </w:rPr>
        <w:t xml:space="preserve"> </w:t>
      </w:r>
      <w:r>
        <w:rPr>
          <w:spacing w:val="-2"/>
          <w:sz w:val="24"/>
        </w:rPr>
        <w:t>tjera</w:t>
      </w:r>
      <w:r>
        <w:rPr>
          <w:spacing w:val="-6"/>
          <w:sz w:val="24"/>
        </w:rPr>
        <w:t xml:space="preserve"> </w:t>
      </w:r>
      <w:r>
        <w:rPr>
          <w:spacing w:val="-2"/>
          <w:sz w:val="24"/>
        </w:rPr>
        <w:t>të</w:t>
      </w:r>
      <w:r>
        <w:rPr>
          <w:spacing w:val="-4"/>
          <w:sz w:val="24"/>
        </w:rPr>
        <w:t xml:space="preserve"> </w:t>
      </w:r>
      <w:r>
        <w:rPr>
          <w:spacing w:val="-2"/>
          <w:sz w:val="24"/>
        </w:rPr>
        <w:t>interesuara</w:t>
      </w:r>
      <w:r>
        <w:rPr>
          <w:spacing w:val="-7"/>
          <w:sz w:val="24"/>
        </w:rPr>
        <w:t xml:space="preserve"> </w:t>
      </w:r>
      <w:r>
        <w:rPr>
          <w:spacing w:val="-2"/>
          <w:sz w:val="24"/>
        </w:rPr>
        <w:t>për</w:t>
      </w:r>
      <w:r>
        <w:rPr>
          <w:spacing w:val="-6"/>
          <w:sz w:val="24"/>
        </w:rPr>
        <w:t xml:space="preserve"> </w:t>
      </w:r>
      <w:r>
        <w:rPr>
          <w:spacing w:val="-2"/>
          <w:sz w:val="24"/>
        </w:rPr>
        <w:t>të</w:t>
      </w:r>
      <w:r>
        <w:rPr>
          <w:spacing w:val="-5"/>
          <w:sz w:val="24"/>
        </w:rPr>
        <w:t xml:space="preserve"> </w:t>
      </w:r>
      <w:r>
        <w:rPr>
          <w:spacing w:val="-2"/>
          <w:sz w:val="24"/>
        </w:rPr>
        <w:t>lehtësuar</w:t>
      </w:r>
      <w:r>
        <w:rPr>
          <w:spacing w:val="-5"/>
          <w:sz w:val="24"/>
        </w:rPr>
        <w:t xml:space="preserve"> </w:t>
      </w:r>
      <w:r>
        <w:rPr>
          <w:spacing w:val="-2"/>
          <w:sz w:val="24"/>
        </w:rPr>
        <w:t>ofrimin</w:t>
      </w:r>
      <w:r>
        <w:rPr>
          <w:spacing w:val="-4"/>
          <w:sz w:val="24"/>
        </w:rPr>
        <w:t xml:space="preserve"> </w:t>
      </w:r>
      <w:r>
        <w:rPr>
          <w:spacing w:val="-2"/>
          <w:sz w:val="24"/>
        </w:rPr>
        <w:t>e</w:t>
      </w:r>
      <w:r>
        <w:rPr>
          <w:spacing w:val="-5"/>
          <w:sz w:val="24"/>
        </w:rPr>
        <w:t xml:space="preserve"> </w:t>
      </w:r>
      <w:r>
        <w:rPr>
          <w:spacing w:val="-2"/>
          <w:sz w:val="24"/>
        </w:rPr>
        <w:t>mbështetjes.</w:t>
      </w:r>
    </w:p>
    <w:p w14:paraId="4A5D24C1" w14:textId="77777777" w:rsidR="00803ABA" w:rsidRDefault="00803ABA">
      <w:pPr>
        <w:pStyle w:val="ListParagraph"/>
        <w:spacing w:line="276" w:lineRule="auto"/>
        <w:jc w:val="both"/>
        <w:rPr>
          <w:sz w:val="24"/>
        </w:rPr>
        <w:sectPr w:rsidR="00803ABA">
          <w:pgSz w:w="11910" w:h="16850"/>
          <w:pgMar w:top="1640" w:right="708" w:bottom="780" w:left="1275" w:header="611" w:footer="592" w:gutter="0"/>
          <w:cols w:space="720"/>
        </w:sectPr>
      </w:pPr>
    </w:p>
    <w:p w14:paraId="7257DB86" w14:textId="77777777" w:rsidR="00803ABA" w:rsidRDefault="00803ABA">
      <w:pPr>
        <w:pStyle w:val="BodyText"/>
        <w:spacing w:before="25"/>
      </w:pPr>
    </w:p>
    <w:p w14:paraId="2F8D9499" w14:textId="77777777" w:rsidR="00803ABA" w:rsidRDefault="00D136BA">
      <w:pPr>
        <w:pStyle w:val="ListParagraph"/>
        <w:numPr>
          <w:ilvl w:val="0"/>
          <w:numId w:val="2"/>
        </w:numPr>
        <w:tabs>
          <w:tab w:val="left" w:pos="279"/>
        </w:tabs>
        <w:ind w:left="279" w:hanging="138"/>
        <w:rPr>
          <w:sz w:val="24"/>
        </w:rPr>
      </w:pPr>
      <w:r>
        <w:rPr>
          <w:sz w:val="24"/>
        </w:rPr>
        <w:t>Aftësi</w:t>
      </w:r>
      <w:r>
        <w:rPr>
          <w:spacing w:val="-1"/>
          <w:sz w:val="24"/>
        </w:rPr>
        <w:t xml:space="preserve"> </w:t>
      </w:r>
      <w:r>
        <w:rPr>
          <w:sz w:val="24"/>
        </w:rPr>
        <w:t>për</w:t>
      </w:r>
      <w:r>
        <w:rPr>
          <w:spacing w:val="-1"/>
          <w:sz w:val="24"/>
        </w:rPr>
        <w:t xml:space="preserve"> </w:t>
      </w:r>
      <w:r>
        <w:rPr>
          <w:sz w:val="24"/>
        </w:rPr>
        <w:t>të</w:t>
      </w:r>
      <w:r>
        <w:rPr>
          <w:spacing w:val="-2"/>
          <w:sz w:val="24"/>
        </w:rPr>
        <w:t xml:space="preserve"> </w:t>
      </w:r>
      <w:r>
        <w:rPr>
          <w:sz w:val="24"/>
        </w:rPr>
        <w:t>identifikuar</w:t>
      </w:r>
      <w:r>
        <w:rPr>
          <w:spacing w:val="-1"/>
          <w:sz w:val="24"/>
        </w:rPr>
        <w:t xml:space="preserve"> </w:t>
      </w:r>
      <w:r>
        <w:rPr>
          <w:sz w:val="24"/>
        </w:rPr>
        <w:t>mundësitë</w:t>
      </w:r>
      <w:r>
        <w:rPr>
          <w:spacing w:val="-1"/>
          <w:sz w:val="24"/>
        </w:rPr>
        <w:t xml:space="preserve"> </w:t>
      </w:r>
      <w:r>
        <w:rPr>
          <w:sz w:val="24"/>
        </w:rPr>
        <w:t>e</w:t>
      </w:r>
      <w:r>
        <w:rPr>
          <w:spacing w:val="-2"/>
          <w:sz w:val="24"/>
        </w:rPr>
        <w:t xml:space="preserve"> </w:t>
      </w:r>
      <w:r>
        <w:rPr>
          <w:sz w:val="24"/>
        </w:rPr>
        <w:t>ngritjes</w:t>
      </w:r>
      <w:r>
        <w:rPr>
          <w:spacing w:val="-1"/>
          <w:sz w:val="24"/>
        </w:rPr>
        <w:t xml:space="preserve"> </w:t>
      </w:r>
      <w:r>
        <w:rPr>
          <w:sz w:val="24"/>
        </w:rPr>
        <w:t>së kapaciteteve</w:t>
      </w:r>
      <w:r>
        <w:rPr>
          <w:spacing w:val="-2"/>
          <w:sz w:val="24"/>
        </w:rPr>
        <w:t xml:space="preserve"> </w:t>
      </w:r>
      <w:r>
        <w:rPr>
          <w:sz w:val="24"/>
        </w:rPr>
        <w:t xml:space="preserve">për </w:t>
      </w:r>
      <w:r>
        <w:rPr>
          <w:spacing w:val="-2"/>
          <w:sz w:val="24"/>
        </w:rPr>
        <w:t>stafin.</w:t>
      </w:r>
    </w:p>
    <w:p w14:paraId="658A813B" w14:textId="77777777" w:rsidR="00803ABA" w:rsidRDefault="00D136BA">
      <w:pPr>
        <w:pStyle w:val="ListParagraph"/>
        <w:numPr>
          <w:ilvl w:val="0"/>
          <w:numId w:val="2"/>
        </w:numPr>
        <w:tabs>
          <w:tab w:val="left" w:pos="279"/>
        </w:tabs>
        <w:spacing w:before="43"/>
        <w:ind w:left="279" w:hanging="138"/>
        <w:rPr>
          <w:sz w:val="24"/>
        </w:rPr>
      </w:pPr>
      <w:r>
        <w:rPr>
          <w:sz w:val="24"/>
        </w:rPr>
        <w:t>Ndjeshmëri</w:t>
      </w:r>
      <w:r>
        <w:rPr>
          <w:spacing w:val="-3"/>
          <w:sz w:val="24"/>
        </w:rPr>
        <w:t xml:space="preserve"> </w:t>
      </w:r>
      <w:r>
        <w:rPr>
          <w:sz w:val="24"/>
        </w:rPr>
        <w:t>dhe</w:t>
      </w:r>
      <w:r>
        <w:rPr>
          <w:spacing w:val="-1"/>
          <w:sz w:val="24"/>
        </w:rPr>
        <w:t xml:space="preserve"> </w:t>
      </w:r>
      <w:r>
        <w:rPr>
          <w:sz w:val="24"/>
        </w:rPr>
        <w:t>përgjegjshmëri ndaj</w:t>
      </w:r>
      <w:r>
        <w:rPr>
          <w:spacing w:val="-1"/>
          <w:sz w:val="24"/>
        </w:rPr>
        <w:t xml:space="preserve"> </w:t>
      </w:r>
      <w:r>
        <w:rPr>
          <w:sz w:val="24"/>
        </w:rPr>
        <w:t>të</w:t>
      </w:r>
      <w:r>
        <w:rPr>
          <w:spacing w:val="-1"/>
          <w:sz w:val="24"/>
        </w:rPr>
        <w:t xml:space="preserve"> </w:t>
      </w:r>
      <w:r>
        <w:rPr>
          <w:sz w:val="24"/>
        </w:rPr>
        <w:t>gjithë</w:t>
      </w:r>
      <w:r>
        <w:rPr>
          <w:spacing w:val="-1"/>
          <w:sz w:val="24"/>
        </w:rPr>
        <w:t xml:space="preserve"> </w:t>
      </w:r>
      <w:r>
        <w:rPr>
          <w:sz w:val="24"/>
        </w:rPr>
        <w:t>stafit</w:t>
      </w:r>
      <w:r>
        <w:rPr>
          <w:spacing w:val="-1"/>
          <w:sz w:val="24"/>
        </w:rPr>
        <w:t xml:space="preserve"> </w:t>
      </w:r>
      <w:r>
        <w:rPr>
          <w:sz w:val="24"/>
        </w:rPr>
        <w:t>dhe</w:t>
      </w:r>
      <w:r>
        <w:rPr>
          <w:spacing w:val="-1"/>
          <w:sz w:val="24"/>
        </w:rPr>
        <w:t xml:space="preserve"> </w:t>
      </w:r>
      <w:r>
        <w:rPr>
          <w:sz w:val="24"/>
        </w:rPr>
        <w:t>palëve</w:t>
      </w:r>
      <w:r>
        <w:rPr>
          <w:spacing w:val="-3"/>
          <w:sz w:val="24"/>
        </w:rPr>
        <w:t xml:space="preserve"> </w:t>
      </w:r>
      <w:r>
        <w:rPr>
          <w:sz w:val="24"/>
        </w:rPr>
        <w:t>të tjera</w:t>
      </w:r>
      <w:r>
        <w:rPr>
          <w:spacing w:val="-2"/>
          <w:sz w:val="24"/>
        </w:rPr>
        <w:t xml:space="preserve"> </w:t>
      </w:r>
      <w:r>
        <w:rPr>
          <w:sz w:val="24"/>
        </w:rPr>
        <w:t xml:space="preserve">të </w:t>
      </w:r>
      <w:r>
        <w:rPr>
          <w:spacing w:val="-2"/>
          <w:sz w:val="24"/>
        </w:rPr>
        <w:t>interesuara.</w:t>
      </w:r>
    </w:p>
    <w:p w14:paraId="0D8C917F" w14:textId="77777777" w:rsidR="00803ABA" w:rsidRDefault="00D136BA">
      <w:pPr>
        <w:pStyle w:val="ListParagraph"/>
        <w:numPr>
          <w:ilvl w:val="0"/>
          <w:numId w:val="2"/>
        </w:numPr>
        <w:tabs>
          <w:tab w:val="left" w:pos="286"/>
        </w:tabs>
        <w:spacing w:before="41" w:line="276" w:lineRule="auto"/>
        <w:ind w:right="710" w:firstLine="0"/>
        <w:rPr>
          <w:sz w:val="24"/>
        </w:rPr>
      </w:pPr>
      <w:r>
        <w:rPr>
          <w:sz w:val="24"/>
        </w:rPr>
        <w:t>Aftësi për të mbështetur zbatimin e aktiviteteve, qasjeve dhe ideve të reja dhe për të ndikuar në ndryshimin e sjelljes/qëndrimit të stafit.</w:t>
      </w:r>
    </w:p>
    <w:p w14:paraId="64B67F8A" w14:textId="77777777" w:rsidR="00803ABA" w:rsidRDefault="00D136BA">
      <w:pPr>
        <w:pStyle w:val="ListParagraph"/>
        <w:numPr>
          <w:ilvl w:val="0"/>
          <w:numId w:val="2"/>
        </w:numPr>
        <w:tabs>
          <w:tab w:val="left" w:pos="274"/>
        </w:tabs>
        <w:spacing w:line="278" w:lineRule="auto"/>
        <w:ind w:right="706" w:firstLine="0"/>
        <w:rPr>
          <w:sz w:val="24"/>
        </w:rPr>
      </w:pPr>
      <w:r>
        <w:rPr>
          <w:sz w:val="24"/>
        </w:rPr>
        <w:t>Ndjekja</w:t>
      </w:r>
      <w:r>
        <w:rPr>
          <w:spacing w:val="-9"/>
          <w:sz w:val="24"/>
        </w:rPr>
        <w:t xml:space="preserve"> </w:t>
      </w:r>
      <w:r>
        <w:rPr>
          <w:sz w:val="24"/>
        </w:rPr>
        <w:t>e</w:t>
      </w:r>
      <w:r>
        <w:rPr>
          <w:spacing w:val="-9"/>
          <w:sz w:val="24"/>
        </w:rPr>
        <w:t xml:space="preserve"> </w:t>
      </w:r>
      <w:r>
        <w:rPr>
          <w:sz w:val="24"/>
        </w:rPr>
        <w:t>mundësive</w:t>
      </w:r>
      <w:r>
        <w:rPr>
          <w:spacing w:val="-9"/>
          <w:sz w:val="24"/>
        </w:rPr>
        <w:t xml:space="preserve"> </w:t>
      </w:r>
      <w:r>
        <w:rPr>
          <w:sz w:val="24"/>
        </w:rPr>
        <w:t>të</w:t>
      </w:r>
      <w:r>
        <w:rPr>
          <w:spacing w:val="-9"/>
          <w:sz w:val="24"/>
        </w:rPr>
        <w:t xml:space="preserve"> </w:t>
      </w:r>
      <w:r>
        <w:rPr>
          <w:sz w:val="24"/>
        </w:rPr>
        <w:t>zhvillimit</w:t>
      </w:r>
      <w:r>
        <w:rPr>
          <w:spacing w:val="-8"/>
          <w:sz w:val="24"/>
        </w:rPr>
        <w:t xml:space="preserve"> </w:t>
      </w:r>
      <w:r>
        <w:rPr>
          <w:sz w:val="24"/>
        </w:rPr>
        <w:t>profesional,</w:t>
      </w:r>
      <w:r>
        <w:rPr>
          <w:spacing w:val="-8"/>
          <w:sz w:val="24"/>
        </w:rPr>
        <w:t xml:space="preserve"> </w:t>
      </w:r>
      <w:r>
        <w:rPr>
          <w:sz w:val="24"/>
        </w:rPr>
        <w:t>të</w:t>
      </w:r>
      <w:r>
        <w:rPr>
          <w:spacing w:val="-11"/>
          <w:sz w:val="24"/>
        </w:rPr>
        <w:t xml:space="preserve"> </w:t>
      </w:r>
      <w:r>
        <w:rPr>
          <w:sz w:val="24"/>
        </w:rPr>
        <w:t>ofruara</w:t>
      </w:r>
      <w:r>
        <w:rPr>
          <w:spacing w:val="-9"/>
          <w:sz w:val="24"/>
        </w:rPr>
        <w:t xml:space="preserve"> </w:t>
      </w:r>
      <w:r>
        <w:rPr>
          <w:sz w:val="24"/>
        </w:rPr>
        <w:t>në</w:t>
      </w:r>
      <w:r>
        <w:rPr>
          <w:spacing w:val="-6"/>
          <w:sz w:val="24"/>
        </w:rPr>
        <w:t xml:space="preserve"> </w:t>
      </w:r>
      <w:r>
        <w:rPr>
          <w:sz w:val="24"/>
        </w:rPr>
        <w:t>kuadrin</w:t>
      </w:r>
      <w:r>
        <w:rPr>
          <w:spacing w:val="-9"/>
          <w:sz w:val="24"/>
        </w:rPr>
        <w:t xml:space="preserve"> </w:t>
      </w:r>
      <w:r>
        <w:rPr>
          <w:sz w:val="24"/>
        </w:rPr>
        <w:t>e</w:t>
      </w:r>
      <w:r>
        <w:rPr>
          <w:spacing w:val="-9"/>
          <w:sz w:val="24"/>
        </w:rPr>
        <w:t xml:space="preserve"> </w:t>
      </w:r>
      <w:r>
        <w:rPr>
          <w:sz w:val="24"/>
        </w:rPr>
        <w:t>mbështetjes</w:t>
      </w:r>
      <w:r>
        <w:rPr>
          <w:spacing w:val="-8"/>
          <w:sz w:val="24"/>
        </w:rPr>
        <w:t xml:space="preserve"> </w:t>
      </w:r>
      <w:r>
        <w:rPr>
          <w:sz w:val="24"/>
        </w:rPr>
        <w:t>së</w:t>
      </w:r>
      <w:r>
        <w:rPr>
          <w:spacing w:val="-9"/>
          <w:sz w:val="24"/>
        </w:rPr>
        <w:t xml:space="preserve"> </w:t>
      </w:r>
      <w:r>
        <w:rPr>
          <w:sz w:val="24"/>
        </w:rPr>
        <w:t>projektit PONT, d.m.th. trajnime për vendin e punës, masa për ndërtimin e kapaciteteve etj.</w:t>
      </w:r>
    </w:p>
    <w:p w14:paraId="4847B922" w14:textId="77777777" w:rsidR="00803ABA" w:rsidRDefault="00803ABA">
      <w:pPr>
        <w:pStyle w:val="BodyText"/>
        <w:spacing w:before="35"/>
      </w:pPr>
    </w:p>
    <w:p w14:paraId="02962BB1" w14:textId="77777777" w:rsidR="00803ABA" w:rsidRDefault="00D136BA">
      <w:pPr>
        <w:ind w:left="141"/>
        <w:rPr>
          <w:b/>
          <w:sz w:val="24"/>
        </w:rPr>
      </w:pPr>
      <w:r>
        <w:rPr>
          <w:b/>
          <w:sz w:val="24"/>
        </w:rPr>
        <w:t>Aftësitë</w:t>
      </w:r>
      <w:r>
        <w:rPr>
          <w:b/>
          <w:spacing w:val="-5"/>
          <w:sz w:val="24"/>
        </w:rPr>
        <w:t xml:space="preserve"> </w:t>
      </w:r>
      <w:r>
        <w:rPr>
          <w:b/>
          <w:sz w:val="24"/>
        </w:rPr>
        <w:t>vetë-</w:t>
      </w:r>
      <w:r>
        <w:rPr>
          <w:b/>
          <w:spacing w:val="-2"/>
          <w:sz w:val="24"/>
        </w:rPr>
        <w:t>menaxhuese:</w:t>
      </w:r>
    </w:p>
    <w:p w14:paraId="5616CCB6" w14:textId="77777777" w:rsidR="00803ABA" w:rsidRDefault="00803ABA">
      <w:pPr>
        <w:pStyle w:val="BodyText"/>
        <w:spacing w:before="82"/>
        <w:rPr>
          <w:b/>
        </w:rPr>
      </w:pPr>
    </w:p>
    <w:p w14:paraId="43B850CA" w14:textId="77777777" w:rsidR="00803ABA" w:rsidRDefault="00D136BA">
      <w:pPr>
        <w:pStyle w:val="ListParagraph"/>
        <w:numPr>
          <w:ilvl w:val="0"/>
          <w:numId w:val="2"/>
        </w:numPr>
        <w:tabs>
          <w:tab w:val="left" w:pos="279"/>
        </w:tabs>
        <w:ind w:left="279" w:hanging="138"/>
        <w:rPr>
          <w:sz w:val="24"/>
        </w:rPr>
      </w:pPr>
      <w:r>
        <w:rPr>
          <w:sz w:val="24"/>
        </w:rPr>
        <w:t>Përqendrohet</w:t>
      </w:r>
      <w:r>
        <w:rPr>
          <w:spacing w:val="-4"/>
          <w:sz w:val="24"/>
        </w:rPr>
        <w:t xml:space="preserve"> </w:t>
      </w:r>
      <w:r>
        <w:rPr>
          <w:sz w:val="24"/>
        </w:rPr>
        <w:t>në</w:t>
      </w:r>
      <w:r>
        <w:rPr>
          <w:spacing w:val="-1"/>
          <w:sz w:val="24"/>
        </w:rPr>
        <w:t xml:space="preserve"> </w:t>
      </w:r>
      <w:r>
        <w:rPr>
          <w:sz w:val="24"/>
        </w:rPr>
        <w:t>rezultate</w:t>
      </w:r>
      <w:r>
        <w:rPr>
          <w:spacing w:val="-1"/>
          <w:sz w:val="24"/>
        </w:rPr>
        <w:t xml:space="preserve"> </w:t>
      </w:r>
      <w:r>
        <w:rPr>
          <w:sz w:val="24"/>
        </w:rPr>
        <w:t>për</w:t>
      </w:r>
      <w:r>
        <w:rPr>
          <w:spacing w:val="-1"/>
          <w:sz w:val="24"/>
        </w:rPr>
        <w:t xml:space="preserve"> </w:t>
      </w:r>
      <w:r>
        <w:rPr>
          <w:sz w:val="24"/>
        </w:rPr>
        <w:t>AKZM-në/AdZM-</w:t>
      </w:r>
      <w:r>
        <w:rPr>
          <w:spacing w:val="-5"/>
          <w:sz w:val="24"/>
        </w:rPr>
        <w:t>të,</w:t>
      </w:r>
    </w:p>
    <w:p w14:paraId="11002ABB" w14:textId="77777777" w:rsidR="00803ABA" w:rsidRDefault="00D136BA">
      <w:pPr>
        <w:pStyle w:val="ListParagraph"/>
        <w:numPr>
          <w:ilvl w:val="0"/>
          <w:numId w:val="2"/>
        </w:numPr>
        <w:tabs>
          <w:tab w:val="left" w:pos="279"/>
        </w:tabs>
        <w:spacing w:before="44"/>
        <w:ind w:left="279" w:hanging="138"/>
        <w:rPr>
          <w:sz w:val="24"/>
        </w:rPr>
      </w:pPr>
      <w:r>
        <w:rPr>
          <w:sz w:val="24"/>
        </w:rPr>
        <w:t>Qasje</w:t>
      </w:r>
      <w:r>
        <w:rPr>
          <w:spacing w:val="-3"/>
          <w:sz w:val="24"/>
        </w:rPr>
        <w:t xml:space="preserve"> </w:t>
      </w:r>
      <w:r>
        <w:rPr>
          <w:sz w:val="24"/>
        </w:rPr>
        <w:t>në</w:t>
      </w:r>
      <w:r>
        <w:rPr>
          <w:spacing w:val="-2"/>
          <w:sz w:val="24"/>
        </w:rPr>
        <w:t xml:space="preserve"> </w:t>
      </w:r>
      <w:r>
        <w:rPr>
          <w:sz w:val="24"/>
        </w:rPr>
        <w:t>mënyrë</w:t>
      </w:r>
      <w:r>
        <w:rPr>
          <w:spacing w:val="-2"/>
          <w:sz w:val="24"/>
        </w:rPr>
        <w:t xml:space="preserve"> </w:t>
      </w:r>
      <w:r>
        <w:rPr>
          <w:sz w:val="24"/>
        </w:rPr>
        <w:t>të vazhdueshme</w:t>
      </w:r>
      <w:r>
        <w:rPr>
          <w:spacing w:val="-1"/>
          <w:sz w:val="24"/>
        </w:rPr>
        <w:t xml:space="preserve"> </w:t>
      </w:r>
      <w:r>
        <w:rPr>
          <w:sz w:val="24"/>
        </w:rPr>
        <w:t>të</w:t>
      </w:r>
      <w:r>
        <w:rPr>
          <w:spacing w:val="-1"/>
          <w:sz w:val="24"/>
        </w:rPr>
        <w:t xml:space="preserve"> </w:t>
      </w:r>
      <w:r>
        <w:rPr>
          <w:sz w:val="24"/>
        </w:rPr>
        <w:t>punës me</w:t>
      </w:r>
      <w:r>
        <w:rPr>
          <w:spacing w:val="1"/>
          <w:sz w:val="24"/>
        </w:rPr>
        <w:t xml:space="preserve"> </w:t>
      </w:r>
      <w:r>
        <w:rPr>
          <w:sz w:val="24"/>
        </w:rPr>
        <w:t>energji</w:t>
      </w:r>
      <w:r>
        <w:rPr>
          <w:spacing w:val="-1"/>
          <w:sz w:val="24"/>
        </w:rPr>
        <w:t xml:space="preserve"> </w:t>
      </w:r>
      <w:r>
        <w:rPr>
          <w:sz w:val="24"/>
        </w:rPr>
        <w:t>dhe</w:t>
      </w:r>
      <w:r>
        <w:rPr>
          <w:spacing w:val="-1"/>
          <w:sz w:val="24"/>
        </w:rPr>
        <w:t xml:space="preserve"> </w:t>
      </w:r>
      <w:r>
        <w:rPr>
          <w:sz w:val="24"/>
        </w:rPr>
        <w:t xml:space="preserve">një qëndrim pozitiv, </w:t>
      </w:r>
      <w:r>
        <w:rPr>
          <w:spacing w:val="-2"/>
          <w:sz w:val="24"/>
        </w:rPr>
        <w:t>konstruktiv,</w:t>
      </w:r>
    </w:p>
    <w:p w14:paraId="4E73F723" w14:textId="77777777" w:rsidR="00803ABA" w:rsidRDefault="00D136BA">
      <w:pPr>
        <w:pStyle w:val="ListParagraph"/>
        <w:numPr>
          <w:ilvl w:val="0"/>
          <w:numId w:val="2"/>
        </w:numPr>
        <w:tabs>
          <w:tab w:val="left" w:pos="279"/>
        </w:tabs>
        <w:spacing w:before="40"/>
        <w:ind w:left="279" w:hanging="138"/>
        <w:rPr>
          <w:sz w:val="24"/>
        </w:rPr>
      </w:pPr>
      <w:r>
        <w:rPr>
          <w:sz w:val="24"/>
        </w:rPr>
        <w:t>Udhëheqje</w:t>
      </w:r>
      <w:r>
        <w:rPr>
          <w:spacing w:val="-1"/>
          <w:sz w:val="24"/>
        </w:rPr>
        <w:t xml:space="preserve"> </w:t>
      </w:r>
      <w:r>
        <w:rPr>
          <w:sz w:val="24"/>
        </w:rPr>
        <w:t>dhe</w:t>
      </w:r>
      <w:r>
        <w:rPr>
          <w:spacing w:val="-2"/>
          <w:sz w:val="24"/>
        </w:rPr>
        <w:t xml:space="preserve"> motivim,</w:t>
      </w:r>
    </w:p>
    <w:p w14:paraId="51DCE430" w14:textId="77777777" w:rsidR="00803ABA" w:rsidRDefault="00D136BA">
      <w:pPr>
        <w:pStyle w:val="ListParagraph"/>
        <w:numPr>
          <w:ilvl w:val="0"/>
          <w:numId w:val="2"/>
        </w:numPr>
        <w:tabs>
          <w:tab w:val="left" w:pos="279"/>
        </w:tabs>
        <w:spacing w:before="41"/>
        <w:ind w:left="279" w:hanging="138"/>
        <w:rPr>
          <w:sz w:val="24"/>
        </w:rPr>
      </w:pPr>
      <w:r>
        <w:rPr>
          <w:sz w:val="24"/>
        </w:rPr>
        <w:t>Mbetet</w:t>
      </w:r>
      <w:r>
        <w:rPr>
          <w:spacing w:val="-3"/>
          <w:sz w:val="24"/>
        </w:rPr>
        <w:t xml:space="preserve"> </w:t>
      </w:r>
      <w:r>
        <w:rPr>
          <w:sz w:val="24"/>
        </w:rPr>
        <w:t>i qetë, në</w:t>
      </w:r>
      <w:r>
        <w:rPr>
          <w:spacing w:val="-1"/>
          <w:sz w:val="24"/>
        </w:rPr>
        <w:t xml:space="preserve"> </w:t>
      </w:r>
      <w:r>
        <w:rPr>
          <w:sz w:val="24"/>
        </w:rPr>
        <w:t>kontroll</w:t>
      </w:r>
      <w:r>
        <w:rPr>
          <w:spacing w:val="-1"/>
          <w:sz w:val="24"/>
        </w:rPr>
        <w:t xml:space="preserve"> </w:t>
      </w:r>
      <w:r>
        <w:rPr>
          <w:sz w:val="24"/>
        </w:rPr>
        <w:t>dhe</w:t>
      </w:r>
      <w:r>
        <w:rPr>
          <w:spacing w:val="-1"/>
          <w:sz w:val="24"/>
        </w:rPr>
        <w:t xml:space="preserve"> </w:t>
      </w:r>
      <w:r>
        <w:rPr>
          <w:sz w:val="24"/>
        </w:rPr>
        <w:t>me humor</w:t>
      </w:r>
      <w:r>
        <w:rPr>
          <w:spacing w:val="-1"/>
          <w:sz w:val="24"/>
        </w:rPr>
        <w:t xml:space="preserve"> </w:t>
      </w:r>
      <w:r>
        <w:rPr>
          <w:sz w:val="24"/>
        </w:rPr>
        <w:t>të</w:t>
      </w:r>
      <w:r>
        <w:rPr>
          <w:spacing w:val="-1"/>
          <w:sz w:val="24"/>
        </w:rPr>
        <w:t xml:space="preserve"> </w:t>
      </w:r>
      <w:r>
        <w:rPr>
          <w:sz w:val="24"/>
        </w:rPr>
        <w:t>mirë edhe</w:t>
      </w:r>
      <w:r>
        <w:rPr>
          <w:spacing w:val="-1"/>
          <w:sz w:val="24"/>
        </w:rPr>
        <w:t xml:space="preserve"> </w:t>
      </w:r>
      <w:r>
        <w:rPr>
          <w:sz w:val="24"/>
        </w:rPr>
        <w:t xml:space="preserve">nën </w:t>
      </w:r>
      <w:r>
        <w:rPr>
          <w:spacing w:val="-2"/>
          <w:sz w:val="24"/>
        </w:rPr>
        <w:t>presion,</w:t>
      </w:r>
    </w:p>
    <w:p w14:paraId="222AE38D" w14:textId="77777777" w:rsidR="00803ABA" w:rsidRDefault="00D136BA">
      <w:pPr>
        <w:pStyle w:val="ListParagraph"/>
        <w:numPr>
          <w:ilvl w:val="0"/>
          <w:numId w:val="2"/>
        </w:numPr>
        <w:tabs>
          <w:tab w:val="left" w:pos="279"/>
        </w:tabs>
        <w:spacing w:before="41"/>
        <w:ind w:left="279" w:hanging="138"/>
        <w:rPr>
          <w:sz w:val="24"/>
        </w:rPr>
      </w:pPr>
      <w:r>
        <w:rPr>
          <w:sz w:val="24"/>
        </w:rPr>
        <w:t>Demonstron</w:t>
      </w:r>
      <w:r>
        <w:rPr>
          <w:spacing w:val="-3"/>
          <w:sz w:val="24"/>
        </w:rPr>
        <w:t xml:space="preserve"> </w:t>
      </w:r>
      <w:r>
        <w:rPr>
          <w:sz w:val="24"/>
        </w:rPr>
        <w:t>pranim</w:t>
      </w:r>
      <w:r>
        <w:rPr>
          <w:spacing w:val="-1"/>
          <w:sz w:val="24"/>
        </w:rPr>
        <w:t xml:space="preserve"> </w:t>
      </w:r>
      <w:r>
        <w:rPr>
          <w:sz w:val="24"/>
        </w:rPr>
        <w:t>ndaj ndryshimeve</w:t>
      </w:r>
      <w:r>
        <w:rPr>
          <w:spacing w:val="-2"/>
          <w:sz w:val="24"/>
        </w:rPr>
        <w:t xml:space="preserve"> </w:t>
      </w:r>
      <w:r>
        <w:rPr>
          <w:sz w:val="24"/>
        </w:rPr>
        <w:t>dhe aftësi</w:t>
      </w:r>
      <w:r>
        <w:rPr>
          <w:spacing w:val="-1"/>
          <w:sz w:val="24"/>
        </w:rPr>
        <w:t xml:space="preserve"> </w:t>
      </w:r>
      <w:r>
        <w:rPr>
          <w:sz w:val="24"/>
        </w:rPr>
        <w:t>për</w:t>
      </w:r>
      <w:r>
        <w:rPr>
          <w:spacing w:val="-2"/>
          <w:sz w:val="24"/>
        </w:rPr>
        <w:t xml:space="preserve"> </w:t>
      </w:r>
      <w:r>
        <w:rPr>
          <w:sz w:val="24"/>
        </w:rPr>
        <w:t>të</w:t>
      </w:r>
      <w:r>
        <w:rPr>
          <w:spacing w:val="-1"/>
          <w:sz w:val="24"/>
        </w:rPr>
        <w:t xml:space="preserve"> </w:t>
      </w:r>
      <w:r>
        <w:rPr>
          <w:sz w:val="24"/>
        </w:rPr>
        <w:t xml:space="preserve">menaxhuar </w:t>
      </w:r>
      <w:r>
        <w:rPr>
          <w:spacing w:val="-2"/>
          <w:sz w:val="24"/>
        </w:rPr>
        <w:t>kompleksitetet,</w:t>
      </w:r>
    </w:p>
    <w:p w14:paraId="62685117" w14:textId="77777777" w:rsidR="00803ABA" w:rsidRDefault="00D136BA">
      <w:pPr>
        <w:pStyle w:val="ListParagraph"/>
        <w:numPr>
          <w:ilvl w:val="0"/>
          <w:numId w:val="2"/>
        </w:numPr>
        <w:tabs>
          <w:tab w:val="left" w:pos="281"/>
        </w:tabs>
        <w:spacing w:before="43"/>
        <w:ind w:left="281" w:hanging="140"/>
        <w:rPr>
          <w:sz w:val="24"/>
        </w:rPr>
      </w:pPr>
      <w:r>
        <w:rPr>
          <w:sz w:val="24"/>
        </w:rPr>
        <w:t>I</w:t>
      </w:r>
      <w:r>
        <w:rPr>
          <w:spacing w:val="-7"/>
          <w:sz w:val="24"/>
        </w:rPr>
        <w:t xml:space="preserve"> </w:t>
      </w:r>
      <w:r>
        <w:rPr>
          <w:sz w:val="24"/>
        </w:rPr>
        <w:t>përgjigjet</w:t>
      </w:r>
      <w:r>
        <w:rPr>
          <w:spacing w:val="-1"/>
          <w:sz w:val="24"/>
        </w:rPr>
        <w:t xml:space="preserve"> </w:t>
      </w:r>
      <w:r>
        <w:rPr>
          <w:sz w:val="24"/>
        </w:rPr>
        <w:t>pozitivisht</w:t>
      </w:r>
      <w:r>
        <w:rPr>
          <w:spacing w:val="-1"/>
          <w:sz w:val="24"/>
        </w:rPr>
        <w:t xml:space="preserve"> </w:t>
      </w:r>
      <w:r>
        <w:rPr>
          <w:sz w:val="24"/>
        </w:rPr>
        <w:t>reagimeve</w:t>
      </w:r>
      <w:r>
        <w:rPr>
          <w:spacing w:val="-2"/>
          <w:sz w:val="24"/>
        </w:rPr>
        <w:t xml:space="preserve"> </w:t>
      </w:r>
      <w:r>
        <w:rPr>
          <w:sz w:val="24"/>
        </w:rPr>
        <w:t>kritike</w:t>
      </w:r>
      <w:r>
        <w:rPr>
          <w:spacing w:val="-2"/>
          <w:sz w:val="24"/>
        </w:rPr>
        <w:t xml:space="preserve"> </w:t>
      </w:r>
      <w:r>
        <w:rPr>
          <w:sz w:val="24"/>
        </w:rPr>
        <w:t>dhe</w:t>
      </w:r>
      <w:r>
        <w:rPr>
          <w:spacing w:val="-2"/>
          <w:sz w:val="24"/>
        </w:rPr>
        <w:t xml:space="preserve"> </w:t>
      </w:r>
      <w:r>
        <w:rPr>
          <w:sz w:val="24"/>
        </w:rPr>
        <w:t>pikëpamjeve</w:t>
      </w:r>
      <w:r>
        <w:rPr>
          <w:spacing w:val="-2"/>
          <w:sz w:val="24"/>
        </w:rPr>
        <w:t xml:space="preserve"> </w:t>
      </w:r>
      <w:r>
        <w:rPr>
          <w:sz w:val="24"/>
        </w:rPr>
        <w:t xml:space="preserve">të </w:t>
      </w:r>
      <w:r>
        <w:rPr>
          <w:spacing w:val="-2"/>
          <w:sz w:val="24"/>
        </w:rPr>
        <w:t>ndryshme,</w:t>
      </w:r>
    </w:p>
    <w:p w14:paraId="56FBDA63" w14:textId="77777777" w:rsidR="00803ABA" w:rsidRDefault="00D136BA">
      <w:pPr>
        <w:pStyle w:val="ListParagraph"/>
        <w:numPr>
          <w:ilvl w:val="0"/>
          <w:numId w:val="2"/>
        </w:numPr>
        <w:tabs>
          <w:tab w:val="left" w:pos="279"/>
        </w:tabs>
        <w:spacing w:before="41"/>
        <w:ind w:left="279" w:hanging="138"/>
        <w:rPr>
          <w:sz w:val="24"/>
        </w:rPr>
      </w:pPr>
      <w:r>
        <w:rPr>
          <w:sz w:val="24"/>
        </w:rPr>
        <w:t>Kërkon reagime</w:t>
      </w:r>
      <w:r>
        <w:rPr>
          <w:spacing w:val="-1"/>
          <w:sz w:val="24"/>
        </w:rPr>
        <w:t xml:space="preserve"> </w:t>
      </w:r>
      <w:r>
        <w:rPr>
          <w:sz w:val="24"/>
        </w:rPr>
        <w:t>nga</w:t>
      </w:r>
      <w:r>
        <w:rPr>
          <w:spacing w:val="-2"/>
          <w:sz w:val="24"/>
        </w:rPr>
        <w:t xml:space="preserve"> </w:t>
      </w:r>
      <w:r>
        <w:rPr>
          <w:sz w:val="24"/>
        </w:rPr>
        <w:t>stafi për</w:t>
      </w:r>
      <w:r>
        <w:rPr>
          <w:spacing w:val="-1"/>
          <w:sz w:val="24"/>
        </w:rPr>
        <w:t xml:space="preserve"> </w:t>
      </w:r>
      <w:r>
        <w:rPr>
          <w:sz w:val="24"/>
        </w:rPr>
        <w:t>ndikimin e</w:t>
      </w:r>
      <w:r>
        <w:rPr>
          <w:spacing w:val="-1"/>
          <w:sz w:val="24"/>
        </w:rPr>
        <w:t xml:space="preserve"> </w:t>
      </w:r>
      <w:r>
        <w:rPr>
          <w:sz w:val="24"/>
        </w:rPr>
        <w:t>sjelljes së</w:t>
      </w:r>
      <w:r>
        <w:rPr>
          <w:spacing w:val="-2"/>
          <w:sz w:val="24"/>
        </w:rPr>
        <w:t xml:space="preserve"> </w:t>
      </w:r>
      <w:r>
        <w:rPr>
          <w:sz w:val="24"/>
        </w:rPr>
        <w:t xml:space="preserve">tij / </w:t>
      </w:r>
      <w:r>
        <w:rPr>
          <w:spacing w:val="-4"/>
          <w:sz w:val="24"/>
        </w:rPr>
        <w:t>saj.</w:t>
      </w:r>
    </w:p>
    <w:p w14:paraId="16F5EB8C" w14:textId="77777777" w:rsidR="00803ABA" w:rsidRDefault="00803ABA">
      <w:pPr>
        <w:pStyle w:val="BodyText"/>
      </w:pPr>
    </w:p>
    <w:p w14:paraId="735A1CB1" w14:textId="77777777" w:rsidR="00803ABA" w:rsidRDefault="00803ABA">
      <w:pPr>
        <w:pStyle w:val="BodyText"/>
        <w:spacing w:before="125"/>
      </w:pPr>
    </w:p>
    <w:p w14:paraId="630BB367" w14:textId="77777777" w:rsidR="00803ABA" w:rsidRDefault="00D136BA">
      <w:pPr>
        <w:ind w:left="141"/>
        <w:rPr>
          <w:b/>
          <w:sz w:val="24"/>
        </w:rPr>
      </w:pPr>
      <w:r>
        <w:rPr>
          <w:b/>
          <w:spacing w:val="-2"/>
          <w:sz w:val="24"/>
        </w:rPr>
        <w:t>Kualifikimet</w:t>
      </w:r>
    </w:p>
    <w:p w14:paraId="52EE4F0F" w14:textId="77777777" w:rsidR="00803ABA" w:rsidRDefault="00803ABA">
      <w:pPr>
        <w:pStyle w:val="BodyText"/>
        <w:spacing w:before="82"/>
        <w:rPr>
          <w:b/>
        </w:rPr>
      </w:pPr>
    </w:p>
    <w:p w14:paraId="1B5BC7B8" w14:textId="77777777" w:rsidR="00803ABA" w:rsidRDefault="00D136BA">
      <w:pPr>
        <w:pStyle w:val="ListParagraph"/>
        <w:numPr>
          <w:ilvl w:val="0"/>
          <w:numId w:val="2"/>
        </w:numPr>
        <w:tabs>
          <w:tab w:val="left" w:pos="274"/>
        </w:tabs>
        <w:spacing w:line="276" w:lineRule="auto"/>
        <w:ind w:right="708" w:firstLine="0"/>
        <w:jc w:val="both"/>
        <w:rPr>
          <w:sz w:val="24"/>
        </w:rPr>
      </w:pPr>
      <w:r>
        <w:rPr>
          <w:sz w:val="24"/>
        </w:rPr>
        <w:t>Minimumi</w:t>
      </w:r>
      <w:r>
        <w:rPr>
          <w:spacing w:val="-8"/>
          <w:sz w:val="24"/>
        </w:rPr>
        <w:t xml:space="preserve"> </w:t>
      </w:r>
      <w:r>
        <w:rPr>
          <w:sz w:val="24"/>
        </w:rPr>
        <w:t>diplomë</w:t>
      </w:r>
      <w:r>
        <w:rPr>
          <w:spacing w:val="-9"/>
          <w:sz w:val="24"/>
        </w:rPr>
        <w:t xml:space="preserve"> </w:t>
      </w:r>
      <w:r>
        <w:rPr>
          <w:sz w:val="24"/>
        </w:rPr>
        <w:t>universitare</w:t>
      </w:r>
      <w:r>
        <w:rPr>
          <w:spacing w:val="-9"/>
          <w:sz w:val="24"/>
        </w:rPr>
        <w:t xml:space="preserve"> </w:t>
      </w:r>
      <w:r>
        <w:rPr>
          <w:sz w:val="24"/>
        </w:rPr>
        <w:t>Bachelor,</w:t>
      </w:r>
      <w:r>
        <w:rPr>
          <w:spacing w:val="-9"/>
          <w:sz w:val="24"/>
        </w:rPr>
        <w:t xml:space="preserve"> </w:t>
      </w:r>
      <w:r>
        <w:rPr>
          <w:sz w:val="24"/>
        </w:rPr>
        <w:t>përbën</w:t>
      </w:r>
      <w:r>
        <w:rPr>
          <w:spacing w:val="-8"/>
          <w:sz w:val="24"/>
        </w:rPr>
        <w:t xml:space="preserve"> </w:t>
      </w:r>
      <w:r>
        <w:rPr>
          <w:sz w:val="24"/>
        </w:rPr>
        <w:t>prioritet</w:t>
      </w:r>
      <w:r>
        <w:rPr>
          <w:spacing w:val="-8"/>
          <w:sz w:val="24"/>
        </w:rPr>
        <w:t xml:space="preserve"> </w:t>
      </w:r>
      <w:r>
        <w:rPr>
          <w:sz w:val="24"/>
        </w:rPr>
        <w:t>Master</w:t>
      </w:r>
      <w:r>
        <w:rPr>
          <w:spacing w:val="-9"/>
          <w:sz w:val="24"/>
        </w:rPr>
        <w:t xml:space="preserve"> </w:t>
      </w:r>
      <w:r>
        <w:rPr>
          <w:sz w:val="24"/>
        </w:rPr>
        <w:t>Universitar</w:t>
      </w:r>
      <w:r>
        <w:rPr>
          <w:spacing w:val="-9"/>
          <w:sz w:val="24"/>
        </w:rPr>
        <w:t xml:space="preserve"> </w:t>
      </w:r>
      <w:r>
        <w:rPr>
          <w:sz w:val="24"/>
        </w:rPr>
        <w:t>në</w:t>
      </w:r>
      <w:r>
        <w:rPr>
          <w:spacing w:val="-9"/>
          <w:sz w:val="24"/>
        </w:rPr>
        <w:t xml:space="preserve"> </w:t>
      </w:r>
      <w:r>
        <w:rPr>
          <w:sz w:val="24"/>
        </w:rPr>
        <w:t>një</w:t>
      </w:r>
      <w:r>
        <w:rPr>
          <w:spacing w:val="-9"/>
          <w:sz w:val="24"/>
        </w:rPr>
        <w:t xml:space="preserve"> </w:t>
      </w:r>
      <w:r>
        <w:rPr>
          <w:sz w:val="24"/>
        </w:rPr>
        <w:t>disiplinë të menaxhimit të burimeve natyrore ose fushë e lidhur me punën e AKZM-së.</w:t>
      </w:r>
    </w:p>
    <w:p w14:paraId="2B09AC72" w14:textId="77777777" w:rsidR="00803ABA" w:rsidRDefault="00D136BA">
      <w:pPr>
        <w:pStyle w:val="ListParagraph"/>
        <w:numPr>
          <w:ilvl w:val="0"/>
          <w:numId w:val="2"/>
        </w:numPr>
        <w:tabs>
          <w:tab w:val="left" w:pos="286"/>
        </w:tabs>
        <w:spacing w:before="1" w:line="276" w:lineRule="auto"/>
        <w:ind w:right="708" w:firstLine="0"/>
        <w:jc w:val="both"/>
        <w:rPr>
          <w:sz w:val="24"/>
        </w:rPr>
      </w:pPr>
      <w:r>
        <w:rPr>
          <w:sz w:val="24"/>
        </w:rPr>
        <w:t>Përvojë e dëshmuar e punës në fusha të tilla si menaxhimi i zonave të mbrojtura, zhvillimi i integruar rural, zhvillimi i komunitetit, menaxhimi organizativ dhe financiar (planifikimi, prokurimi, etj).</w:t>
      </w:r>
    </w:p>
    <w:p w14:paraId="2D2959A5" w14:textId="77777777" w:rsidR="00803ABA" w:rsidRDefault="00D136BA">
      <w:pPr>
        <w:pStyle w:val="ListParagraph"/>
        <w:numPr>
          <w:ilvl w:val="0"/>
          <w:numId w:val="2"/>
        </w:numPr>
        <w:tabs>
          <w:tab w:val="left" w:pos="279"/>
        </w:tabs>
        <w:spacing w:line="274" w:lineRule="exact"/>
        <w:ind w:left="279" w:hanging="138"/>
        <w:jc w:val="both"/>
        <w:rPr>
          <w:sz w:val="24"/>
        </w:rPr>
      </w:pPr>
      <w:r>
        <w:rPr>
          <w:sz w:val="24"/>
        </w:rPr>
        <w:t>Përvojë</w:t>
      </w:r>
      <w:r>
        <w:rPr>
          <w:spacing w:val="-5"/>
          <w:sz w:val="24"/>
        </w:rPr>
        <w:t xml:space="preserve"> </w:t>
      </w:r>
      <w:r>
        <w:rPr>
          <w:sz w:val="24"/>
        </w:rPr>
        <w:t>e</w:t>
      </w:r>
      <w:r>
        <w:rPr>
          <w:spacing w:val="-1"/>
          <w:sz w:val="24"/>
        </w:rPr>
        <w:t xml:space="preserve"> </w:t>
      </w:r>
      <w:r>
        <w:rPr>
          <w:sz w:val="24"/>
        </w:rPr>
        <w:t>mëparshme</w:t>
      </w:r>
      <w:r>
        <w:rPr>
          <w:spacing w:val="-1"/>
          <w:sz w:val="24"/>
        </w:rPr>
        <w:t xml:space="preserve"> </w:t>
      </w:r>
      <w:r>
        <w:rPr>
          <w:sz w:val="24"/>
        </w:rPr>
        <w:t>në</w:t>
      </w:r>
      <w:r>
        <w:rPr>
          <w:spacing w:val="-1"/>
          <w:sz w:val="24"/>
        </w:rPr>
        <w:t xml:space="preserve"> </w:t>
      </w:r>
      <w:r>
        <w:rPr>
          <w:sz w:val="24"/>
        </w:rPr>
        <w:t>fushën e</w:t>
      </w:r>
      <w:r>
        <w:rPr>
          <w:spacing w:val="-1"/>
          <w:sz w:val="24"/>
        </w:rPr>
        <w:t xml:space="preserve"> </w:t>
      </w:r>
      <w:r>
        <w:rPr>
          <w:sz w:val="24"/>
        </w:rPr>
        <w:t xml:space="preserve">menaxhimit të </w:t>
      </w:r>
      <w:r>
        <w:rPr>
          <w:spacing w:val="-2"/>
          <w:sz w:val="24"/>
        </w:rPr>
        <w:t>projekteve.</w:t>
      </w:r>
    </w:p>
    <w:p w14:paraId="2660ECAE" w14:textId="77777777" w:rsidR="00803ABA" w:rsidRDefault="00D136BA">
      <w:pPr>
        <w:pStyle w:val="ListParagraph"/>
        <w:numPr>
          <w:ilvl w:val="0"/>
          <w:numId w:val="2"/>
        </w:numPr>
        <w:tabs>
          <w:tab w:val="left" w:pos="279"/>
        </w:tabs>
        <w:spacing w:before="44"/>
        <w:ind w:left="279" w:hanging="138"/>
        <w:jc w:val="both"/>
        <w:rPr>
          <w:sz w:val="24"/>
        </w:rPr>
      </w:pPr>
      <w:r>
        <w:rPr>
          <w:sz w:val="24"/>
        </w:rPr>
        <w:t>Njohuri</w:t>
      </w:r>
      <w:r>
        <w:rPr>
          <w:spacing w:val="-1"/>
          <w:sz w:val="24"/>
        </w:rPr>
        <w:t xml:space="preserve"> </w:t>
      </w:r>
      <w:r>
        <w:rPr>
          <w:sz w:val="24"/>
        </w:rPr>
        <w:t>të</w:t>
      </w:r>
      <w:r>
        <w:rPr>
          <w:spacing w:val="-1"/>
          <w:sz w:val="24"/>
        </w:rPr>
        <w:t xml:space="preserve"> </w:t>
      </w:r>
      <w:r>
        <w:rPr>
          <w:sz w:val="24"/>
        </w:rPr>
        <w:t>mira</w:t>
      </w:r>
      <w:r>
        <w:rPr>
          <w:spacing w:val="-2"/>
          <w:sz w:val="24"/>
        </w:rPr>
        <w:t xml:space="preserve"> </w:t>
      </w:r>
      <w:r>
        <w:rPr>
          <w:sz w:val="24"/>
        </w:rPr>
        <w:t>të</w:t>
      </w:r>
      <w:r>
        <w:rPr>
          <w:spacing w:val="-1"/>
          <w:sz w:val="24"/>
        </w:rPr>
        <w:t xml:space="preserve"> </w:t>
      </w:r>
      <w:r>
        <w:rPr>
          <w:sz w:val="24"/>
        </w:rPr>
        <w:t>gjuhës angleze</w:t>
      </w:r>
      <w:r>
        <w:rPr>
          <w:spacing w:val="1"/>
          <w:sz w:val="24"/>
        </w:rPr>
        <w:t xml:space="preserve"> </w:t>
      </w:r>
      <w:r>
        <w:rPr>
          <w:sz w:val="24"/>
        </w:rPr>
        <w:t>(me</w:t>
      </w:r>
      <w:r>
        <w:rPr>
          <w:spacing w:val="-3"/>
          <w:sz w:val="24"/>
        </w:rPr>
        <w:t xml:space="preserve"> </w:t>
      </w:r>
      <w:r>
        <w:rPr>
          <w:sz w:val="24"/>
        </w:rPr>
        <w:t>shkrim dhe</w:t>
      </w:r>
      <w:r>
        <w:rPr>
          <w:spacing w:val="1"/>
          <w:sz w:val="24"/>
        </w:rPr>
        <w:t xml:space="preserve"> </w:t>
      </w:r>
      <w:r>
        <w:rPr>
          <w:sz w:val="24"/>
        </w:rPr>
        <w:t xml:space="preserve">me </w:t>
      </w:r>
      <w:r>
        <w:rPr>
          <w:spacing w:val="-2"/>
          <w:sz w:val="24"/>
        </w:rPr>
        <w:t>gojë).</w:t>
      </w:r>
    </w:p>
    <w:p w14:paraId="6F648B9A" w14:textId="77777777" w:rsidR="00803ABA" w:rsidRDefault="00D136BA">
      <w:pPr>
        <w:pStyle w:val="ListParagraph"/>
        <w:numPr>
          <w:ilvl w:val="0"/>
          <w:numId w:val="2"/>
        </w:numPr>
        <w:tabs>
          <w:tab w:val="left" w:pos="296"/>
        </w:tabs>
        <w:spacing w:before="40" w:line="276" w:lineRule="auto"/>
        <w:ind w:right="712" w:firstLine="0"/>
        <w:jc w:val="both"/>
        <w:rPr>
          <w:sz w:val="24"/>
        </w:rPr>
      </w:pPr>
      <w:r>
        <w:rPr>
          <w:sz w:val="24"/>
        </w:rPr>
        <w:t>Njohuri të mira të programeve windows (word, Excel, PowerPoint dhe Microsoft Outlook) dhe për të përdorur internetin. Përvoja e mëparshme e punës në lidhje me detyrat financiare, administrative, sekretariale.</w:t>
      </w:r>
    </w:p>
    <w:p w14:paraId="7F4C7C37" w14:textId="77777777" w:rsidR="00803ABA" w:rsidRDefault="00D136BA">
      <w:pPr>
        <w:pStyle w:val="ListParagraph"/>
        <w:numPr>
          <w:ilvl w:val="0"/>
          <w:numId w:val="2"/>
        </w:numPr>
        <w:tabs>
          <w:tab w:val="left" w:pos="279"/>
        </w:tabs>
        <w:spacing w:line="275" w:lineRule="exact"/>
        <w:ind w:left="279" w:hanging="138"/>
        <w:jc w:val="both"/>
        <w:rPr>
          <w:sz w:val="24"/>
        </w:rPr>
      </w:pPr>
      <w:r>
        <w:rPr>
          <w:sz w:val="24"/>
        </w:rPr>
        <w:t>Aftësi</w:t>
      </w:r>
      <w:r>
        <w:rPr>
          <w:spacing w:val="-1"/>
          <w:sz w:val="24"/>
        </w:rPr>
        <w:t xml:space="preserve"> </w:t>
      </w:r>
      <w:r>
        <w:rPr>
          <w:sz w:val="24"/>
        </w:rPr>
        <w:t>të</w:t>
      </w:r>
      <w:r>
        <w:rPr>
          <w:spacing w:val="-1"/>
          <w:sz w:val="24"/>
        </w:rPr>
        <w:t xml:space="preserve"> </w:t>
      </w:r>
      <w:r>
        <w:rPr>
          <w:sz w:val="24"/>
        </w:rPr>
        <w:t>shkëlqyera</w:t>
      </w:r>
      <w:r>
        <w:rPr>
          <w:spacing w:val="-2"/>
          <w:sz w:val="24"/>
        </w:rPr>
        <w:t xml:space="preserve"> </w:t>
      </w:r>
      <w:r>
        <w:rPr>
          <w:sz w:val="24"/>
        </w:rPr>
        <w:t>ndërnjerëzore</w:t>
      </w:r>
      <w:r>
        <w:rPr>
          <w:spacing w:val="-2"/>
          <w:sz w:val="24"/>
        </w:rPr>
        <w:t xml:space="preserve"> </w:t>
      </w:r>
      <w:r>
        <w:rPr>
          <w:sz w:val="24"/>
        </w:rPr>
        <w:t>dhe</w:t>
      </w:r>
      <w:r>
        <w:rPr>
          <w:spacing w:val="-1"/>
          <w:sz w:val="24"/>
        </w:rPr>
        <w:t xml:space="preserve"> </w:t>
      </w:r>
      <w:r>
        <w:rPr>
          <w:spacing w:val="-2"/>
          <w:sz w:val="24"/>
        </w:rPr>
        <w:t>komunikuese.</w:t>
      </w:r>
    </w:p>
    <w:p w14:paraId="34465220" w14:textId="77777777" w:rsidR="00803ABA" w:rsidRDefault="00D136BA">
      <w:pPr>
        <w:pStyle w:val="ListParagraph"/>
        <w:numPr>
          <w:ilvl w:val="0"/>
          <w:numId w:val="2"/>
        </w:numPr>
        <w:tabs>
          <w:tab w:val="left" w:pos="279"/>
        </w:tabs>
        <w:spacing w:before="44"/>
        <w:ind w:left="279" w:hanging="138"/>
        <w:jc w:val="both"/>
        <w:rPr>
          <w:sz w:val="24"/>
        </w:rPr>
      </w:pPr>
      <w:r>
        <w:rPr>
          <w:sz w:val="24"/>
        </w:rPr>
        <w:t>Aftësia</w:t>
      </w:r>
      <w:r>
        <w:rPr>
          <w:spacing w:val="-2"/>
          <w:sz w:val="24"/>
        </w:rPr>
        <w:t xml:space="preserve"> </w:t>
      </w:r>
      <w:r>
        <w:rPr>
          <w:sz w:val="24"/>
        </w:rPr>
        <w:t>për të</w:t>
      </w:r>
      <w:r>
        <w:rPr>
          <w:spacing w:val="-2"/>
          <w:sz w:val="24"/>
        </w:rPr>
        <w:t xml:space="preserve"> </w:t>
      </w:r>
      <w:r>
        <w:rPr>
          <w:sz w:val="24"/>
        </w:rPr>
        <w:t>punuar</w:t>
      </w:r>
      <w:r>
        <w:rPr>
          <w:spacing w:val="-1"/>
          <w:sz w:val="24"/>
        </w:rPr>
        <w:t xml:space="preserve"> </w:t>
      </w:r>
      <w:r>
        <w:rPr>
          <w:sz w:val="24"/>
        </w:rPr>
        <w:t xml:space="preserve">në mënyrë </w:t>
      </w:r>
      <w:r>
        <w:rPr>
          <w:spacing w:val="-2"/>
          <w:sz w:val="24"/>
        </w:rPr>
        <w:t>proactive.</w:t>
      </w:r>
    </w:p>
    <w:p w14:paraId="08C9711E" w14:textId="77777777" w:rsidR="00803ABA" w:rsidRDefault="00D136BA">
      <w:pPr>
        <w:pStyle w:val="ListParagraph"/>
        <w:numPr>
          <w:ilvl w:val="0"/>
          <w:numId w:val="2"/>
        </w:numPr>
        <w:tabs>
          <w:tab w:val="left" w:pos="300"/>
        </w:tabs>
        <w:spacing w:before="40" w:line="276" w:lineRule="auto"/>
        <w:ind w:right="713" w:firstLine="0"/>
        <w:jc w:val="both"/>
        <w:rPr>
          <w:sz w:val="24"/>
        </w:rPr>
      </w:pPr>
      <w:r>
        <w:rPr>
          <w:sz w:val="24"/>
        </w:rPr>
        <w:t xml:space="preserve">Aftësia për të operuar në një mjedis ndërkulturor që kërkon fleksibilitet. Sjellje dhe pamje </w:t>
      </w:r>
      <w:r>
        <w:rPr>
          <w:spacing w:val="-2"/>
          <w:sz w:val="24"/>
        </w:rPr>
        <w:t>profesionale.</w:t>
      </w:r>
    </w:p>
    <w:p w14:paraId="3305370F" w14:textId="77777777" w:rsidR="00803ABA" w:rsidRDefault="00D136BA">
      <w:pPr>
        <w:pStyle w:val="ListParagraph"/>
        <w:numPr>
          <w:ilvl w:val="0"/>
          <w:numId w:val="2"/>
        </w:numPr>
        <w:tabs>
          <w:tab w:val="left" w:pos="279"/>
        </w:tabs>
        <w:spacing w:line="275" w:lineRule="exact"/>
        <w:ind w:left="279" w:hanging="138"/>
        <w:jc w:val="both"/>
        <w:rPr>
          <w:sz w:val="24"/>
        </w:rPr>
      </w:pPr>
      <w:r>
        <w:rPr>
          <w:sz w:val="24"/>
        </w:rPr>
        <w:t>Shumë</w:t>
      </w:r>
      <w:r>
        <w:rPr>
          <w:spacing w:val="-1"/>
          <w:sz w:val="24"/>
        </w:rPr>
        <w:t xml:space="preserve"> </w:t>
      </w:r>
      <w:r>
        <w:rPr>
          <w:sz w:val="24"/>
        </w:rPr>
        <w:t>i organizuar dhe i aftë të</w:t>
      </w:r>
      <w:r>
        <w:rPr>
          <w:spacing w:val="-1"/>
          <w:sz w:val="24"/>
        </w:rPr>
        <w:t xml:space="preserve"> </w:t>
      </w:r>
      <w:r>
        <w:rPr>
          <w:sz w:val="24"/>
        </w:rPr>
        <w:t>punojë</w:t>
      </w:r>
      <w:r>
        <w:rPr>
          <w:spacing w:val="-1"/>
          <w:sz w:val="24"/>
        </w:rPr>
        <w:t xml:space="preserve"> </w:t>
      </w:r>
      <w:r>
        <w:rPr>
          <w:sz w:val="24"/>
        </w:rPr>
        <w:t>mirë</w:t>
      </w:r>
      <w:r>
        <w:rPr>
          <w:spacing w:val="-2"/>
          <w:sz w:val="24"/>
        </w:rPr>
        <w:t xml:space="preserve"> </w:t>
      </w:r>
      <w:r>
        <w:rPr>
          <w:sz w:val="24"/>
        </w:rPr>
        <w:t>në</w:t>
      </w:r>
      <w:r>
        <w:rPr>
          <w:spacing w:val="1"/>
          <w:sz w:val="24"/>
        </w:rPr>
        <w:t xml:space="preserve"> </w:t>
      </w:r>
      <w:r>
        <w:rPr>
          <w:sz w:val="24"/>
        </w:rPr>
        <w:t xml:space="preserve">një </w:t>
      </w:r>
      <w:r>
        <w:rPr>
          <w:spacing w:val="-2"/>
          <w:sz w:val="24"/>
        </w:rPr>
        <w:t>ekip.</w:t>
      </w:r>
    </w:p>
    <w:p w14:paraId="6A1E05E6" w14:textId="77777777" w:rsidR="00803ABA" w:rsidRDefault="00803ABA">
      <w:pPr>
        <w:pStyle w:val="ListParagraph"/>
        <w:spacing w:line="275" w:lineRule="exact"/>
        <w:jc w:val="both"/>
        <w:rPr>
          <w:sz w:val="24"/>
        </w:rPr>
        <w:sectPr w:rsidR="00803ABA">
          <w:pgSz w:w="11910" w:h="16850"/>
          <w:pgMar w:top="1640" w:right="708" w:bottom="780" w:left="1275" w:header="611" w:footer="592" w:gutter="0"/>
          <w:cols w:space="720"/>
        </w:sectPr>
      </w:pPr>
    </w:p>
    <w:p w14:paraId="1CD54563" w14:textId="77777777" w:rsidR="00803ABA" w:rsidRDefault="00803ABA">
      <w:pPr>
        <w:pStyle w:val="BodyText"/>
        <w:spacing w:before="25"/>
      </w:pPr>
    </w:p>
    <w:p w14:paraId="3CD3B1F8" w14:textId="77777777" w:rsidR="00803ABA" w:rsidRDefault="00D136BA">
      <w:pPr>
        <w:tabs>
          <w:tab w:val="left" w:pos="1581"/>
        </w:tabs>
        <w:spacing w:line="278" w:lineRule="auto"/>
        <w:ind w:left="141" w:right="4316" w:firstLine="3605"/>
        <w:rPr>
          <w:b/>
          <w:i/>
          <w:sz w:val="24"/>
        </w:rPr>
      </w:pPr>
      <w:r>
        <w:rPr>
          <w:b/>
          <w:sz w:val="24"/>
        </w:rPr>
        <w:t>Aneksi</w:t>
      </w:r>
      <w:r>
        <w:rPr>
          <w:b/>
          <w:spacing w:val="-12"/>
          <w:sz w:val="24"/>
        </w:rPr>
        <w:t xml:space="preserve"> </w:t>
      </w:r>
      <w:r>
        <w:rPr>
          <w:b/>
          <w:sz w:val="24"/>
        </w:rPr>
        <w:t>2</w:t>
      </w:r>
      <w:r>
        <w:rPr>
          <w:b/>
          <w:spacing w:val="-12"/>
          <w:sz w:val="24"/>
        </w:rPr>
        <w:t xml:space="preserve"> </w:t>
      </w:r>
      <w:r>
        <w:rPr>
          <w:b/>
          <w:sz w:val="24"/>
        </w:rPr>
        <w:t>CV</w:t>
      </w:r>
      <w:r>
        <w:rPr>
          <w:b/>
          <w:spacing w:val="-12"/>
          <w:sz w:val="24"/>
        </w:rPr>
        <w:t xml:space="preserve"> </w:t>
      </w:r>
      <w:r>
        <w:rPr>
          <w:b/>
          <w:sz w:val="24"/>
        </w:rPr>
        <w:t xml:space="preserve">form </w:t>
      </w:r>
      <w:r>
        <w:rPr>
          <w:b/>
          <w:spacing w:val="-2"/>
          <w:sz w:val="24"/>
        </w:rPr>
        <w:t>Pozicioni:</w:t>
      </w:r>
      <w:r>
        <w:rPr>
          <w:b/>
          <w:sz w:val="24"/>
        </w:rPr>
        <w:tab/>
      </w:r>
      <w:r>
        <w:rPr>
          <w:b/>
          <w:i/>
          <w:sz w:val="24"/>
        </w:rPr>
        <w:t>Shënoni pozicionin për të cilin aplikoni</w:t>
      </w:r>
    </w:p>
    <w:p w14:paraId="205F4A1E" w14:textId="77777777" w:rsidR="00803ABA" w:rsidRDefault="00803ABA">
      <w:pPr>
        <w:pStyle w:val="BodyText"/>
        <w:spacing w:before="36"/>
        <w:rPr>
          <w:b/>
          <w:i/>
        </w:rPr>
      </w:pPr>
    </w:p>
    <w:p w14:paraId="02AB1E45" w14:textId="77777777" w:rsidR="00803ABA" w:rsidRDefault="00D136BA">
      <w:pPr>
        <w:ind w:left="2" w:right="568"/>
        <w:jc w:val="center"/>
        <w:rPr>
          <w:b/>
          <w:sz w:val="24"/>
        </w:rPr>
      </w:pPr>
      <w:r>
        <w:rPr>
          <w:b/>
          <w:sz w:val="24"/>
        </w:rPr>
        <w:t>CURRICULUM</w:t>
      </w:r>
      <w:r>
        <w:rPr>
          <w:b/>
          <w:spacing w:val="-3"/>
          <w:sz w:val="24"/>
        </w:rPr>
        <w:t xml:space="preserve"> </w:t>
      </w:r>
      <w:r>
        <w:rPr>
          <w:b/>
          <w:spacing w:val="-4"/>
          <w:sz w:val="24"/>
        </w:rPr>
        <w:t>VITAE</w:t>
      </w:r>
    </w:p>
    <w:p w14:paraId="79B4E779" w14:textId="77777777" w:rsidR="00803ABA" w:rsidRDefault="00D136BA">
      <w:pPr>
        <w:pStyle w:val="ListParagraph"/>
        <w:numPr>
          <w:ilvl w:val="0"/>
          <w:numId w:val="1"/>
        </w:numPr>
        <w:tabs>
          <w:tab w:val="left" w:pos="381"/>
          <w:tab w:val="right" w:pos="2344"/>
        </w:tabs>
        <w:spacing w:before="41"/>
        <w:rPr>
          <w:sz w:val="24"/>
        </w:rPr>
      </w:pPr>
      <w:r>
        <w:rPr>
          <w:b/>
          <w:spacing w:val="-2"/>
          <w:sz w:val="24"/>
        </w:rPr>
        <w:t>Mbiemri:</w:t>
      </w:r>
      <w:r>
        <w:rPr>
          <w:b/>
          <w:sz w:val="24"/>
        </w:rPr>
        <w:tab/>
      </w:r>
      <w:r>
        <w:rPr>
          <w:spacing w:val="-5"/>
          <w:sz w:val="24"/>
        </w:rPr>
        <w:t>xxx</w:t>
      </w:r>
    </w:p>
    <w:p w14:paraId="2C2105D2" w14:textId="77777777" w:rsidR="00803ABA" w:rsidRDefault="00D136BA">
      <w:pPr>
        <w:pStyle w:val="ListParagraph"/>
        <w:numPr>
          <w:ilvl w:val="0"/>
          <w:numId w:val="1"/>
        </w:numPr>
        <w:tabs>
          <w:tab w:val="left" w:pos="381"/>
          <w:tab w:val="right" w:pos="2224"/>
        </w:tabs>
        <w:spacing w:before="43"/>
        <w:rPr>
          <w:sz w:val="24"/>
        </w:rPr>
      </w:pPr>
      <w:r>
        <w:rPr>
          <w:b/>
          <w:spacing w:val="-4"/>
          <w:sz w:val="24"/>
        </w:rPr>
        <w:t>Emri:</w:t>
      </w:r>
      <w:r>
        <w:rPr>
          <w:b/>
          <w:sz w:val="24"/>
        </w:rPr>
        <w:tab/>
      </w:r>
      <w:r>
        <w:rPr>
          <w:spacing w:val="-5"/>
          <w:sz w:val="24"/>
        </w:rPr>
        <w:t>xx</w:t>
      </w:r>
    </w:p>
    <w:p w14:paraId="09E9133F" w14:textId="77777777" w:rsidR="00803ABA" w:rsidRDefault="00D136BA">
      <w:pPr>
        <w:pStyle w:val="ListParagraph"/>
        <w:numPr>
          <w:ilvl w:val="0"/>
          <w:numId w:val="1"/>
        </w:numPr>
        <w:tabs>
          <w:tab w:val="left" w:pos="381"/>
          <w:tab w:val="right" w:pos="2224"/>
        </w:tabs>
        <w:spacing w:before="41"/>
        <w:rPr>
          <w:sz w:val="24"/>
        </w:rPr>
      </w:pPr>
      <w:r>
        <w:rPr>
          <w:b/>
          <w:spacing w:val="-2"/>
          <w:sz w:val="24"/>
        </w:rPr>
        <w:t>Ditëlindja:</w:t>
      </w:r>
      <w:r>
        <w:rPr>
          <w:b/>
          <w:sz w:val="24"/>
        </w:rPr>
        <w:tab/>
      </w:r>
      <w:r>
        <w:rPr>
          <w:spacing w:val="-5"/>
          <w:sz w:val="24"/>
        </w:rPr>
        <w:t>xx</w:t>
      </w:r>
    </w:p>
    <w:p w14:paraId="4D941614" w14:textId="77777777" w:rsidR="00803ABA" w:rsidRDefault="00D136BA">
      <w:pPr>
        <w:pStyle w:val="ListParagraph"/>
        <w:numPr>
          <w:ilvl w:val="0"/>
          <w:numId w:val="1"/>
        </w:numPr>
        <w:tabs>
          <w:tab w:val="left" w:pos="381"/>
          <w:tab w:val="right" w:pos="2224"/>
        </w:tabs>
        <w:spacing w:before="41"/>
        <w:rPr>
          <w:sz w:val="24"/>
        </w:rPr>
      </w:pPr>
      <w:r>
        <w:rPr>
          <w:b/>
          <w:spacing w:val="-2"/>
          <w:sz w:val="24"/>
        </w:rPr>
        <w:t>Kombësia:</w:t>
      </w:r>
      <w:r>
        <w:rPr>
          <w:b/>
          <w:sz w:val="24"/>
        </w:rPr>
        <w:tab/>
      </w:r>
      <w:r>
        <w:rPr>
          <w:spacing w:val="-5"/>
          <w:sz w:val="24"/>
        </w:rPr>
        <w:t>xx</w:t>
      </w:r>
    </w:p>
    <w:p w14:paraId="451FCDF7" w14:textId="77777777" w:rsidR="00803ABA" w:rsidRDefault="00D136BA">
      <w:pPr>
        <w:pStyle w:val="ListParagraph"/>
        <w:numPr>
          <w:ilvl w:val="0"/>
          <w:numId w:val="1"/>
        </w:numPr>
        <w:tabs>
          <w:tab w:val="left" w:pos="381"/>
        </w:tabs>
        <w:spacing w:before="41"/>
        <w:rPr>
          <w:sz w:val="24"/>
        </w:rPr>
      </w:pPr>
      <w:r>
        <w:rPr>
          <w:b/>
          <w:sz w:val="24"/>
        </w:rPr>
        <w:t>Gjendja</w:t>
      </w:r>
      <w:r>
        <w:rPr>
          <w:b/>
          <w:spacing w:val="-4"/>
          <w:sz w:val="24"/>
        </w:rPr>
        <w:t xml:space="preserve"> </w:t>
      </w:r>
      <w:r>
        <w:rPr>
          <w:b/>
          <w:sz w:val="24"/>
        </w:rPr>
        <w:t>civile:</w:t>
      </w:r>
      <w:r>
        <w:rPr>
          <w:b/>
          <w:spacing w:val="28"/>
          <w:sz w:val="24"/>
        </w:rPr>
        <w:t xml:space="preserve"> </w:t>
      </w:r>
      <w:r>
        <w:rPr>
          <w:spacing w:val="-5"/>
          <w:sz w:val="24"/>
        </w:rPr>
        <w:t>xx</w:t>
      </w:r>
    </w:p>
    <w:p w14:paraId="702D4841" w14:textId="77777777" w:rsidR="00803ABA" w:rsidRDefault="00D136BA">
      <w:pPr>
        <w:pStyle w:val="ListParagraph"/>
        <w:numPr>
          <w:ilvl w:val="0"/>
          <w:numId w:val="1"/>
        </w:numPr>
        <w:tabs>
          <w:tab w:val="left" w:pos="381"/>
        </w:tabs>
        <w:spacing w:before="41" w:after="45"/>
        <w:rPr>
          <w:b/>
          <w:sz w:val="24"/>
        </w:rPr>
      </w:pPr>
      <w:r>
        <w:rPr>
          <w:b/>
          <w:spacing w:val="-2"/>
          <w:sz w:val="24"/>
        </w:rPr>
        <w:t>Edukimi:</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404"/>
        <w:gridCol w:w="4510"/>
      </w:tblGrid>
      <w:tr w:rsidR="00803ABA" w14:paraId="6B24B73D" w14:textId="77777777">
        <w:trPr>
          <w:trHeight w:val="633"/>
        </w:trPr>
        <w:tc>
          <w:tcPr>
            <w:tcW w:w="1560" w:type="dxa"/>
            <w:shd w:val="clear" w:color="auto" w:fill="F1F1F1"/>
          </w:tcPr>
          <w:p w14:paraId="1439E96A" w14:textId="77777777" w:rsidR="00803ABA" w:rsidRDefault="00D136BA">
            <w:pPr>
              <w:pStyle w:val="TableParagraph"/>
              <w:spacing w:line="275" w:lineRule="exact"/>
              <w:ind w:left="141"/>
              <w:jc w:val="center"/>
              <w:rPr>
                <w:sz w:val="24"/>
              </w:rPr>
            </w:pPr>
            <w:r>
              <w:rPr>
                <w:sz w:val="24"/>
              </w:rPr>
              <w:t>Data</w:t>
            </w:r>
            <w:r>
              <w:rPr>
                <w:spacing w:val="-3"/>
                <w:sz w:val="24"/>
              </w:rPr>
              <w:t xml:space="preserve"> </w:t>
            </w:r>
            <w:r>
              <w:rPr>
                <w:sz w:val="24"/>
              </w:rPr>
              <w:t>(nga</w:t>
            </w:r>
            <w:r>
              <w:rPr>
                <w:spacing w:val="-2"/>
                <w:sz w:val="24"/>
              </w:rPr>
              <w:t xml:space="preserve"> </w:t>
            </w:r>
            <w:r>
              <w:rPr>
                <w:spacing w:val="-10"/>
                <w:sz w:val="24"/>
              </w:rPr>
              <w:t>–</w:t>
            </w:r>
          </w:p>
          <w:p w14:paraId="0CBC4E78" w14:textId="77777777" w:rsidR="00803ABA" w:rsidRDefault="00D136BA">
            <w:pPr>
              <w:pStyle w:val="TableParagraph"/>
              <w:spacing w:before="41"/>
              <w:ind w:left="141" w:right="2"/>
              <w:jc w:val="center"/>
              <w:rPr>
                <w:sz w:val="24"/>
              </w:rPr>
            </w:pPr>
            <w:r>
              <w:rPr>
                <w:spacing w:val="-2"/>
                <w:sz w:val="24"/>
              </w:rPr>
              <w:t>deri)</w:t>
            </w:r>
          </w:p>
        </w:tc>
        <w:tc>
          <w:tcPr>
            <w:tcW w:w="3404" w:type="dxa"/>
            <w:shd w:val="clear" w:color="auto" w:fill="F1F1F1"/>
          </w:tcPr>
          <w:p w14:paraId="2F1B0598" w14:textId="77777777" w:rsidR="00803ABA" w:rsidRDefault="00D136BA">
            <w:pPr>
              <w:pStyle w:val="TableParagraph"/>
              <w:spacing w:line="275" w:lineRule="exact"/>
              <w:ind w:left="6"/>
              <w:jc w:val="center"/>
              <w:rPr>
                <w:sz w:val="24"/>
              </w:rPr>
            </w:pPr>
            <w:r>
              <w:rPr>
                <w:spacing w:val="-2"/>
                <w:sz w:val="24"/>
              </w:rPr>
              <w:t>Institucioni</w:t>
            </w:r>
          </w:p>
        </w:tc>
        <w:tc>
          <w:tcPr>
            <w:tcW w:w="4510" w:type="dxa"/>
            <w:shd w:val="clear" w:color="auto" w:fill="F1F1F1"/>
          </w:tcPr>
          <w:p w14:paraId="3AB2744E" w14:textId="77777777" w:rsidR="00803ABA" w:rsidRDefault="00D136BA">
            <w:pPr>
              <w:pStyle w:val="TableParagraph"/>
              <w:spacing w:line="275" w:lineRule="exact"/>
              <w:ind w:left="5"/>
              <w:jc w:val="center"/>
              <w:rPr>
                <w:sz w:val="24"/>
              </w:rPr>
            </w:pPr>
            <w:r>
              <w:rPr>
                <w:spacing w:val="-2"/>
                <w:sz w:val="24"/>
              </w:rPr>
              <w:t>Diplomat:</w:t>
            </w:r>
          </w:p>
        </w:tc>
      </w:tr>
      <w:tr w:rsidR="00803ABA" w14:paraId="7FC9B1EB" w14:textId="77777777">
        <w:trPr>
          <w:trHeight w:val="318"/>
        </w:trPr>
        <w:tc>
          <w:tcPr>
            <w:tcW w:w="1560" w:type="dxa"/>
          </w:tcPr>
          <w:p w14:paraId="7A96965E" w14:textId="77777777" w:rsidR="00803ABA" w:rsidRDefault="00D136BA">
            <w:pPr>
              <w:pStyle w:val="TableParagraph"/>
              <w:spacing w:before="1"/>
              <w:ind w:left="131"/>
              <w:rPr>
                <w:sz w:val="24"/>
              </w:rPr>
            </w:pPr>
            <w:r>
              <w:rPr>
                <w:spacing w:val="-5"/>
                <w:sz w:val="24"/>
              </w:rPr>
              <w:t>Xxx</w:t>
            </w:r>
          </w:p>
        </w:tc>
        <w:tc>
          <w:tcPr>
            <w:tcW w:w="3404" w:type="dxa"/>
          </w:tcPr>
          <w:p w14:paraId="7E13940C" w14:textId="77777777" w:rsidR="00803ABA" w:rsidRDefault="00D136BA">
            <w:pPr>
              <w:pStyle w:val="TableParagraph"/>
              <w:spacing w:before="1"/>
              <w:ind w:left="131"/>
              <w:rPr>
                <w:sz w:val="24"/>
              </w:rPr>
            </w:pPr>
            <w:r>
              <w:rPr>
                <w:spacing w:val="-10"/>
                <w:sz w:val="24"/>
              </w:rPr>
              <w:t>X</w:t>
            </w:r>
          </w:p>
        </w:tc>
        <w:tc>
          <w:tcPr>
            <w:tcW w:w="4510" w:type="dxa"/>
          </w:tcPr>
          <w:p w14:paraId="502392F5" w14:textId="77777777" w:rsidR="00803ABA" w:rsidRDefault="00D136BA">
            <w:pPr>
              <w:pStyle w:val="TableParagraph"/>
              <w:spacing w:before="1"/>
              <w:ind w:left="129"/>
              <w:rPr>
                <w:sz w:val="24"/>
              </w:rPr>
            </w:pPr>
            <w:r>
              <w:rPr>
                <w:spacing w:val="-10"/>
                <w:sz w:val="24"/>
              </w:rPr>
              <w:t>X</w:t>
            </w:r>
          </w:p>
        </w:tc>
      </w:tr>
      <w:tr w:rsidR="00803ABA" w14:paraId="6E4B726B" w14:textId="77777777">
        <w:trPr>
          <w:trHeight w:val="316"/>
        </w:trPr>
        <w:tc>
          <w:tcPr>
            <w:tcW w:w="1560" w:type="dxa"/>
          </w:tcPr>
          <w:p w14:paraId="77BB7A4E" w14:textId="77777777" w:rsidR="00803ABA" w:rsidRDefault="00D136BA">
            <w:pPr>
              <w:pStyle w:val="TableParagraph"/>
              <w:spacing w:line="275" w:lineRule="exact"/>
              <w:ind w:left="131"/>
              <w:rPr>
                <w:sz w:val="24"/>
              </w:rPr>
            </w:pPr>
            <w:r>
              <w:rPr>
                <w:spacing w:val="-5"/>
                <w:sz w:val="24"/>
              </w:rPr>
              <w:t>Xxx</w:t>
            </w:r>
          </w:p>
        </w:tc>
        <w:tc>
          <w:tcPr>
            <w:tcW w:w="3404" w:type="dxa"/>
          </w:tcPr>
          <w:p w14:paraId="6E4FFEF0" w14:textId="77777777" w:rsidR="00803ABA" w:rsidRDefault="00D136BA">
            <w:pPr>
              <w:pStyle w:val="TableParagraph"/>
              <w:spacing w:line="275" w:lineRule="exact"/>
              <w:ind w:left="131"/>
              <w:rPr>
                <w:sz w:val="24"/>
              </w:rPr>
            </w:pPr>
            <w:r>
              <w:rPr>
                <w:spacing w:val="-10"/>
                <w:sz w:val="24"/>
              </w:rPr>
              <w:t>X</w:t>
            </w:r>
          </w:p>
        </w:tc>
        <w:tc>
          <w:tcPr>
            <w:tcW w:w="4510" w:type="dxa"/>
          </w:tcPr>
          <w:p w14:paraId="0DF44017" w14:textId="77777777" w:rsidR="00803ABA" w:rsidRDefault="00D136BA">
            <w:pPr>
              <w:pStyle w:val="TableParagraph"/>
              <w:spacing w:line="275" w:lineRule="exact"/>
              <w:ind w:left="129"/>
              <w:rPr>
                <w:sz w:val="24"/>
              </w:rPr>
            </w:pPr>
            <w:r>
              <w:rPr>
                <w:spacing w:val="-10"/>
                <w:sz w:val="24"/>
              </w:rPr>
              <w:t>X</w:t>
            </w:r>
          </w:p>
        </w:tc>
      </w:tr>
      <w:tr w:rsidR="00803ABA" w14:paraId="55154E5D" w14:textId="77777777">
        <w:trPr>
          <w:trHeight w:val="318"/>
        </w:trPr>
        <w:tc>
          <w:tcPr>
            <w:tcW w:w="1560" w:type="dxa"/>
          </w:tcPr>
          <w:p w14:paraId="5F715853" w14:textId="77777777" w:rsidR="00803ABA" w:rsidRDefault="00D136BA">
            <w:pPr>
              <w:pStyle w:val="TableParagraph"/>
              <w:spacing w:line="275" w:lineRule="exact"/>
              <w:ind w:left="131"/>
              <w:rPr>
                <w:sz w:val="24"/>
              </w:rPr>
            </w:pPr>
            <w:r>
              <w:rPr>
                <w:spacing w:val="-5"/>
                <w:sz w:val="24"/>
              </w:rPr>
              <w:t>Xx</w:t>
            </w:r>
          </w:p>
        </w:tc>
        <w:tc>
          <w:tcPr>
            <w:tcW w:w="3404" w:type="dxa"/>
          </w:tcPr>
          <w:p w14:paraId="1A563FE5" w14:textId="77777777" w:rsidR="00803ABA" w:rsidRDefault="00D136BA">
            <w:pPr>
              <w:pStyle w:val="TableParagraph"/>
              <w:spacing w:line="275" w:lineRule="exact"/>
              <w:ind w:left="131"/>
              <w:rPr>
                <w:sz w:val="24"/>
              </w:rPr>
            </w:pPr>
            <w:r>
              <w:rPr>
                <w:spacing w:val="-10"/>
                <w:sz w:val="24"/>
              </w:rPr>
              <w:t>X</w:t>
            </w:r>
          </w:p>
        </w:tc>
        <w:tc>
          <w:tcPr>
            <w:tcW w:w="4510" w:type="dxa"/>
          </w:tcPr>
          <w:p w14:paraId="79DE0290" w14:textId="77777777" w:rsidR="00803ABA" w:rsidRDefault="00D136BA">
            <w:pPr>
              <w:pStyle w:val="TableParagraph"/>
              <w:spacing w:line="275" w:lineRule="exact"/>
              <w:ind w:left="129"/>
              <w:rPr>
                <w:sz w:val="24"/>
              </w:rPr>
            </w:pPr>
            <w:r>
              <w:rPr>
                <w:spacing w:val="-10"/>
                <w:sz w:val="24"/>
              </w:rPr>
              <w:t>x</w:t>
            </w:r>
          </w:p>
        </w:tc>
      </w:tr>
    </w:tbl>
    <w:p w14:paraId="2D6C2FF6" w14:textId="77777777" w:rsidR="00803ABA" w:rsidRDefault="00D136BA">
      <w:pPr>
        <w:pStyle w:val="ListParagraph"/>
        <w:numPr>
          <w:ilvl w:val="0"/>
          <w:numId w:val="1"/>
        </w:numPr>
        <w:tabs>
          <w:tab w:val="left" w:pos="381"/>
        </w:tabs>
        <w:spacing w:before="1" w:after="56"/>
        <w:rPr>
          <w:sz w:val="24"/>
        </w:rPr>
      </w:pPr>
      <w:r>
        <w:rPr>
          <w:b/>
          <w:sz w:val="24"/>
        </w:rPr>
        <w:t>Aftësitë</w:t>
      </w:r>
      <w:r>
        <w:rPr>
          <w:b/>
          <w:spacing w:val="-4"/>
          <w:sz w:val="24"/>
        </w:rPr>
        <w:t xml:space="preserve"> </w:t>
      </w:r>
      <w:r>
        <w:rPr>
          <w:b/>
          <w:sz w:val="24"/>
        </w:rPr>
        <w:t>në</w:t>
      </w:r>
      <w:r>
        <w:rPr>
          <w:b/>
          <w:spacing w:val="-1"/>
          <w:sz w:val="24"/>
        </w:rPr>
        <w:t xml:space="preserve"> </w:t>
      </w:r>
      <w:r>
        <w:rPr>
          <w:b/>
          <w:sz w:val="24"/>
        </w:rPr>
        <w:t>gjuhët e</w:t>
      </w:r>
      <w:r>
        <w:rPr>
          <w:b/>
          <w:spacing w:val="-2"/>
          <w:sz w:val="24"/>
        </w:rPr>
        <w:t xml:space="preserve"> </w:t>
      </w:r>
      <w:r>
        <w:rPr>
          <w:b/>
          <w:sz w:val="24"/>
        </w:rPr>
        <w:t>huaja:</w:t>
      </w:r>
      <w:r>
        <w:rPr>
          <w:b/>
          <w:spacing w:val="-1"/>
          <w:sz w:val="24"/>
        </w:rPr>
        <w:t xml:space="preserve"> </w:t>
      </w:r>
      <w:r>
        <w:rPr>
          <w:sz w:val="24"/>
        </w:rPr>
        <w:t>Vlerësoni</w:t>
      </w:r>
      <w:r>
        <w:rPr>
          <w:spacing w:val="-1"/>
          <w:sz w:val="24"/>
        </w:rPr>
        <w:t xml:space="preserve"> </w:t>
      </w:r>
      <w:r>
        <w:rPr>
          <w:sz w:val="24"/>
        </w:rPr>
        <w:t>nivelin nga</w:t>
      </w:r>
      <w:r>
        <w:rPr>
          <w:spacing w:val="-1"/>
          <w:sz w:val="24"/>
        </w:rPr>
        <w:t xml:space="preserve"> </w:t>
      </w:r>
      <w:r>
        <w:rPr>
          <w:sz w:val="24"/>
        </w:rPr>
        <w:t>1 deri në</w:t>
      </w:r>
      <w:r>
        <w:rPr>
          <w:spacing w:val="-2"/>
          <w:sz w:val="24"/>
        </w:rPr>
        <w:t xml:space="preserve"> </w:t>
      </w:r>
      <w:r>
        <w:rPr>
          <w:sz w:val="24"/>
        </w:rPr>
        <w:t>5</w:t>
      </w:r>
      <w:r>
        <w:rPr>
          <w:spacing w:val="1"/>
          <w:sz w:val="24"/>
        </w:rPr>
        <w:t xml:space="preserve"> </w:t>
      </w:r>
      <w:r>
        <w:rPr>
          <w:sz w:val="24"/>
        </w:rPr>
        <w:t>(5 – shkëlqyeshëm; 1</w:t>
      </w:r>
      <w:r>
        <w:rPr>
          <w:spacing w:val="1"/>
          <w:sz w:val="24"/>
        </w:rPr>
        <w:t xml:space="preserve"> </w:t>
      </w:r>
      <w:r>
        <w:rPr>
          <w:sz w:val="24"/>
        </w:rPr>
        <w:t xml:space="preserve">– </w:t>
      </w:r>
      <w:r>
        <w:rPr>
          <w:spacing w:val="-2"/>
          <w:sz w:val="24"/>
        </w:rPr>
        <w:t>bazë)</w:t>
      </w:r>
    </w:p>
    <w:tbl>
      <w:tblPr>
        <w:tblW w:w="0" w:type="auto"/>
        <w:tblInd w:w="3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93"/>
        <w:gridCol w:w="2268"/>
        <w:gridCol w:w="2268"/>
        <w:gridCol w:w="2267"/>
      </w:tblGrid>
      <w:tr w:rsidR="00803ABA" w14:paraId="1789757A" w14:textId="77777777">
        <w:trPr>
          <w:trHeight w:val="317"/>
        </w:trPr>
        <w:tc>
          <w:tcPr>
            <w:tcW w:w="2693" w:type="dxa"/>
            <w:tcBorders>
              <w:bottom w:val="single" w:sz="6" w:space="0" w:color="000000"/>
              <w:right w:val="single" w:sz="6" w:space="0" w:color="000000"/>
            </w:tcBorders>
            <w:shd w:val="clear" w:color="auto" w:fill="F1F1F1"/>
          </w:tcPr>
          <w:p w14:paraId="2A78B29B" w14:textId="77777777" w:rsidR="00803ABA" w:rsidRDefault="00D136BA">
            <w:pPr>
              <w:pStyle w:val="TableParagraph"/>
              <w:jc w:val="center"/>
              <w:rPr>
                <w:sz w:val="24"/>
              </w:rPr>
            </w:pPr>
            <w:r>
              <w:rPr>
                <w:spacing w:val="-2"/>
                <w:sz w:val="24"/>
              </w:rPr>
              <w:t>Gjuha</w:t>
            </w:r>
          </w:p>
        </w:tc>
        <w:tc>
          <w:tcPr>
            <w:tcW w:w="2268" w:type="dxa"/>
            <w:tcBorders>
              <w:left w:val="single" w:sz="6" w:space="0" w:color="000000"/>
              <w:bottom w:val="single" w:sz="6" w:space="0" w:color="000000"/>
              <w:right w:val="single" w:sz="6" w:space="0" w:color="000000"/>
            </w:tcBorders>
            <w:shd w:val="clear" w:color="auto" w:fill="F1F1F1"/>
          </w:tcPr>
          <w:p w14:paraId="7368ADA9" w14:textId="77777777" w:rsidR="00803ABA" w:rsidRDefault="00D136BA">
            <w:pPr>
              <w:pStyle w:val="TableParagraph"/>
              <w:ind w:left="612"/>
              <w:rPr>
                <w:sz w:val="24"/>
              </w:rPr>
            </w:pPr>
            <w:r>
              <w:rPr>
                <w:sz w:val="24"/>
              </w:rPr>
              <w:t>Të</w:t>
            </w:r>
            <w:r>
              <w:rPr>
                <w:spacing w:val="-2"/>
                <w:sz w:val="24"/>
              </w:rPr>
              <w:t xml:space="preserve"> lexuarit</w:t>
            </w:r>
          </w:p>
        </w:tc>
        <w:tc>
          <w:tcPr>
            <w:tcW w:w="2268" w:type="dxa"/>
            <w:tcBorders>
              <w:left w:val="single" w:sz="6" w:space="0" w:color="000000"/>
              <w:bottom w:val="single" w:sz="6" w:space="0" w:color="000000"/>
              <w:right w:val="single" w:sz="6" w:space="0" w:color="000000"/>
            </w:tcBorders>
            <w:shd w:val="clear" w:color="auto" w:fill="F1F1F1"/>
          </w:tcPr>
          <w:p w14:paraId="11DB25EE" w14:textId="77777777" w:rsidR="00803ABA" w:rsidRDefault="00D136BA">
            <w:pPr>
              <w:pStyle w:val="TableParagraph"/>
              <w:ind w:left="679"/>
              <w:rPr>
                <w:sz w:val="24"/>
              </w:rPr>
            </w:pPr>
            <w:r>
              <w:rPr>
                <w:sz w:val="24"/>
              </w:rPr>
              <w:t>Të</w:t>
            </w:r>
            <w:r>
              <w:rPr>
                <w:spacing w:val="-4"/>
                <w:sz w:val="24"/>
              </w:rPr>
              <w:t xml:space="preserve"> </w:t>
            </w:r>
            <w:r>
              <w:rPr>
                <w:spacing w:val="-2"/>
                <w:sz w:val="24"/>
              </w:rPr>
              <w:t>folurit</w:t>
            </w:r>
          </w:p>
        </w:tc>
        <w:tc>
          <w:tcPr>
            <w:tcW w:w="2267" w:type="dxa"/>
            <w:tcBorders>
              <w:left w:val="single" w:sz="6" w:space="0" w:color="000000"/>
              <w:bottom w:val="single" w:sz="6" w:space="0" w:color="000000"/>
            </w:tcBorders>
            <w:shd w:val="clear" w:color="auto" w:fill="F1F1F1"/>
          </w:tcPr>
          <w:p w14:paraId="1F4AE6EB" w14:textId="77777777" w:rsidR="00803ABA" w:rsidRDefault="00D136BA">
            <w:pPr>
              <w:pStyle w:val="TableParagraph"/>
              <w:ind w:left="553"/>
              <w:rPr>
                <w:sz w:val="24"/>
              </w:rPr>
            </w:pPr>
            <w:r>
              <w:rPr>
                <w:sz w:val="24"/>
              </w:rPr>
              <w:t>Të</w:t>
            </w:r>
            <w:r>
              <w:rPr>
                <w:spacing w:val="-2"/>
                <w:sz w:val="24"/>
              </w:rPr>
              <w:t xml:space="preserve"> shkruarit</w:t>
            </w:r>
          </w:p>
        </w:tc>
      </w:tr>
      <w:tr w:rsidR="00803ABA" w14:paraId="64B706B6" w14:textId="77777777">
        <w:trPr>
          <w:trHeight w:val="316"/>
        </w:trPr>
        <w:tc>
          <w:tcPr>
            <w:tcW w:w="2693" w:type="dxa"/>
            <w:tcBorders>
              <w:top w:val="single" w:sz="6" w:space="0" w:color="000000"/>
              <w:bottom w:val="single" w:sz="6" w:space="0" w:color="000000"/>
              <w:right w:val="single" w:sz="6" w:space="0" w:color="000000"/>
            </w:tcBorders>
          </w:tcPr>
          <w:p w14:paraId="0F6C9454" w14:textId="77777777" w:rsidR="00803ABA" w:rsidRDefault="00D136BA">
            <w:pPr>
              <w:pStyle w:val="TableParagraph"/>
              <w:spacing w:line="275" w:lineRule="exact"/>
              <w:jc w:val="center"/>
              <w:rPr>
                <w:sz w:val="24"/>
              </w:rPr>
            </w:pPr>
            <w:r>
              <w:rPr>
                <w:spacing w:val="-10"/>
                <w:sz w:val="24"/>
              </w:rPr>
              <w:t>X</w:t>
            </w:r>
          </w:p>
        </w:tc>
        <w:tc>
          <w:tcPr>
            <w:tcW w:w="6803" w:type="dxa"/>
            <w:gridSpan w:val="3"/>
            <w:tcBorders>
              <w:top w:val="single" w:sz="6" w:space="0" w:color="000000"/>
              <w:left w:val="single" w:sz="6" w:space="0" w:color="000000"/>
              <w:bottom w:val="single" w:sz="6" w:space="0" w:color="000000"/>
            </w:tcBorders>
          </w:tcPr>
          <w:p w14:paraId="5383072C" w14:textId="77777777" w:rsidR="00803ABA" w:rsidRDefault="00D136BA">
            <w:pPr>
              <w:pStyle w:val="TableParagraph"/>
              <w:spacing w:line="275" w:lineRule="exact"/>
              <w:ind w:left="35"/>
              <w:jc w:val="center"/>
              <w:rPr>
                <w:sz w:val="24"/>
              </w:rPr>
            </w:pPr>
            <w:r>
              <w:rPr>
                <w:sz w:val="24"/>
              </w:rPr>
              <w:t>Gjuha</w:t>
            </w:r>
            <w:r>
              <w:rPr>
                <w:spacing w:val="-1"/>
                <w:sz w:val="24"/>
              </w:rPr>
              <w:t xml:space="preserve"> </w:t>
            </w:r>
            <w:r>
              <w:rPr>
                <w:spacing w:val="-2"/>
                <w:sz w:val="24"/>
              </w:rPr>
              <w:t>amtare</w:t>
            </w:r>
          </w:p>
        </w:tc>
      </w:tr>
      <w:tr w:rsidR="00803ABA" w14:paraId="3B9377FF" w14:textId="77777777">
        <w:trPr>
          <w:trHeight w:val="318"/>
        </w:trPr>
        <w:tc>
          <w:tcPr>
            <w:tcW w:w="2693" w:type="dxa"/>
            <w:tcBorders>
              <w:top w:val="single" w:sz="6" w:space="0" w:color="000000"/>
              <w:bottom w:val="single" w:sz="6" w:space="0" w:color="000000"/>
              <w:right w:val="single" w:sz="6" w:space="0" w:color="000000"/>
            </w:tcBorders>
          </w:tcPr>
          <w:p w14:paraId="5C896B40" w14:textId="77777777" w:rsidR="00803ABA" w:rsidRDefault="00D136BA">
            <w:pPr>
              <w:pStyle w:val="TableParagraph"/>
              <w:spacing w:before="1"/>
              <w:jc w:val="center"/>
              <w:rPr>
                <w:b/>
                <w:sz w:val="24"/>
              </w:rPr>
            </w:pPr>
            <w:r>
              <w:rPr>
                <w:b/>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1EE46F1D" w14:textId="77777777" w:rsidR="00803ABA" w:rsidRDefault="00803ABA">
            <w:pPr>
              <w:pStyle w:val="TableParagraph"/>
              <w:rPr>
                <w:sz w:val="24"/>
              </w:rPr>
            </w:pPr>
          </w:p>
        </w:tc>
        <w:tc>
          <w:tcPr>
            <w:tcW w:w="2268" w:type="dxa"/>
            <w:tcBorders>
              <w:top w:val="single" w:sz="6" w:space="0" w:color="000000"/>
              <w:left w:val="single" w:sz="6" w:space="0" w:color="000000"/>
              <w:bottom w:val="single" w:sz="6" w:space="0" w:color="000000"/>
              <w:right w:val="single" w:sz="6" w:space="0" w:color="000000"/>
            </w:tcBorders>
          </w:tcPr>
          <w:p w14:paraId="3C875E7D" w14:textId="77777777" w:rsidR="00803ABA" w:rsidRDefault="00803ABA">
            <w:pPr>
              <w:pStyle w:val="TableParagraph"/>
              <w:rPr>
                <w:sz w:val="24"/>
              </w:rPr>
            </w:pPr>
          </w:p>
        </w:tc>
        <w:tc>
          <w:tcPr>
            <w:tcW w:w="2267" w:type="dxa"/>
            <w:tcBorders>
              <w:top w:val="single" w:sz="6" w:space="0" w:color="000000"/>
              <w:left w:val="single" w:sz="6" w:space="0" w:color="000000"/>
              <w:bottom w:val="single" w:sz="6" w:space="0" w:color="000000"/>
            </w:tcBorders>
          </w:tcPr>
          <w:p w14:paraId="3040A8AB" w14:textId="77777777" w:rsidR="00803ABA" w:rsidRDefault="00803ABA">
            <w:pPr>
              <w:pStyle w:val="TableParagraph"/>
              <w:rPr>
                <w:sz w:val="24"/>
              </w:rPr>
            </w:pPr>
          </w:p>
        </w:tc>
      </w:tr>
      <w:tr w:rsidR="00803ABA" w14:paraId="06720B11" w14:textId="77777777">
        <w:trPr>
          <w:trHeight w:val="316"/>
        </w:trPr>
        <w:tc>
          <w:tcPr>
            <w:tcW w:w="2693" w:type="dxa"/>
            <w:tcBorders>
              <w:top w:val="single" w:sz="6" w:space="0" w:color="000000"/>
              <w:bottom w:val="single" w:sz="6" w:space="0" w:color="000000"/>
              <w:right w:val="single" w:sz="6" w:space="0" w:color="000000"/>
            </w:tcBorders>
          </w:tcPr>
          <w:p w14:paraId="236F3D3E" w14:textId="77777777" w:rsidR="00803ABA" w:rsidRDefault="00D136BA">
            <w:pPr>
              <w:pStyle w:val="TableParagraph"/>
              <w:spacing w:line="275" w:lineRule="exact"/>
              <w:jc w:val="center"/>
              <w:rPr>
                <w:sz w:val="24"/>
              </w:rPr>
            </w:pPr>
            <w:r>
              <w:rPr>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7D8D3190" w14:textId="77777777" w:rsidR="00803ABA" w:rsidRDefault="00803ABA">
            <w:pPr>
              <w:pStyle w:val="TableParagraph"/>
              <w:rPr>
                <w:sz w:val="24"/>
              </w:rPr>
            </w:pPr>
          </w:p>
        </w:tc>
        <w:tc>
          <w:tcPr>
            <w:tcW w:w="2268" w:type="dxa"/>
            <w:tcBorders>
              <w:top w:val="single" w:sz="6" w:space="0" w:color="000000"/>
              <w:left w:val="single" w:sz="6" w:space="0" w:color="000000"/>
              <w:bottom w:val="single" w:sz="6" w:space="0" w:color="000000"/>
              <w:right w:val="single" w:sz="6" w:space="0" w:color="000000"/>
            </w:tcBorders>
          </w:tcPr>
          <w:p w14:paraId="2CB34A70" w14:textId="77777777" w:rsidR="00803ABA" w:rsidRDefault="00803ABA">
            <w:pPr>
              <w:pStyle w:val="TableParagraph"/>
              <w:rPr>
                <w:sz w:val="24"/>
              </w:rPr>
            </w:pPr>
          </w:p>
        </w:tc>
        <w:tc>
          <w:tcPr>
            <w:tcW w:w="2267" w:type="dxa"/>
            <w:tcBorders>
              <w:top w:val="single" w:sz="6" w:space="0" w:color="000000"/>
              <w:left w:val="single" w:sz="6" w:space="0" w:color="000000"/>
              <w:bottom w:val="single" w:sz="6" w:space="0" w:color="000000"/>
            </w:tcBorders>
          </w:tcPr>
          <w:p w14:paraId="753B7E88" w14:textId="77777777" w:rsidR="00803ABA" w:rsidRDefault="00803ABA">
            <w:pPr>
              <w:pStyle w:val="TableParagraph"/>
              <w:rPr>
                <w:sz w:val="24"/>
              </w:rPr>
            </w:pPr>
          </w:p>
        </w:tc>
      </w:tr>
      <w:tr w:rsidR="00803ABA" w14:paraId="7F394BCF" w14:textId="77777777">
        <w:trPr>
          <w:trHeight w:val="320"/>
        </w:trPr>
        <w:tc>
          <w:tcPr>
            <w:tcW w:w="2693" w:type="dxa"/>
            <w:tcBorders>
              <w:top w:val="single" w:sz="6" w:space="0" w:color="000000"/>
              <w:right w:val="single" w:sz="6" w:space="0" w:color="000000"/>
            </w:tcBorders>
          </w:tcPr>
          <w:p w14:paraId="601F2EC4" w14:textId="77777777" w:rsidR="00803ABA" w:rsidRDefault="00D136BA">
            <w:pPr>
              <w:pStyle w:val="TableParagraph"/>
              <w:spacing w:before="1"/>
              <w:jc w:val="center"/>
              <w:rPr>
                <w:sz w:val="24"/>
              </w:rPr>
            </w:pPr>
            <w:r>
              <w:rPr>
                <w:spacing w:val="-10"/>
                <w:sz w:val="24"/>
              </w:rPr>
              <w:t>X</w:t>
            </w:r>
          </w:p>
        </w:tc>
        <w:tc>
          <w:tcPr>
            <w:tcW w:w="2268" w:type="dxa"/>
            <w:tcBorders>
              <w:top w:val="single" w:sz="6" w:space="0" w:color="000000"/>
              <w:left w:val="single" w:sz="6" w:space="0" w:color="000000"/>
              <w:right w:val="single" w:sz="6" w:space="0" w:color="000000"/>
            </w:tcBorders>
          </w:tcPr>
          <w:p w14:paraId="2751F9C2" w14:textId="77777777" w:rsidR="00803ABA" w:rsidRDefault="00803ABA">
            <w:pPr>
              <w:pStyle w:val="TableParagraph"/>
              <w:rPr>
                <w:sz w:val="24"/>
              </w:rPr>
            </w:pPr>
          </w:p>
        </w:tc>
        <w:tc>
          <w:tcPr>
            <w:tcW w:w="2268" w:type="dxa"/>
            <w:tcBorders>
              <w:top w:val="single" w:sz="6" w:space="0" w:color="000000"/>
              <w:left w:val="single" w:sz="6" w:space="0" w:color="000000"/>
              <w:right w:val="single" w:sz="6" w:space="0" w:color="000000"/>
            </w:tcBorders>
          </w:tcPr>
          <w:p w14:paraId="0EE7582D" w14:textId="77777777" w:rsidR="00803ABA" w:rsidRDefault="00803ABA">
            <w:pPr>
              <w:pStyle w:val="TableParagraph"/>
              <w:rPr>
                <w:sz w:val="24"/>
              </w:rPr>
            </w:pPr>
          </w:p>
        </w:tc>
        <w:tc>
          <w:tcPr>
            <w:tcW w:w="2267" w:type="dxa"/>
            <w:tcBorders>
              <w:top w:val="single" w:sz="6" w:space="0" w:color="000000"/>
              <w:left w:val="single" w:sz="6" w:space="0" w:color="000000"/>
            </w:tcBorders>
          </w:tcPr>
          <w:p w14:paraId="5C2E81E0" w14:textId="77777777" w:rsidR="00803ABA" w:rsidRDefault="00803ABA">
            <w:pPr>
              <w:pStyle w:val="TableParagraph"/>
              <w:rPr>
                <w:sz w:val="24"/>
              </w:rPr>
            </w:pPr>
          </w:p>
        </w:tc>
      </w:tr>
    </w:tbl>
    <w:p w14:paraId="541E3172" w14:textId="77777777" w:rsidR="00803ABA" w:rsidRDefault="00D136BA">
      <w:pPr>
        <w:pStyle w:val="ListParagraph"/>
        <w:numPr>
          <w:ilvl w:val="0"/>
          <w:numId w:val="1"/>
        </w:numPr>
        <w:tabs>
          <w:tab w:val="left" w:pos="381"/>
          <w:tab w:val="left" w:pos="4521"/>
        </w:tabs>
        <w:rPr>
          <w:sz w:val="24"/>
        </w:rPr>
      </w:pPr>
      <w:r>
        <w:rPr>
          <w:b/>
          <w:sz w:val="24"/>
        </w:rPr>
        <w:t>Anëtarësimi</w:t>
      </w:r>
      <w:r>
        <w:rPr>
          <w:b/>
          <w:spacing w:val="-1"/>
          <w:sz w:val="24"/>
        </w:rPr>
        <w:t xml:space="preserve"> </w:t>
      </w:r>
      <w:r>
        <w:rPr>
          <w:b/>
          <w:sz w:val="24"/>
        </w:rPr>
        <w:t>në</w:t>
      </w:r>
      <w:r>
        <w:rPr>
          <w:b/>
          <w:spacing w:val="-2"/>
          <w:sz w:val="24"/>
        </w:rPr>
        <w:t xml:space="preserve"> </w:t>
      </w:r>
      <w:r>
        <w:rPr>
          <w:b/>
          <w:sz w:val="24"/>
        </w:rPr>
        <w:t>grupe</w:t>
      </w:r>
      <w:r>
        <w:rPr>
          <w:b/>
          <w:spacing w:val="-1"/>
          <w:sz w:val="24"/>
        </w:rPr>
        <w:t xml:space="preserve"> </w:t>
      </w:r>
      <w:r>
        <w:rPr>
          <w:b/>
          <w:spacing w:val="-2"/>
          <w:sz w:val="24"/>
        </w:rPr>
        <w:t>profesional</w:t>
      </w:r>
      <w:r>
        <w:rPr>
          <w:spacing w:val="-2"/>
          <w:sz w:val="24"/>
        </w:rPr>
        <w:t>:</w:t>
      </w:r>
      <w:r>
        <w:rPr>
          <w:sz w:val="24"/>
        </w:rPr>
        <w:tab/>
        <w:t xml:space="preserve">/ </w:t>
      </w:r>
      <w:r>
        <w:rPr>
          <w:spacing w:val="-5"/>
          <w:sz w:val="24"/>
        </w:rPr>
        <w:t>xxx</w:t>
      </w:r>
    </w:p>
    <w:p w14:paraId="255BB5F6" w14:textId="77777777" w:rsidR="00803ABA" w:rsidRDefault="00D136BA">
      <w:pPr>
        <w:pStyle w:val="ListParagraph"/>
        <w:numPr>
          <w:ilvl w:val="0"/>
          <w:numId w:val="1"/>
        </w:numPr>
        <w:tabs>
          <w:tab w:val="left" w:pos="381"/>
        </w:tabs>
        <w:spacing w:before="26"/>
        <w:rPr>
          <w:b/>
          <w:sz w:val="24"/>
        </w:rPr>
      </w:pPr>
      <w:r>
        <w:rPr>
          <w:b/>
          <w:sz w:val="24"/>
        </w:rPr>
        <w:t>Aftësi</w:t>
      </w:r>
      <w:r>
        <w:rPr>
          <w:b/>
          <w:spacing w:val="-1"/>
          <w:sz w:val="24"/>
        </w:rPr>
        <w:t xml:space="preserve"> </w:t>
      </w:r>
      <w:r>
        <w:rPr>
          <w:b/>
          <w:sz w:val="24"/>
        </w:rPr>
        <w:t>të</w:t>
      </w:r>
      <w:r>
        <w:rPr>
          <w:b/>
          <w:spacing w:val="-2"/>
          <w:sz w:val="24"/>
        </w:rPr>
        <w:t xml:space="preserve"> tjera:</w:t>
      </w:r>
    </w:p>
    <w:p w14:paraId="4A606626" w14:textId="77777777" w:rsidR="00803ABA" w:rsidRDefault="00D136BA">
      <w:pPr>
        <w:pStyle w:val="ListParagraph"/>
        <w:numPr>
          <w:ilvl w:val="0"/>
          <w:numId w:val="1"/>
        </w:numPr>
        <w:tabs>
          <w:tab w:val="left" w:pos="501"/>
        </w:tabs>
        <w:spacing w:before="41"/>
        <w:ind w:left="501" w:hanging="360"/>
        <w:rPr>
          <w:sz w:val="24"/>
        </w:rPr>
      </w:pPr>
      <w:r>
        <w:rPr>
          <w:b/>
          <w:sz w:val="24"/>
        </w:rPr>
        <w:t>Pozicioni</w:t>
      </w:r>
      <w:r>
        <w:rPr>
          <w:b/>
          <w:spacing w:val="-2"/>
          <w:sz w:val="24"/>
        </w:rPr>
        <w:t xml:space="preserve"> </w:t>
      </w:r>
      <w:r>
        <w:rPr>
          <w:b/>
          <w:sz w:val="24"/>
        </w:rPr>
        <w:t>aktual:</w:t>
      </w:r>
      <w:r>
        <w:rPr>
          <w:b/>
          <w:spacing w:val="11"/>
          <w:sz w:val="24"/>
        </w:rPr>
        <w:t xml:space="preserve"> </w:t>
      </w:r>
      <w:r>
        <w:rPr>
          <w:spacing w:val="-5"/>
          <w:sz w:val="24"/>
        </w:rPr>
        <w:t>xxx</w:t>
      </w:r>
    </w:p>
    <w:p w14:paraId="6F3B9A17" w14:textId="77777777" w:rsidR="00803ABA" w:rsidRDefault="00D136BA">
      <w:pPr>
        <w:pStyle w:val="ListParagraph"/>
        <w:numPr>
          <w:ilvl w:val="0"/>
          <w:numId w:val="1"/>
        </w:numPr>
        <w:tabs>
          <w:tab w:val="left" w:pos="501"/>
          <w:tab w:val="left" w:pos="3021"/>
        </w:tabs>
        <w:spacing w:before="41"/>
        <w:ind w:left="501" w:hanging="360"/>
        <w:rPr>
          <w:sz w:val="24"/>
        </w:rPr>
      </w:pPr>
      <w:r>
        <w:rPr>
          <w:b/>
          <w:sz w:val="24"/>
        </w:rPr>
        <w:t>Vite</w:t>
      </w:r>
      <w:r>
        <w:rPr>
          <w:b/>
          <w:spacing w:val="-2"/>
          <w:sz w:val="24"/>
        </w:rPr>
        <w:t xml:space="preserve"> </w:t>
      </w:r>
      <w:r>
        <w:rPr>
          <w:b/>
          <w:sz w:val="24"/>
        </w:rPr>
        <w:t>në</w:t>
      </w:r>
      <w:r>
        <w:rPr>
          <w:b/>
          <w:spacing w:val="-2"/>
          <w:sz w:val="24"/>
        </w:rPr>
        <w:t xml:space="preserve"> </w:t>
      </w:r>
      <w:r>
        <w:rPr>
          <w:b/>
          <w:sz w:val="24"/>
        </w:rPr>
        <w:t>këtë</w:t>
      </w:r>
      <w:r>
        <w:rPr>
          <w:b/>
          <w:spacing w:val="-2"/>
          <w:sz w:val="24"/>
        </w:rPr>
        <w:t xml:space="preserve"> pozicion:</w:t>
      </w:r>
      <w:r>
        <w:rPr>
          <w:b/>
          <w:sz w:val="24"/>
        </w:rPr>
        <w:tab/>
      </w:r>
      <w:r>
        <w:rPr>
          <w:sz w:val="24"/>
        </w:rPr>
        <w:t>x</w:t>
      </w:r>
      <w:r>
        <w:rPr>
          <w:spacing w:val="-2"/>
          <w:sz w:val="24"/>
        </w:rPr>
        <w:t xml:space="preserve"> </w:t>
      </w:r>
      <w:r>
        <w:rPr>
          <w:spacing w:val="-4"/>
          <w:sz w:val="24"/>
        </w:rPr>
        <w:t>years</w:t>
      </w:r>
    </w:p>
    <w:p w14:paraId="5C935FD6" w14:textId="77777777" w:rsidR="00803ABA" w:rsidRDefault="00D136BA">
      <w:pPr>
        <w:pStyle w:val="ListParagraph"/>
        <w:numPr>
          <w:ilvl w:val="0"/>
          <w:numId w:val="1"/>
        </w:numPr>
        <w:tabs>
          <w:tab w:val="left" w:pos="501"/>
        </w:tabs>
        <w:spacing w:before="43"/>
        <w:ind w:left="501" w:hanging="360"/>
        <w:rPr>
          <w:b/>
          <w:sz w:val="24"/>
        </w:rPr>
      </w:pPr>
      <w:r>
        <w:rPr>
          <w:b/>
          <w:sz w:val="24"/>
        </w:rPr>
        <w:t>Aftësi</w:t>
      </w:r>
      <w:r>
        <w:rPr>
          <w:b/>
          <w:spacing w:val="-6"/>
          <w:sz w:val="24"/>
        </w:rPr>
        <w:t xml:space="preserve"> </w:t>
      </w:r>
      <w:r>
        <w:rPr>
          <w:b/>
          <w:spacing w:val="-2"/>
          <w:sz w:val="24"/>
        </w:rPr>
        <w:t>kyçe:</w:t>
      </w:r>
    </w:p>
    <w:p w14:paraId="1CD07BC5" w14:textId="77777777" w:rsidR="00803ABA" w:rsidRDefault="00D136BA">
      <w:pPr>
        <w:pStyle w:val="ListParagraph"/>
        <w:numPr>
          <w:ilvl w:val="1"/>
          <w:numId w:val="1"/>
        </w:numPr>
        <w:tabs>
          <w:tab w:val="left" w:pos="2584"/>
        </w:tabs>
        <w:spacing w:before="43"/>
        <w:ind w:left="2584" w:hanging="283"/>
        <w:rPr>
          <w:b/>
          <w:i/>
          <w:sz w:val="24"/>
        </w:rPr>
      </w:pPr>
      <w:r>
        <w:rPr>
          <w:b/>
          <w:i/>
          <w:sz w:val="24"/>
        </w:rPr>
        <w:t>Përshkruani në</w:t>
      </w:r>
      <w:r>
        <w:rPr>
          <w:b/>
          <w:i/>
          <w:spacing w:val="-1"/>
          <w:sz w:val="24"/>
        </w:rPr>
        <w:t xml:space="preserve"> </w:t>
      </w:r>
      <w:r>
        <w:rPr>
          <w:b/>
          <w:i/>
          <w:spacing w:val="-2"/>
          <w:sz w:val="24"/>
        </w:rPr>
        <w:t>detaje</w:t>
      </w:r>
    </w:p>
    <w:p w14:paraId="0529050B" w14:textId="77777777" w:rsidR="00803ABA" w:rsidRDefault="00D136BA">
      <w:pPr>
        <w:pStyle w:val="ListParagraph"/>
        <w:numPr>
          <w:ilvl w:val="0"/>
          <w:numId w:val="1"/>
        </w:numPr>
        <w:tabs>
          <w:tab w:val="left" w:pos="501"/>
        </w:tabs>
        <w:spacing w:before="38" w:after="58"/>
        <w:ind w:left="501" w:hanging="360"/>
        <w:rPr>
          <w:b/>
          <w:sz w:val="24"/>
        </w:rPr>
      </w:pPr>
      <w:r>
        <w:rPr>
          <w:b/>
          <w:sz w:val="24"/>
        </w:rPr>
        <w:t>Eksperienca</w:t>
      </w:r>
      <w:r>
        <w:rPr>
          <w:b/>
          <w:spacing w:val="-2"/>
          <w:sz w:val="24"/>
        </w:rPr>
        <w:t xml:space="preserve"> </w:t>
      </w:r>
      <w:r>
        <w:rPr>
          <w:b/>
          <w:sz w:val="24"/>
        </w:rPr>
        <w:t>specifike</w:t>
      </w:r>
      <w:r>
        <w:rPr>
          <w:b/>
          <w:spacing w:val="-2"/>
          <w:sz w:val="24"/>
        </w:rPr>
        <w:t xml:space="preserve"> </w:t>
      </w:r>
      <w:r>
        <w:rPr>
          <w:b/>
          <w:sz w:val="24"/>
        </w:rPr>
        <w:t>në</w:t>
      </w:r>
      <w:r>
        <w:rPr>
          <w:b/>
          <w:spacing w:val="-2"/>
          <w:sz w:val="24"/>
        </w:rPr>
        <w:t xml:space="preserve"> rajon:</w:t>
      </w:r>
    </w:p>
    <w:tbl>
      <w:tblPr>
        <w:tblW w:w="0" w:type="auto"/>
        <w:tblInd w:w="1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13"/>
        <w:gridCol w:w="6805"/>
      </w:tblGrid>
      <w:tr w:rsidR="00803ABA" w14:paraId="26B09A4A" w14:textId="77777777">
        <w:trPr>
          <w:trHeight w:val="317"/>
        </w:trPr>
        <w:tc>
          <w:tcPr>
            <w:tcW w:w="2813" w:type="dxa"/>
            <w:tcBorders>
              <w:bottom w:val="single" w:sz="6" w:space="0" w:color="000000"/>
              <w:right w:val="single" w:sz="6" w:space="0" w:color="000000"/>
            </w:tcBorders>
            <w:shd w:val="clear" w:color="auto" w:fill="F1F1F1"/>
          </w:tcPr>
          <w:p w14:paraId="11B32D9F" w14:textId="77777777" w:rsidR="00803ABA" w:rsidRDefault="00D136BA">
            <w:pPr>
              <w:pStyle w:val="TableParagraph"/>
              <w:spacing w:line="274" w:lineRule="exact"/>
              <w:ind w:right="1"/>
              <w:jc w:val="center"/>
              <w:rPr>
                <w:sz w:val="24"/>
              </w:rPr>
            </w:pPr>
            <w:r>
              <w:rPr>
                <w:spacing w:val="-2"/>
                <w:sz w:val="24"/>
              </w:rPr>
              <w:t>Shteti</w:t>
            </w:r>
          </w:p>
        </w:tc>
        <w:tc>
          <w:tcPr>
            <w:tcW w:w="6805" w:type="dxa"/>
            <w:tcBorders>
              <w:left w:val="single" w:sz="6" w:space="0" w:color="000000"/>
              <w:bottom w:val="single" w:sz="6" w:space="0" w:color="000000"/>
            </w:tcBorders>
            <w:shd w:val="clear" w:color="auto" w:fill="F1F1F1"/>
          </w:tcPr>
          <w:p w14:paraId="21E9F033" w14:textId="77777777" w:rsidR="00803ABA" w:rsidRDefault="00D136BA">
            <w:pPr>
              <w:pStyle w:val="TableParagraph"/>
              <w:spacing w:line="274" w:lineRule="exact"/>
              <w:ind w:left="34"/>
              <w:jc w:val="center"/>
              <w:rPr>
                <w:sz w:val="24"/>
              </w:rPr>
            </w:pPr>
            <w:r>
              <w:rPr>
                <w:sz w:val="24"/>
              </w:rPr>
              <w:t>Data</w:t>
            </w:r>
            <w:r>
              <w:rPr>
                <w:spacing w:val="-3"/>
                <w:sz w:val="24"/>
              </w:rPr>
              <w:t xml:space="preserve"> </w:t>
            </w:r>
            <w:r>
              <w:rPr>
                <w:sz w:val="24"/>
              </w:rPr>
              <w:t>nga</w:t>
            </w:r>
            <w:r>
              <w:rPr>
                <w:spacing w:val="-3"/>
                <w:sz w:val="24"/>
              </w:rPr>
              <w:t xml:space="preserve"> </w:t>
            </w:r>
            <w:r>
              <w:rPr>
                <w:sz w:val="24"/>
              </w:rPr>
              <w:t xml:space="preserve">– </w:t>
            </w:r>
            <w:r>
              <w:rPr>
                <w:spacing w:val="-4"/>
                <w:sz w:val="24"/>
              </w:rPr>
              <w:t>deri</w:t>
            </w:r>
          </w:p>
        </w:tc>
      </w:tr>
      <w:tr w:rsidR="00803ABA" w14:paraId="4B701D18" w14:textId="77777777">
        <w:trPr>
          <w:trHeight w:val="316"/>
        </w:trPr>
        <w:tc>
          <w:tcPr>
            <w:tcW w:w="2813" w:type="dxa"/>
            <w:tcBorders>
              <w:top w:val="single" w:sz="6" w:space="0" w:color="000000"/>
              <w:bottom w:val="single" w:sz="4" w:space="0" w:color="000000"/>
              <w:right w:val="single" w:sz="4" w:space="0" w:color="000000"/>
            </w:tcBorders>
          </w:tcPr>
          <w:p w14:paraId="601BC07A" w14:textId="77777777" w:rsidR="00803ABA" w:rsidRDefault="00D136BA">
            <w:pPr>
              <w:pStyle w:val="TableParagraph"/>
              <w:spacing w:line="275" w:lineRule="exact"/>
              <w:ind w:left="104"/>
              <w:rPr>
                <w:sz w:val="24"/>
              </w:rPr>
            </w:pPr>
            <w:r>
              <w:rPr>
                <w:spacing w:val="-5"/>
                <w:sz w:val="24"/>
              </w:rPr>
              <w:t>XXX</w:t>
            </w:r>
          </w:p>
        </w:tc>
        <w:tc>
          <w:tcPr>
            <w:tcW w:w="6805" w:type="dxa"/>
            <w:tcBorders>
              <w:top w:val="single" w:sz="6" w:space="0" w:color="000000"/>
              <w:left w:val="single" w:sz="4" w:space="0" w:color="000000"/>
              <w:bottom w:val="single" w:sz="4" w:space="0" w:color="000000"/>
            </w:tcBorders>
          </w:tcPr>
          <w:p w14:paraId="23B3FFFC" w14:textId="77777777" w:rsidR="00803ABA" w:rsidRDefault="00D136BA">
            <w:pPr>
              <w:pStyle w:val="TableParagraph"/>
              <w:spacing w:line="275" w:lineRule="exact"/>
              <w:ind w:left="124"/>
              <w:rPr>
                <w:sz w:val="24"/>
              </w:rPr>
            </w:pPr>
            <w:r>
              <w:rPr>
                <w:spacing w:val="-2"/>
                <w:sz w:val="24"/>
              </w:rPr>
              <w:t>Muaji/Viti</w:t>
            </w:r>
          </w:p>
        </w:tc>
      </w:tr>
      <w:tr w:rsidR="00803ABA" w14:paraId="25DD4608" w14:textId="77777777">
        <w:trPr>
          <w:trHeight w:val="318"/>
        </w:trPr>
        <w:tc>
          <w:tcPr>
            <w:tcW w:w="2813" w:type="dxa"/>
            <w:tcBorders>
              <w:top w:val="single" w:sz="4" w:space="0" w:color="000000"/>
              <w:right w:val="single" w:sz="4" w:space="0" w:color="000000"/>
            </w:tcBorders>
          </w:tcPr>
          <w:p w14:paraId="2719048D" w14:textId="77777777" w:rsidR="00803ABA" w:rsidRDefault="00803ABA">
            <w:pPr>
              <w:pStyle w:val="TableParagraph"/>
              <w:rPr>
                <w:sz w:val="24"/>
              </w:rPr>
            </w:pPr>
          </w:p>
        </w:tc>
        <w:tc>
          <w:tcPr>
            <w:tcW w:w="6805" w:type="dxa"/>
            <w:tcBorders>
              <w:top w:val="single" w:sz="4" w:space="0" w:color="000000"/>
              <w:left w:val="single" w:sz="4" w:space="0" w:color="000000"/>
            </w:tcBorders>
          </w:tcPr>
          <w:p w14:paraId="05D05F1B" w14:textId="77777777" w:rsidR="00803ABA" w:rsidRDefault="00803ABA">
            <w:pPr>
              <w:pStyle w:val="TableParagraph"/>
              <w:rPr>
                <w:sz w:val="24"/>
              </w:rPr>
            </w:pPr>
          </w:p>
        </w:tc>
      </w:tr>
    </w:tbl>
    <w:p w14:paraId="34D475BA" w14:textId="77777777" w:rsidR="00803ABA" w:rsidRDefault="00803ABA">
      <w:pPr>
        <w:pStyle w:val="TableParagraph"/>
        <w:rPr>
          <w:sz w:val="24"/>
        </w:rPr>
        <w:sectPr w:rsidR="00803ABA">
          <w:pgSz w:w="11910" w:h="16850"/>
          <w:pgMar w:top="1640" w:right="708" w:bottom="780" w:left="1275" w:header="611" w:footer="592" w:gutter="0"/>
          <w:cols w:space="720"/>
        </w:sectPr>
      </w:pPr>
    </w:p>
    <w:p w14:paraId="55B52BB9" w14:textId="5D7E1E47" w:rsidR="00803ABA" w:rsidRDefault="00D136BA">
      <w:pPr>
        <w:tabs>
          <w:tab w:val="left" w:pos="6415"/>
        </w:tabs>
        <w:ind w:left="444"/>
        <w:rPr>
          <w:sz w:val="20"/>
        </w:rPr>
      </w:pPr>
      <w:r w:rsidRPr="002305C5">
        <w:rPr>
          <w:noProof/>
          <w:sz w:val="20"/>
        </w:rPr>
        <w:lastRenderedPageBreak/>
        <w:drawing>
          <wp:anchor distT="0" distB="0" distL="114300" distR="114300" simplePos="0" relativeHeight="251653120" behindDoc="0" locked="0" layoutInCell="1" allowOverlap="1" wp14:anchorId="225A5FEC" wp14:editId="75708CA2">
            <wp:simplePos x="0" y="0"/>
            <wp:positionH relativeFrom="column">
              <wp:posOffset>4366260</wp:posOffset>
            </wp:positionH>
            <wp:positionV relativeFrom="paragraph">
              <wp:posOffset>-104637</wp:posOffset>
            </wp:positionV>
            <wp:extent cx="1266825" cy="918894"/>
            <wp:effectExtent l="0" t="0" r="0" b="0"/>
            <wp:wrapNone/>
            <wp:docPr id="165039663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6825" cy="918894"/>
                    </a:xfrm>
                    <a:prstGeom prst="rect">
                      <a:avLst/>
                    </a:prstGeom>
                  </pic:spPr>
                </pic:pic>
              </a:graphicData>
            </a:graphic>
            <wp14:sizeRelH relativeFrom="margin">
              <wp14:pctWidth>0</wp14:pctWidth>
            </wp14:sizeRelH>
            <wp14:sizeRelV relativeFrom="margin">
              <wp14:pctHeight>0</wp14:pctHeight>
            </wp14:sizeRelV>
          </wp:anchor>
        </w:drawing>
      </w:r>
      <w:r w:rsidRPr="002305C5">
        <w:rPr>
          <w:noProof/>
          <w:sz w:val="20"/>
        </w:rPr>
        <w:drawing>
          <wp:anchor distT="0" distB="0" distL="114300" distR="114300" simplePos="0" relativeHeight="251657216" behindDoc="0" locked="0" layoutInCell="1" allowOverlap="1" wp14:anchorId="661FDB39" wp14:editId="79D01F87">
            <wp:simplePos x="0" y="0"/>
            <wp:positionH relativeFrom="column">
              <wp:posOffset>381359</wp:posOffset>
            </wp:positionH>
            <wp:positionV relativeFrom="paragraph">
              <wp:posOffset>-5577</wp:posOffset>
            </wp:positionV>
            <wp:extent cx="1047750" cy="638872"/>
            <wp:effectExtent l="0" t="0" r="0" b="8890"/>
            <wp:wrapNone/>
            <wp:docPr id="396882090"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7750" cy="638872"/>
                    </a:xfrm>
                    <a:prstGeom prst="rect">
                      <a:avLst/>
                    </a:prstGeom>
                  </pic:spPr>
                </pic:pic>
              </a:graphicData>
            </a:graphic>
            <wp14:sizeRelH relativeFrom="margin">
              <wp14:pctWidth>0</wp14:pctWidth>
            </wp14:sizeRelH>
            <wp14:sizeRelV relativeFrom="margin">
              <wp14:pctHeight>0</wp14:pctHeight>
            </wp14:sizeRelV>
          </wp:anchor>
        </w:drawing>
      </w:r>
      <w:r>
        <w:rPr>
          <w:position w:val="26"/>
          <w:sz w:val="20"/>
        </w:rPr>
        <w:tab/>
      </w:r>
    </w:p>
    <w:p w14:paraId="225B392B" w14:textId="6119C5BB" w:rsidR="00803ABA" w:rsidRDefault="00803ABA">
      <w:pPr>
        <w:pStyle w:val="BodyText"/>
        <w:rPr>
          <w:b/>
        </w:rPr>
      </w:pPr>
    </w:p>
    <w:p w14:paraId="20ACDBBF" w14:textId="77777777" w:rsidR="00803ABA" w:rsidRDefault="00803ABA">
      <w:pPr>
        <w:pStyle w:val="BodyText"/>
        <w:rPr>
          <w:b/>
        </w:rPr>
      </w:pPr>
    </w:p>
    <w:p w14:paraId="2276FFE9" w14:textId="77777777" w:rsidR="00803ABA" w:rsidRDefault="00803ABA">
      <w:pPr>
        <w:pStyle w:val="BodyText"/>
        <w:spacing w:before="13"/>
        <w:rPr>
          <w:b/>
        </w:rPr>
      </w:pPr>
    </w:p>
    <w:p w14:paraId="637ADB38" w14:textId="77777777" w:rsidR="00D136BA" w:rsidRDefault="00D136BA">
      <w:pPr>
        <w:pStyle w:val="BodyText"/>
        <w:spacing w:before="13"/>
        <w:rPr>
          <w:b/>
        </w:rPr>
      </w:pPr>
    </w:p>
    <w:p w14:paraId="503CAF03" w14:textId="77777777" w:rsidR="00D136BA" w:rsidRDefault="00D136BA">
      <w:pPr>
        <w:pStyle w:val="BodyText"/>
        <w:spacing w:before="13"/>
        <w:rPr>
          <w:b/>
        </w:rPr>
      </w:pPr>
    </w:p>
    <w:p w14:paraId="4A445919" w14:textId="77777777" w:rsidR="00803ABA" w:rsidRDefault="00D136BA">
      <w:pPr>
        <w:pStyle w:val="ListParagraph"/>
        <w:numPr>
          <w:ilvl w:val="0"/>
          <w:numId w:val="1"/>
        </w:numPr>
        <w:tabs>
          <w:tab w:val="left" w:pos="501"/>
        </w:tabs>
        <w:spacing w:after="51"/>
        <w:ind w:left="501" w:hanging="360"/>
        <w:rPr>
          <w:b/>
          <w:sz w:val="24"/>
        </w:rPr>
      </w:pPr>
      <w:r>
        <w:rPr>
          <w:b/>
          <w:sz w:val="24"/>
        </w:rPr>
        <w:t>Eksperienca</w:t>
      </w:r>
      <w:r>
        <w:rPr>
          <w:b/>
          <w:spacing w:val="-2"/>
          <w:sz w:val="24"/>
        </w:rPr>
        <w:t xml:space="preserve"> profesionale</w:t>
      </w:r>
    </w:p>
    <w:tbl>
      <w:tblPr>
        <w:tblW w:w="0" w:type="auto"/>
        <w:tblInd w:w="1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98"/>
        <w:gridCol w:w="962"/>
        <w:gridCol w:w="1671"/>
        <w:gridCol w:w="1332"/>
        <w:gridCol w:w="3780"/>
      </w:tblGrid>
      <w:tr w:rsidR="00803ABA" w14:paraId="5BBA3D57" w14:textId="77777777">
        <w:trPr>
          <w:trHeight w:val="635"/>
        </w:trPr>
        <w:tc>
          <w:tcPr>
            <w:tcW w:w="1298" w:type="dxa"/>
            <w:tcBorders>
              <w:bottom w:val="single" w:sz="4" w:space="0" w:color="000000"/>
              <w:right w:val="single" w:sz="4" w:space="0" w:color="000000"/>
            </w:tcBorders>
            <w:shd w:val="clear" w:color="auto" w:fill="F3F3F3"/>
          </w:tcPr>
          <w:p w14:paraId="3B1AEA8D" w14:textId="77777777" w:rsidR="00803ABA" w:rsidRDefault="00D136BA">
            <w:pPr>
              <w:pStyle w:val="TableParagraph"/>
              <w:spacing w:before="1"/>
              <w:ind w:left="2"/>
              <w:jc w:val="center"/>
              <w:rPr>
                <w:sz w:val="24"/>
              </w:rPr>
            </w:pPr>
            <w:r>
              <w:rPr>
                <w:spacing w:val="-4"/>
                <w:sz w:val="24"/>
              </w:rPr>
              <w:t>Data</w:t>
            </w:r>
          </w:p>
          <w:p w14:paraId="12A4EE3B" w14:textId="77777777" w:rsidR="00803ABA" w:rsidRDefault="00D136BA">
            <w:pPr>
              <w:pStyle w:val="TableParagraph"/>
              <w:spacing w:before="40"/>
              <w:jc w:val="center"/>
              <w:rPr>
                <w:sz w:val="24"/>
              </w:rPr>
            </w:pPr>
            <w:r>
              <w:rPr>
                <w:sz w:val="24"/>
              </w:rPr>
              <w:t>nga</w:t>
            </w:r>
            <w:r>
              <w:rPr>
                <w:spacing w:val="-3"/>
                <w:sz w:val="24"/>
              </w:rPr>
              <w:t xml:space="preserve"> </w:t>
            </w:r>
            <w:r>
              <w:rPr>
                <w:sz w:val="24"/>
              </w:rPr>
              <w:t xml:space="preserve">– </w:t>
            </w:r>
            <w:r>
              <w:rPr>
                <w:spacing w:val="-4"/>
                <w:sz w:val="24"/>
              </w:rPr>
              <w:t>deri</w:t>
            </w:r>
          </w:p>
        </w:tc>
        <w:tc>
          <w:tcPr>
            <w:tcW w:w="962" w:type="dxa"/>
            <w:tcBorders>
              <w:left w:val="single" w:sz="4" w:space="0" w:color="000000"/>
              <w:bottom w:val="single" w:sz="4" w:space="0" w:color="000000"/>
              <w:right w:val="single" w:sz="4" w:space="0" w:color="000000"/>
            </w:tcBorders>
            <w:shd w:val="clear" w:color="auto" w:fill="F3F3F3"/>
          </w:tcPr>
          <w:p w14:paraId="5C53FA17" w14:textId="77777777" w:rsidR="00803ABA" w:rsidRDefault="00D136BA">
            <w:pPr>
              <w:pStyle w:val="TableParagraph"/>
              <w:spacing w:before="1"/>
              <w:ind w:left="187"/>
              <w:rPr>
                <w:sz w:val="24"/>
              </w:rPr>
            </w:pPr>
            <w:r>
              <w:rPr>
                <w:spacing w:val="-2"/>
                <w:sz w:val="24"/>
              </w:rPr>
              <w:t>Vendi</w:t>
            </w:r>
          </w:p>
        </w:tc>
        <w:tc>
          <w:tcPr>
            <w:tcW w:w="1671" w:type="dxa"/>
            <w:tcBorders>
              <w:left w:val="single" w:sz="4" w:space="0" w:color="000000"/>
              <w:bottom w:val="single" w:sz="4" w:space="0" w:color="000000"/>
              <w:right w:val="single" w:sz="4" w:space="0" w:color="000000"/>
            </w:tcBorders>
            <w:shd w:val="clear" w:color="auto" w:fill="F3F3F3"/>
          </w:tcPr>
          <w:p w14:paraId="1CAE2816" w14:textId="77777777" w:rsidR="00803ABA" w:rsidRDefault="00D136BA">
            <w:pPr>
              <w:pStyle w:val="TableParagraph"/>
              <w:spacing w:before="1"/>
              <w:ind w:left="70"/>
              <w:rPr>
                <w:sz w:val="24"/>
              </w:rPr>
            </w:pPr>
            <w:r>
              <w:rPr>
                <w:spacing w:val="-2"/>
                <w:sz w:val="24"/>
              </w:rPr>
              <w:t>Kompania</w:t>
            </w:r>
          </w:p>
        </w:tc>
        <w:tc>
          <w:tcPr>
            <w:tcW w:w="1332" w:type="dxa"/>
            <w:tcBorders>
              <w:left w:val="single" w:sz="4" w:space="0" w:color="000000"/>
              <w:bottom w:val="single" w:sz="4" w:space="0" w:color="000000"/>
              <w:right w:val="single" w:sz="4" w:space="0" w:color="000000"/>
            </w:tcBorders>
            <w:shd w:val="clear" w:color="auto" w:fill="F3F3F3"/>
          </w:tcPr>
          <w:p w14:paraId="6044A4C3" w14:textId="77777777" w:rsidR="00803ABA" w:rsidRDefault="00D136BA">
            <w:pPr>
              <w:pStyle w:val="TableParagraph"/>
              <w:spacing w:before="1"/>
              <w:ind w:left="211"/>
              <w:rPr>
                <w:sz w:val="24"/>
              </w:rPr>
            </w:pPr>
            <w:r>
              <w:rPr>
                <w:spacing w:val="-2"/>
                <w:sz w:val="24"/>
              </w:rPr>
              <w:t>Pozicioni</w:t>
            </w:r>
          </w:p>
        </w:tc>
        <w:tc>
          <w:tcPr>
            <w:tcW w:w="3780" w:type="dxa"/>
            <w:tcBorders>
              <w:left w:val="single" w:sz="4" w:space="0" w:color="000000"/>
              <w:bottom w:val="single" w:sz="4" w:space="0" w:color="000000"/>
            </w:tcBorders>
            <w:shd w:val="clear" w:color="auto" w:fill="F3F3F3"/>
          </w:tcPr>
          <w:p w14:paraId="4471C5B3" w14:textId="77777777" w:rsidR="00803ABA" w:rsidRDefault="00D136BA">
            <w:pPr>
              <w:pStyle w:val="TableParagraph"/>
              <w:spacing w:before="1"/>
              <w:ind w:left="20"/>
              <w:jc w:val="center"/>
              <w:rPr>
                <w:sz w:val="24"/>
              </w:rPr>
            </w:pPr>
            <w:r>
              <w:rPr>
                <w:spacing w:val="-2"/>
                <w:sz w:val="24"/>
              </w:rPr>
              <w:t>Përshkrimi</w:t>
            </w:r>
          </w:p>
        </w:tc>
      </w:tr>
      <w:tr w:rsidR="00803ABA" w14:paraId="220C31D9" w14:textId="77777777">
        <w:trPr>
          <w:trHeight w:val="952"/>
        </w:trPr>
        <w:tc>
          <w:tcPr>
            <w:tcW w:w="1298" w:type="dxa"/>
            <w:tcBorders>
              <w:top w:val="single" w:sz="4" w:space="0" w:color="000000"/>
              <w:left w:val="single" w:sz="4" w:space="0" w:color="000000"/>
              <w:right w:val="single" w:sz="4" w:space="0" w:color="000000"/>
            </w:tcBorders>
          </w:tcPr>
          <w:p w14:paraId="12D0203B" w14:textId="77777777" w:rsidR="00803ABA" w:rsidRDefault="00D136BA">
            <w:pPr>
              <w:pStyle w:val="TableParagraph"/>
              <w:spacing w:line="278" w:lineRule="auto"/>
              <w:ind w:left="71" w:right="336"/>
              <w:rPr>
                <w:sz w:val="24"/>
              </w:rPr>
            </w:pPr>
            <w:r>
              <w:rPr>
                <w:sz w:val="24"/>
              </w:rPr>
              <w:t>xxx</w:t>
            </w:r>
            <w:r>
              <w:rPr>
                <w:spacing w:val="-5"/>
                <w:sz w:val="24"/>
              </w:rPr>
              <w:t xml:space="preserve"> </w:t>
            </w:r>
            <w:r>
              <w:rPr>
                <w:sz w:val="24"/>
              </w:rPr>
              <w:t xml:space="preserve">- </w:t>
            </w:r>
            <w:r>
              <w:rPr>
                <w:spacing w:val="-8"/>
                <w:sz w:val="24"/>
              </w:rPr>
              <w:t>aktualisht</w:t>
            </w:r>
          </w:p>
        </w:tc>
        <w:tc>
          <w:tcPr>
            <w:tcW w:w="962" w:type="dxa"/>
            <w:tcBorders>
              <w:top w:val="single" w:sz="4" w:space="0" w:color="000000"/>
              <w:left w:val="single" w:sz="4" w:space="0" w:color="000000"/>
              <w:right w:val="single" w:sz="4" w:space="0" w:color="000000"/>
            </w:tcBorders>
          </w:tcPr>
          <w:p w14:paraId="557120F1" w14:textId="77777777" w:rsidR="00803ABA" w:rsidRDefault="00D136BA">
            <w:pPr>
              <w:pStyle w:val="TableParagraph"/>
              <w:spacing w:line="275" w:lineRule="exact"/>
              <w:ind w:left="69"/>
              <w:rPr>
                <w:sz w:val="24"/>
              </w:rPr>
            </w:pPr>
            <w:r>
              <w:rPr>
                <w:spacing w:val="-5"/>
                <w:sz w:val="24"/>
              </w:rPr>
              <w:t>xx</w:t>
            </w:r>
          </w:p>
        </w:tc>
        <w:tc>
          <w:tcPr>
            <w:tcW w:w="1671" w:type="dxa"/>
            <w:tcBorders>
              <w:top w:val="single" w:sz="4" w:space="0" w:color="000000"/>
              <w:left w:val="single" w:sz="4" w:space="0" w:color="000000"/>
              <w:right w:val="single" w:sz="4" w:space="0" w:color="000000"/>
            </w:tcBorders>
          </w:tcPr>
          <w:p w14:paraId="7009AF84" w14:textId="77777777" w:rsidR="00803ABA" w:rsidRDefault="00D136BA">
            <w:pPr>
              <w:pStyle w:val="TableParagraph"/>
              <w:spacing w:line="275" w:lineRule="exact"/>
              <w:ind w:left="70"/>
              <w:rPr>
                <w:sz w:val="24"/>
              </w:rPr>
            </w:pPr>
            <w:r>
              <w:rPr>
                <w:spacing w:val="-5"/>
                <w:sz w:val="24"/>
              </w:rPr>
              <w:t>xx</w:t>
            </w:r>
          </w:p>
        </w:tc>
        <w:tc>
          <w:tcPr>
            <w:tcW w:w="1332" w:type="dxa"/>
            <w:tcBorders>
              <w:top w:val="single" w:sz="4" w:space="0" w:color="000000"/>
              <w:left w:val="single" w:sz="4" w:space="0" w:color="000000"/>
              <w:right w:val="single" w:sz="4" w:space="0" w:color="000000"/>
            </w:tcBorders>
          </w:tcPr>
          <w:p w14:paraId="3E9F3F5C" w14:textId="77777777" w:rsidR="00803ABA" w:rsidRDefault="00D136BA">
            <w:pPr>
              <w:pStyle w:val="TableParagraph"/>
              <w:spacing w:line="275" w:lineRule="exact"/>
              <w:ind w:left="70"/>
              <w:rPr>
                <w:sz w:val="24"/>
              </w:rPr>
            </w:pPr>
            <w:r>
              <w:rPr>
                <w:spacing w:val="-10"/>
                <w:sz w:val="24"/>
              </w:rPr>
              <w:t>x</w:t>
            </w:r>
          </w:p>
        </w:tc>
        <w:tc>
          <w:tcPr>
            <w:tcW w:w="3780" w:type="dxa"/>
            <w:tcBorders>
              <w:top w:val="single" w:sz="4" w:space="0" w:color="000000"/>
              <w:left w:val="single" w:sz="4" w:space="0" w:color="000000"/>
              <w:right w:val="single" w:sz="4" w:space="0" w:color="000000"/>
            </w:tcBorders>
          </w:tcPr>
          <w:p w14:paraId="7E4E6F2E" w14:textId="77777777" w:rsidR="00803ABA" w:rsidRDefault="00D136BA">
            <w:pPr>
              <w:pStyle w:val="TableParagraph"/>
              <w:spacing w:line="275" w:lineRule="exact"/>
              <w:ind w:left="178"/>
              <w:rPr>
                <w:b/>
                <w:i/>
                <w:sz w:val="24"/>
              </w:rPr>
            </w:pPr>
            <w:r>
              <w:rPr>
                <w:b/>
                <w:i/>
                <w:spacing w:val="-6"/>
                <w:sz w:val="24"/>
              </w:rPr>
              <w:t>Përshkruani</w:t>
            </w:r>
            <w:r>
              <w:rPr>
                <w:b/>
                <w:i/>
                <w:spacing w:val="-9"/>
                <w:sz w:val="24"/>
              </w:rPr>
              <w:t xml:space="preserve"> </w:t>
            </w:r>
            <w:r>
              <w:rPr>
                <w:b/>
                <w:i/>
                <w:spacing w:val="-6"/>
                <w:sz w:val="24"/>
              </w:rPr>
              <w:t>me</w:t>
            </w:r>
            <w:r>
              <w:rPr>
                <w:b/>
                <w:i/>
                <w:spacing w:val="-9"/>
                <w:sz w:val="24"/>
              </w:rPr>
              <w:t xml:space="preserve"> </w:t>
            </w:r>
            <w:r>
              <w:rPr>
                <w:b/>
                <w:i/>
                <w:spacing w:val="-6"/>
                <w:sz w:val="24"/>
              </w:rPr>
              <w:t>detaje</w:t>
            </w:r>
          </w:p>
        </w:tc>
      </w:tr>
      <w:tr w:rsidR="00803ABA" w14:paraId="7E89A128" w14:textId="77777777">
        <w:trPr>
          <w:trHeight w:val="338"/>
        </w:trPr>
        <w:tc>
          <w:tcPr>
            <w:tcW w:w="1298" w:type="dxa"/>
            <w:tcBorders>
              <w:bottom w:val="single" w:sz="4" w:space="0" w:color="000000"/>
              <w:right w:val="single" w:sz="4" w:space="0" w:color="000000"/>
            </w:tcBorders>
          </w:tcPr>
          <w:p w14:paraId="48E1084E" w14:textId="77777777" w:rsidR="00803ABA" w:rsidRDefault="00D136BA">
            <w:pPr>
              <w:pStyle w:val="TableParagraph"/>
              <w:spacing w:line="275" w:lineRule="exact"/>
              <w:ind w:left="2" w:right="115"/>
              <w:jc w:val="center"/>
              <w:rPr>
                <w:sz w:val="24"/>
              </w:rPr>
            </w:pPr>
            <w:r>
              <w:rPr>
                <w:sz w:val="24"/>
              </w:rPr>
              <w:t>xxx -</w:t>
            </w:r>
            <w:r>
              <w:rPr>
                <w:spacing w:val="-1"/>
                <w:sz w:val="24"/>
              </w:rPr>
              <w:t xml:space="preserve"> </w:t>
            </w:r>
            <w:r>
              <w:rPr>
                <w:spacing w:val="-4"/>
                <w:sz w:val="24"/>
              </w:rPr>
              <w:t>xxxx</w:t>
            </w:r>
          </w:p>
        </w:tc>
        <w:tc>
          <w:tcPr>
            <w:tcW w:w="962" w:type="dxa"/>
            <w:tcBorders>
              <w:left w:val="single" w:sz="4" w:space="0" w:color="000000"/>
              <w:bottom w:val="single" w:sz="4" w:space="0" w:color="000000"/>
              <w:right w:val="single" w:sz="4" w:space="0" w:color="000000"/>
            </w:tcBorders>
          </w:tcPr>
          <w:p w14:paraId="7C087432" w14:textId="77777777" w:rsidR="00803ABA" w:rsidRDefault="00803ABA">
            <w:pPr>
              <w:pStyle w:val="TableParagraph"/>
            </w:pPr>
          </w:p>
        </w:tc>
        <w:tc>
          <w:tcPr>
            <w:tcW w:w="1671" w:type="dxa"/>
            <w:tcBorders>
              <w:left w:val="single" w:sz="4" w:space="0" w:color="000000"/>
              <w:bottom w:val="single" w:sz="4" w:space="0" w:color="000000"/>
              <w:right w:val="single" w:sz="4" w:space="0" w:color="000000"/>
            </w:tcBorders>
          </w:tcPr>
          <w:p w14:paraId="6B5E9686" w14:textId="77777777" w:rsidR="00803ABA" w:rsidRDefault="00803ABA">
            <w:pPr>
              <w:pStyle w:val="TableParagraph"/>
            </w:pPr>
          </w:p>
        </w:tc>
        <w:tc>
          <w:tcPr>
            <w:tcW w:w="1332" w:type="dxa"/>
            <w:tcBorders>
              <w:left w:val="single" w:sz="4" w:space="0" w:color="000000"/>
              <w:bottom w:val="single" w:sz="4" w:space="0" w:color="000000"/>
              <w:right w:val="single" w:sz="4" w:space="0" w:color="000000"/>
            </w:tcBorders>
          </w:tcPr>
          <w:p w14:paraId="26C19655" w14:textId="77777777" w:rsidR="00803ABA" w:rsidRDefault="00803ABA">
            <w:pPr>
              <w:pStyle w:val="TableParagraph"/>
            </w:pPr>
          </w:p>
        </w:tc>
        <w:tc>
          <w:tcPr>
            <w:tcW w:w="3780" w:type="dxa"/>
            <w:tcBorders>
              <w:left w:val="single" w:sz="4" w:space="0" w:color="000000"/>
              <w:bottom w:val="single" w:sz="4" w:space="0" w:color="000000"/>
            </w:tcBorders>
          </w:tcPr>
          <w:p w14:paraId="6BB0F3E6" w14:textId="77777777" w:rsidR="00803ABA" w:rsidRDefault="00D136BA">
            <w:pPr>
              <w:pStyle w:val="TableParagraph"/>
              <w:spacing w:before="1"/>
              <w:ind w:left="70"/>
              <w:rPr>
                <w:rFonts w:ascii="Symbol" w:hAnsi="Symbol"/>
                <w:sz w:val="24"/>
              </w:rPr>
            </w:pPr>
            <w:r>
              <w:rPr>
                <w:rFonts w:ascii="Symbol" w:hAnsi="Symbol"/>
                <w:spacing w:val="-10"/>
                <w:sz w:val="24"/>
              </w:rPr>
              <w:t></w:t>
            </w:r>
          </w:p>
        </w:tc>
      </w:tr>
      <w:tr w:rsidR="00803ABA" w14:paraId="1FEFF27F" w14:textId="77777777">
        <w:trPr>
          <w:trHeight w:val="635"/>
        </w:trPr>
        <w:tc>
          <w:tcPr>
            <w:tcW w:w="1298" w:type="dxa"/>
            <w:tcBorders>
              <w:top w:val="single" w:sz="4" w:space="0" w:color="000000"/>
              <w:bottom w:val="single" w:sz="4" w:space="0" w:color="000000"/>
              <w:right w:val="single" w:sz="4" w:space="0" w:color="000000"/>
            </w:tcBorders>
          </w:tcPr>
          <w:p w14:paraId="00F87D3C" w14:textId="77777777" w:rsidR="00803ABA" w:rsidRDefault="00D136BA">
            <w:pPr>
              <w:pStyle w:val="TableParagraph"/>
              <w:spacing w:line="275" w:lineRule="exact"/>
              <w:ind w:left="61"/>
              <w:rPr>
                <w:sz w:val="24"/>
              </w:rPr>
            </w:pPr>
            <w:r>
              <w:rPr>
                <w:spacing w:val="-5"/>
                <w:sz w:val="24"/>
              </w:rPr>
              <w:t>xxx</w:t>
            </w:r>
            <w:r>
              <w:rPr>
                <w:spacing w:val="-10"/>
                <w:sz w:val="24"/>
              </w:rPr>
              <w:t xml:space="preserve"> -</w:t>
            </w:r>
          </w:p>
          <w:p w14:paraId="57E92A75" w14:textId="77777777" w:rsidR="00803ABA" w:rsidRDefault="00D136BA">
            <w:pPr>
              <w:pStyle w:val="TableParagraph"/>
              <w:spacing w:before="41"/>
              <w:ind w:left="61"/>
              <w:rPr>
                <w:sz w:val="24"/>
              </w:rPr>
            </w:pPr>
            <w:r>
              <w:rPr>
                <w:spacing w:val="-4"/>
                <w:sz w:val="24"/>
              </w:rPr>
              <w:t>xxxx</w:t>
            </w:r>
          </w:p>
        </w:tc>
        <w:tc>
          <w:tcPr>
            <w:tcW w:w="962" w:type="dxa"/>
            <w:tcBorders>
              <w:top w:val="single" w:sz="4" w:space="0" w:color="000000"/>
              <w:left w:val="single" w:sz="4" w:space="0" w:color="000000"/>
              <w:bottom w:val="single" w:sz="4" w:space="0" w:color="000000"/>
              <w:right w:val="single" w:sz="4" w:space="0" w:color="000000"/>
            </w:tcBorders>
          </w:tcPr>
          <w:p w14:paraId="270EA52C" w14:textId="77777777" w:rsidR="00803ABA" w:rsidRDefault="00803ABA">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77E33FAE" w14:textId="77777777" w:rsidR="00803ABA" w:rsidRDefault="00803ABA">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640EE6FA" w14:textId="77777777" w:rsidR="00803ABA" w:rsidRDefault="00803ABA">
            <w:pPr>
              <w:pStyle w:val="TableParagraph"/>
            </w:pPr>
          </w:p>
        </w:tc>
        <w:tc>
          <w:tcPr>
            <w:tcW w:w="3780" w:type="dxa"/>
            <w:tcBorders>
              <w:top w:val="single" w:sz="4" w:space="0" w:color="000000"/>
              <w:left w:val="single" w:sz="4" w:space="0" w:color="000000"/>
              <w:bottom w:val="single" w:sz="4" w:space="0" w:color="000000"/>
            </w:tcBorders>
          </w:tcPr>
          <w:p w14:paraId="2ABFECE6" w14:textId="77777777" w:rsidR="00803ABA" w:rsidRDefault="00D136BA">
            <w:pPr>
              <w:pStyle w:val="TableParagraph"/>
              <w:spacing w:before="1"/>
              <w:ind w:left="70"/>
              <w:rPr>
                <w:rFonts w:ascii="Symbol" w:hAnsi="Symbol"/>
                <w:sz w:val="24"/>
              </w:rPr>
            </w:pPr>
            <w:r>
              <w:rPr>
                <w:rFonts w:ascii="Symbol" w:hAnsi="Symbol"/>
                <w:spacing w:val="-10"/>
                <w:sz w:val="24"/>
              </w:rPr>
              <w:t></w:t>
            </w:r>
          </w:p>
        </w:tc>
      </w:tr>
      <w:tr w:rsidR="00803ABA" w14:paraId="2C944293" w14:textId="77777777">
        <w:trPr>
          <w:trHeight w:val="633"/>
        </w:trPr>
        <w:tc>
          <w:tcPr>
            <w:tcW w:w="1298" w:type="dxa"/>
            <w:tcBorders>
              <w:top w:val="single" w:sz="4" w:space="0" w:color="000000"/>
              <w:bottom w:val="single" w:sz="4" w:space="0" w:color="000000"/>
              <w:right w:val="single" w:sz="4" w:space="0" w:color="000000"/>
            </w:tcBorders>
          </w:tcPr>
          <w:p w14:paraId="5336BBCA" w14:textId="77777777" w:rsidR="00803ABA" w:rsidRDefault="00D136BA">
            <w:pPr>
              <w:pStyle w:val="TableParagraph"/>
              <w:spacing w:line="275" w:lineRule="exact"/>
              <w:ind w:left="61"/>
              <w:rPr>
                <w:sz w:val="24"/>
              </w:rPr>
            </w:pPr>
            <w:r>
              <w:rPr>
                <w:spacing w:val="-5"/>
                <w:sz w:val="24"/>
              </w:rPr>
              <w:t>xxx</w:t>
            </w:r>
            <w:r>
              <w:rPr>
                <w:spacing w:val="-10"/>
                <w:sz w:val="24"/>
              </w:rPr>
              <w:t xml:space="preserve"> -</w:t>
            </w:r>
          </w:p>
          <w:p w14:paraId="75CF236C" w14:textId="77777777" w:rsidR="00803ABA" w:rsidRDefault="00D136BA">
            <w:pPr>
              <w:pStyle w:val="TableParagraph"/>
              <w:spacing w:before="41"/>
              <w:ind w:left="61"/>
              <w:rPr>
                <w:sz w:val="24"/>
              </w:rPr>
            </w:pPr>
            <w:r>
              <w:rPr>
                <w:spacing w:val="-2"/>
                <w:sz w:val="24"/>
              </w:rPr>
              <w:t>xxxxx</w:t>
            </w:r>
          </w:p>
        </w:tc>
        <w:tc>
          <w:tcPr>
            <w:tcW w:w="962" w:type="dxa"/>
            <w:tcBorders>
              <w:top w:val="single" w:sz="4" w:space="0" w:color="000000"/>
              <w:left w:val="single" w:sz="4" w:space="0" w:color="000000"/>
              <w:bottom w:val="single" w:sz="4" w:space="0" w:color="000000"/>
              <w:right w:val="single" w:sz="4" w:space="0" w:color="000000"/>
            </w:tcBorders>
          </w:tcPr>
          <w:p w14:paraId="268EEDC8" w14:textId="77777777" w:rsidR="00803ABA" w:rsidRDefault="00803ABA">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5444DBC2" w14:textId="77777777" w:rsidR="00803ABA" w:rsidRDefault="00803ABA">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70AF93F7" w14:textId="77777777" w:rsidR="00803ABA" w:rsidRDefault="00803ABA">
            <w:pPr>
              <w:pStyle w:val="TableParagraph"/>
            </w:pPr>
          </w:p>
        </w:tc>
        <w:tc>
          <w:tcPr>
            <w:tcW w:w="3780" w:type="dxa"/>
            <w:tcBorders>
              <w:top w:val="single" w:sz="4" w:space="0" w:color="000000"/>
              <w:left w:val="single" w:sz="4" w:space="0" w:color="000000"/>
              <w:bottom w:val="single" w:sz="4" w:space="0" w:color="000000"/>
            </w:tcBorders>
          </w:tcPr>
          <w:p w14:paraId="1ACC598D" w14:textId="77777777" w:rsidR="00803ABA" w:rsidRDefault="00D136BA">
            <w:pPr>
              <w:pStyle w:val="TableParagraph"/>
              <w:spacing w:before="2"/>
              <w:ind w:left="34"/>
              <w:rPr>
                <w:rFonts w:ascii="Symbol" w:hAnsi="Symbol"/>
              </w:rPr>
            </w:pPr>
            <w:r>
              <w:rPr>
                <w:rFonts w:ascii="Symbol" w:hAnsi="Symbol"/>
                <w:spacing w:val="-10"/>
              </w:rPr>
              <w:t></w:t>
            </w:r>
          </w:p>
        </w:tc>
      </w:tr>
      <w:tr w:rsidR="00803ABA" w14:paraId="55179DE0" w14:textId="77777777">
        <w:trPr>
          <w:trHeight w:val="337"/>
        </w:trPr>
        <w:tc>
          <w:tcPr>
            <w:tcW w:w="1298" w:type="dxa"/>
            <w:tcBorders>
              <w:top w:val="single" w:sz="4" w:space="0" w:color="000000"/>
              <w:bottom w:val="single" w:sz="4" w:space="0" w:color="000000"/>
              <w:right w:val="single" w:sz="4" w:space="0" w:color="000000"/>
            </w:tcBorders>
          </w:tcPr>
          <w:p w14:paraId="4ECADEC3" w14:textId="77777777" w:rsidR="00803ABA" w:rsidRDefault="00D136BA">
            <w:pPr>
              <w:pStyle w:val="TableParagraph"/>
              <w:spacing w:line="275" w:lineRule="exact"/>
              <w:ind w:left="2" w:right="235"/>
              <w:jc w:val="center"/>
              <w:rPr>
                <w:sz w:val="24"/>
              </w:rPr>
            </w:pPr>
            <w:r>
              <w:rPr>
                <w:sz w:val="24"/>
              </w:rPr>
              <w:t>xxx -</w:t>
            </w:r>
            <w:r>
              <w:rPr>
                <w:spacing w:val="-1"/>
                <w:sz w:val="24"/>
              </w:rPr>
              <w:t xml:space="preserve"> </w:t>
            </w:r>
            <w:r>
              <w:rPr>
                <w:spacing w:val="-5"/>
                <w:sz w:val="24"/>
              </w:rPr>
              <w:t>xxx</w:t>
            </w:r>
          </w:p>
        </w:tc>
        <w:tc>
          <w:tcPr>
            <w:tcW w:w="962" w:type="dxa"/>
            <w:tcBorders>
              <w:top w:val="single" w:sz="4" w:space="0" w:color="000000"/>
              <w:left w:val="single" w:sz="4" w:space="0" w:color="000000"/>
              <w:bottom w:val="single" w:sz="4" w:space="0" w:color="000000"/>
              <w:right w:val="single" w:sz="4" w:space="0" w:color="000000"/>
            </w:tcBorders>
          </w:tcPr>
          <w:p w14:paraId="57D0C51E" w14:textId="77777777" w:rsidR="00803ABA" w:rsidRDefault="00803ABA">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7F26E769" w14:textId="77777777" w:rsidR="00803ABA" w:rsidRDefault="00803ABA">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1288AD58" w14:textId="77777777" w:rsidR="00803ABA" w:rsidRDefault="00803ABA">
            <w:pPr>
              <w:pStyle w:val="TableParagraph"/>
            </w:pPr>
          </w:p>
        </w:tc>
        <w:tc>
          <w:tcPr>
            <w:tcW w:w="3780" w:type="dxa"/>
            <w:tcBorders>
              <w:top w:val="single" w:sz="4" w:space="0" w:color="000000"/>
              <w:left w:val="single" w:sz="4" w:space="0" w:color="000000"/>
              <w:bottom w:val="single" w:sz="4" w:space="0" w:color="000000"/>
            </w:tcBorders>
          </w:tcPr>
          <w:p w14:paraId="206EC8BC" w14:textId="77777777" w:rsidR="00803ABA" w:rsidRDefault="00D136BA">
            <w:pPr>
              <w:pStyle w:val="TableParagraph"/>
              <w:spacing w:before="1"/>
              <w:ind w:left="70"/>
              <w:rPr>
                <w:rFonts w:ascii="Symbol" w:hAnsi="Symbol"/>
                <w:sz w:val="24"/>
              </w:rPr>
            </w:pPr>
            <w:r>
              <w:rPr>
                <w:rFonts w:ascii="Symbol" w:hAnsi="Symbol"/>
                <w:spacing w:val="-10"/>
                <w:sz w:val="24"/>
              </w:rPr>
              <w:t></w:t>
            </w:r>
          </w:p>
        </w:tc>
      </w:tr>
    </w:tbl>
    <w:p w14:paraId="06108274" w14:textId="77777777" w:rsidR="00803ABA" w:rsidRDefault="00803ABA">
      <w:pPr>
        <w:pStyle w:val="BodyText"/>
        <w:spacing w:before="31"/>
        <w:rPr>
          <w:b/>
        </w:rPr>
      </w:pPr>
    </w:p>
    <w:p w14:paraId="42695B15" w14:textId="77777777" w:rsidR="00803ABA" w:rsidRDefault="00D136BA">
      <w:pPr>
        <w:pStyle w:val="ListParagraph"/>
        <w:numPr>
          <w:ilvl w:val="0"/>
          <w:numId w:val="1"/>
        </w:numPr>
        <w:tabs>
          <w:tab w:val="left" w:pos="501"/>
        </w:tabs>
        <w:spacing w:after="30"/>
        <w:ind w:left="501" w:hanging="360"/>
        <w:rPr>
          <w:b/>
          <w:sz w:val="24"/>
        </w:rPr>
      </w:pPr>
      <w:r>
        <w:rPr>
          <w:b/>
          <w:sz w:val="24"/>
        </w:rPr>
        <w:t>Informacione</w:t>
      </w:r>
      <w:r>
        <w:rPr>
          <w:b/>
          <w:spacing w:val="-2"/>
          <w:sz w:val="24"/>
        </w:rPr>
        <w:t xml:space="preserve"> </w:t>
      </w:r>
      <w:r>
        <w:rPr>
          <w:b/>
          <w:sz w:val="24"/>
        </w:rPr>
        <w:t>të</w:t>
      </w:r>
      <w:r>
        <w:rPr>
          <w:b/>
          <w:spacing w:val="-2"/>
          <w:sz w:val="24"/>
        </w:rPr>
        <w:t xml:space="preserve"> tjera:</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122"/>
        <w:gridCol w:w="4110"/>
      </w:tblGrid>
      <w:tr w:rsidR="00803ABA" w14:paraId="40379826" w14:textId="77777777">
        <w:trPr>
          <w:trHeight w:val="374"/>
        </w:trPr>
        <w:tc>
          <w:tcPr>
            <w:tcW w:w="838" w:type="dxa"/>
          </w:tcPr>
          <w:p w14:paraId="5ED7FE48" w14:textId="77777777" w:rsidR="00803ABA" w:rsidRDefault="00D136BA">
            <w:pPr>
              <w:pStyle w:val="TableParagraph"/>
              <w:spacing w:line="275" w:lineRule="exact"/>
              <w:ind w:left="131"/>
              <w:rPr>
                <w:sz w:val="24"/>
              </w:rPr>
            </w:pPr>
            <w:r>
              <w:rPr>
                <w:spacing w:val="-4"/>
                <w:sz w:val="24"/>
              </w:rPr>
              <w:t>data</w:t>
            </w:r>
          </w:p>
        </w:tc>
        <w:tc>
          <w:tcPr>
            <w:tcW w:w="4122" w:type="dxa"/>
          </w:tcPr>
          <w:p w14:paraId="1F42FF34" w14:textId="77777777" w:rsidR="00803ABA" w:rsidRDefault="00D136BA">
            <w:pPr>
              <w:pStyle w:val="TableParagraph"/>
              <w:spacing w:line="275" w:lineRule="exact"/>
              <w:ind w:left="128"/>
              <w:rPr>
                <w:sz w:val="24"/>
              </w:rPr>
            </w:pPr>
            <w:r>
              <w:rPr>
                <w:sz w:val="24"/>
              </w:rPr>
              <w:t>Titulli i</w:t>
            </w:r>
            <w:r>
              <w:rPr>
                <w:spacing w:val="1"/>
                <w:sz w:val="24"/>
              </w:rPr>
              <w:t xml:space="preserve"> </w:t>
            </w:r>
            <w:r>
              <w:rPr>
                <w:spacing w:val="-2"/>
                <w:sz w:val="24"/>
              </w:rPr>
              <w:t>trajnimit/workshopit</w:t>
            </w:r>
          </w:p>
        </w:tc>
        <w:tc>
          <w:tcPr>
            <w:tcW w:w="4110" w:type="dxa"/>
          </w:tcPr>
          <w:p w14:paraId="684528B5" w14:textId="77777777" w:rsidR="00803ABA" w:rsidRDefault="00D136BA">
            <w:pPr>
              <w:pStyle w:val="TableParagraph"/>
              <w:spacing w:line="275" w:lineRule="exact"/>
              <w:ind w:left="128"/>
              <w:rPr>
                <w:sz w:val="24"/>
              </w:rPr>
            </w:pPr>
            <w:r>
              <w:rPr>
                <w:sz w:val="24"/>
              </w:rPr>
              <w:t>Vendi,</w:t>
            </w:r>
            <w:r>
              <w:rPr>
                <w:spacing w:val="-2"/>
                <w:sz w:val="24"/>
              </w:rPr>
              <w:t xml:space="preserve"> institucioni</w:t>
            </w:r>
          </w:p>
        </w:tc>
      </w:tr>
      <w:tr w:rsidR="00803ABA" w14:paraId="6CE67DDB" w14:textId="77777777">
        <w:trPr>
          <w:trHeight w:val="391"/>
        </w:trPr>
        <w:tc>
          <w:tcPr>
            <w:tcW w:w="838" w:type="dxa"/>
          </w:tcPr>
          <w:p w14:paraId="2FD4AEF7" w14:textId="77777777" w:rsidR="00803ABA" w:rsidRDefault="00D136BA">
            <w:pPr>
              <w:pStyle w:val="TableParagraph"/>
              <w:spacing w:line="275" w:lineRule="exact"/>
              <w:ind w:left="131"/>
              <w:rPr>
                <w:sz w:val="24"/>
              </w:rPr>
            </w:pPr>
            <w:r>
              <w:rPr>
                <w:spacing w:val="-5"/>
                <w:sz w:val="24"/>
              </w:rPr>
              <w:t>xxx</w:t>
            </w:r>
          </w:p>
        </w:tc>
        <w:tc>
          <w:tcPr>
            <w:tcW w:w="4122" w:type="dxa"/>
          </w:tcPr>
          <w:p w14:paraId="0D490650" w14:textId="77777777" w:rsidR="00803ABA" w:rsidRDefault="00D136BA">
            <w:pPr>
              <w:pStyle w:val="TableParagraph"/>
              <w:spacing w:line="275" w:lineRule="exact"/>
              <w:ind w:left="128"/>
              <w:rPr>
                <w:sz w:val="24"/>
              </w:rPr>
            </w:pPr>
            <w:r>
              <w:rPr>
                <w:spacing w:val="-5"/>
                <w:sz w:val="24"/>
              </w:rPr>
              <w:t>Xxx</w:t>
            </w:r>
          </w:p>
        </w:tc>
        <w:tc>
          <w:tcPr>
            <w:tcW w:w="4110" w:type="dxa"/>
          </w:tcPr>
          <w:p w14:paraId="4583D09A" w14:textId="77777777" w:rsidR="00803ABA" w:rsidRDefault="00D136BA">
            <w:pPr>
              <w:pStyle w:val="TableParagraph"/>
              <w:spacing w:line="275" w:lineRule="exact"/>
              <w:ind w:left="128"/>
              <w:rPr>
                <w:sz w:val="24"/>
              </w:rPr>
            </w:pPr>
            <w:r>
              <w:rPr>
                <w:spacing w:val="-5"/>
                <w:sz w:val="24"/>
              </w:rPr>
              <w:t>xxx</w:t>
            </w:r>
          </w:p>
        </w:tc>
      </w:tr>
      <w:tr w:rsidR="00803ABA" w14:paraId="2FA4200E" w14:textId="77777777">
        <w:trPr>
          <w:trHeight w:val="390"/>
        </w:trPr>
        <w:tc>
          <w:tcPr>
            <w:tcW w:w="838" w:type="dxa"/>
          </w:tcPr>
          <w:p w14:paraId="6177398F" w14:textId="77777777" w:rsidR="00803ABA" w:rsidRDefault="00D136BA">
            <w:pPr>
              <w:pStyle w:val="TableParagraph"/>
              <w:spacing w:line="275" w:lineRule="exact"/>
              <w:ind w:left="131"/>
              <w:rPr>
                <w:sz w:val="24"/>
              </w:rPr>
            </w:pPr>
            <w:r>
              <w:rPr>
                <w:spacing w:val="-5"/>
                <w:sz w:val="24"/>
              </w:rPr>
              <w:t>xxx</w:t>
            </w:r>
          </w:p>
        </w:tc>
        <w:tc>
          <w:tcPr>
            <w:tcW w:w="4122" w:type="dxa"/>
          </w:tcPr>
          <w:p w14:paraId="35E81EA8" w14:textId="77777777" w:rsidR="00803ABA" w:rsidRDefault="00D136BA">
            <w:pPr>
              <w:pStyle w:val="TableParagraph"/>
              <w:spacing w:line="275" w:lineRule="exact"/>
              <w:ind w:left="128"/>
              <w:rPr>
                <w:sz w:val="24"/>
              </w:rPr>
            </w:pPr>
            <w:r>
              <w:rPr>
                <w:spacing w:val="-5"/>
                <w:sz w:val="24"/>
              </w:rPr>
              <w:t>Xxx</w:t>
            </w:r>
          </w:p>
        </w:tc>
        <w:tc>
          <w:tcPr>
            <w:tcW w:w="4110" w:type="dxa"/>
          </w:tcPr>
          <w:p w14:paraId="24ECE89A" w14:textId="77777777" w:rsidR="00803ABA" w:rsidRDefault="00D136BA">
            <w:pPr>
              <w:pStyle w:val="TableParagraph"/>
              <w:spacing w:line="275" w:lineRule="exact"/>
              <w:ind w:left="128"/>
              <w:rPr>
                <w:sz w:val="24"/>
              </w:rPr>
            </w:pPr>
            <w:r>
              <w:rPr>
                <w:spacing w:val="-5"/>
                <w:sz w:val="24"/>
              </w:rPr>
              <w:t>xxx</w:t>
            </w:r>
          </w:p>
        </w:tc>
      </w:tr>
      <w:tr w:rsidR="00803ABA" w14:paraId="0A741DCA" w14:textId="77777777">
        <w:trPr>
          <w:trHeight w:val="390"/>
        </w:trPr>
        <w:tc>
          <w:tcPr>
            <w:tcW w:w="838" w:type="dxa"/>
          </w:tcPr>
          <w:p w14:paraId="466E9732" w14:textId="77777777" w:rsidR="00803ABA" w:rsidRDefault="00D136BA">
            <w:pPr>
              <w:pStyle w:val="TableParagraph"/>
              <w:spacing w:line="275" w:lineRule="exact"/>
              <w:ind w:left="131"/>
              <w:rPr>
                <w:sz w:val="24"/>
              </w:rPr>
            </w:pPr>
            <w:r>
              <w:rPr>
                <w:spacing w:val="-5"/>
                <w:sz w:val="24"/>
              </w:rPr>
              <w:t>xxx</w:t>
            </w:r>
          </w:p>
        </w:tc>
        <w:tc>
          <w:tcPr>
            <w:tcW w:w="4122" w:type="dxa"/>
          </w:tcPr>
          <w:p w14:paraId="1BAB3867" w14:textId="77777777" w:rsidR="00803ABA" w:rsidRDefault="00D136BA">
            <w:pPr>
              <w:pStyle w:val="TableParagraph"/>
              <w:spacing w:line="275" w:lineRule="exact"/>
              <w:ind w:left="128"/>
              <w:rPr>
                <w:sz w:val="24"/>
              </w:rPr>
            </w:pPr>
            <w:r>
              <w:rPr>
                <w:spacing w:val="-5"/>
                <w:sz w:val="24"/>
              </w:rPr>
              <w:t>Xxx</w:t>
            </w:r>
          </w:p>
        </w:tc>
        <w:tc>
          <w:tcPr>
            <w:tcW w:w="4110" w:type="dxa"/>
          </w:tcPr>
          <w:p w14:paraId="129F75BA" w14:textId="77777777" w:rsidR="00803ABA" w:rsidRDefault="00D136BA">
            <w:pPr>
              <w:pStyle w:val="TableParagraph"/>
              <w:spacing w:line="275" w:lineRule="exact"/>
              <w:ind w:left="128"/>
              <w:rPr>
                <w:sz w:val="24"/>
              </w:rPr>
            </w:pPr>
            <w:r>
              <w:rPr>
                <w:spacing w:val="-5"/>
                <w:sz w:val="24"/>
              </w:rPr>
              <w:t>xxx</w:t>
            </w:r>
          </w:p>
        </w:tc>
      </w:tr>
      <w:tr w:rsidR="00803ABA" w14:paraId="6256DE9D" w14:textId="77777777">
        <w:trPr>
          <w:trHeight w:val="390"/>
        </w:trPr>
        <w:tc>
          <w:tcPr>
            <w:tcW w:w="838" w:type="dxa"/>
          </w:tcPr>
          <w:p w14:paraId="23A79139" w14:textId="77777777" w:rsidR="00803ABA" w:rsidRDefault="00D136BA">
            <w:pPr>
              <w:pStyle w:val="TableParagraph"/>
              <w:spacing w:line="275" w:lineRule="exact"/>
              <w:ind w:left="131"/>
              <w:rPr>
                <w:sz w:val="24"/>
              </w:rPr>
            </w:pPr>
            <w:r>
              <w:rPr>
                <w:spacing w:val="-5"/>
                <w:sz w:val="24"/>
              </w:rPr>
              <w:t>xxx</w:t>
            </w:r>
          </w:p>
        </w:tc>
        <w:tc>
          <w:tcPr>
            <w:tcW w:w="4122" w:type="dxa"/>
          </w:tcPr>
          <w:p w14:paraId="6E7AEC14" w14:textId="77777777" w:rsidR="00803ABA" w:rsidRDefault="00D136BA">
            <w:pPr>
              <w:pStyle w:val="TableParagraph"/>
              <w:spacing w:line="275" w:lineRule="exact"/>
              <w:ind w:left="128"/>
              <w:rPr>
                <w:sz w:val="24"/>
              </w:rPr>
            </w:pPr>
            <w:r>
              <w:rPr>
                <w:spacing w:val="-5"/>
                <w:sz w:val="24"/>
              </w:rPr>
              <w:t>Xxx</w:t>
            </w:r>
          </w:p>
        </w:tc>
        <w:tc>
          <w:tcPr>
            <w:tcW w:w="4110" w:type="dxa"/>
          </w:tcPr>
          <w:p w14:paraId="7CBFBA31" w14:textId="77777777" w:rsidR="00803ABA" w:rsidRDefault="00803ABA">
            <w:pPr>
              <w:pStyle w:val="TableParagraph"/>
            </w:pPr>
          </w:p>
        </w:tc>
      </w:tr>
      <w:tr w:rsidR="00803ABA" w14:paraId="4DDC30A1" w14:textId="77777777">
        <w:trPr>
          <w:trHeight w:val="390"/>
        </w:trPr>
        <w:tc>
          <w:tcPr>
            <w:tcW w:w="838" w:type="dxa"/>
          </w:tcPr>
          <w:p w14:paraId="39A70DC5" w14:textId="77777777" w:rsidR="00803ABA" w:rsidRDefault="00D136BA">
            <w:pPr>
              <w:pStyle w:val="TableParagraph"/>
              <w:spacing w:line="275" w:lineRule="exact"/>
              <w:ind w:left="131"/>
              <w:rPr>
                <w:sz w:val="24"/>
              </w:rPr>
            </w:pPr>
            <w:r>
              <w:rPr>
                <w:spacing w:val="-5"/>
                <w:sz w:val="24"/>
              </w:rPr>
              <w:t>xxx</w:t>
            </w:r>
          </w:p>
        </w:tc>
        <w:tc>
          <w:tcPr>
            <w:tcW w:w="4122" w:type="dxa"/>
          </w:tcPr>
          <w:p w14:paraId="58C80526" w14:textId="77777777" w:rsidR="00803ABA" w:rsidRDefault="00D136BA">
            <w:pPr>
              <w:pStyle w:val="TableParagraph"/>
              <w:spacing w:line="275" w:lineRule="exact"/>
              <w:ind w:left="128"/>
              <w:rPr>
                <w:sz w:val="24"/>
              </w:rPr>
            </w:pPr>
            <w:r>
              <w:rPr>
                <w:spacing w:val="-5"/>
                <w:sz w:val="24"/>
              </w:rPr>
              <w:t>Xxx</w:t>
            </w:r>
          </w:p>
        </w:tc>
        <w:tc>
          <w:tcPr>
            <w:tcW w:w="4110" w:type="dxa"/>
          </w:tcPr>
          <w:p w14:paraId="0C7A60B1" w14:textId="77777777" w:rsidR="00803ABA" w:rsidRDefault="00803ABA">
            <w:pPr>
              <w:pStyle w:val="TableParagraph"/>
            </w:pPr>
          </w:p>
        </w:tc>
      </w:tr>
      <w:tr w:rsidR="00803ABA" w14:paraId="696502C7" w14:textId="77777777">
        <w:trPr>
          <w:trHeight w:val="390"/>
        </w:trPr>
        <w:tc>
          <w:tcPr>
            <w:tcW w:w="838" w:type="dxa"/>
          </w:tcPr>
          <w:p w14:paraId="13427186" w14:textId="77777777" w:rsidR="00803ABA" w:rsidRDefault="00D136BA">
            <w:pPr>
              <w:pStyle w:val="TableParagraph"/>
              <w:spacing w:line="275" w:lineRule="exact"/>
              <w:ind w:left="131"/>
              <w:rPr>
                <w:sz w:val="24"/>
              </w:rPr>
            </w:pPr>
            <w:r>
              <w:rPr>
                <w:spacing w:val="-5"/>
                <w:sz w:val="24"/>
              </w:rPr>
              <w:t>xxx</w:t>
            </w:r>
          </w:p>
        </w:tc>
        <w:tc>
          <w:tcPr>
            <w:tcW w:w="4122" w:type="dxa"/>
          </w:tcPr>
          <w:p w14:paraId="7709DDC5" w14:textId="77777777" w:rsidR="00803ABA" w:rsidRDefault="00D136BA">
            <w:pPr>
              <w:pStyle w:val="TableParagraph"/>
              <w:spacing w:line="275" w:lineRule="exact"/>
              <w:ind w:left="128"/>
              <w:rPr>
                <w:sz w:val="24"/>
              </w:rPr>
            </w:pPr>
            <w:r>
              <w:rPr>
                <w:spacing w:val="-5"/>
                <w:sz w:val="24"/>
              </w:rPr>
              <w:t>Xxx</w:t>
            </w:r>
          </w:p>
        </w:tc>
        <w:tc>
          <w:tcPr>
            <w:tcW w:w="4110" w:type="dxa"/>
          </w:tcPr>
          <w:p w14:paraId="508DC254" w14:textId="77777777" w:rsidR="00803ABA" w:rsidRDefault="00803ABA">
            <w:pPr>
              <w:pStyle w:val="TableParagraph"/>
            </w:pPr>
          </w:p>
        </w:tc>
      </w:tr>
    </w:tbl>
    <w:p w14:paraId="63288C92" w14:textId="77777777" w:rsidR="00803ABA" w:rsidRDefault="00803ABA">
      <w:pPr>
        <w:pStyle w:val="BodyText"/>
        <w:spacing w:before="43"/>
        <w:rPr>
          <w:b/>
        </w:rPr>
      </w:pPr>
    </w:p>
    <w:p w14:paraId="25A595AE" w14:textId="77777777" w:rsidR="00803ABA" w:rsidRDefault="00D136BA">
      <w:pPr>
        <w:pStyle w:val="ListParagraph"/>
        <w:numPr>
          <w:ilvl w:val="0"/>
          <w:numId w:val="1"/>
        </w:numPr>
        <w:tabs>
          <w:tab w:val="left" w:pos="501"/>
        </w:tabs>
        <w:ind w:left="501" w:hanging="360"/>
        <w:rPr>
          <w:b/>
          <w:sz w:val="24"/>
        </w:rPr>
      </w:pPr>
      <w:r>
        <w:rPr>
          <w:b/>
          <w:spacing w:val="-2"/>
          <w:sz w:val="24"/>
        </w:rPr>
        <w:t>Publikime:</w:t>
      </w:r>
    </w:p>
    <w:p w14:paraId="5C6C097A" w14:textId="77777777" w:rsidR="00803ABA" w:rsidRDefault="00D136BA">
      <w:pPr>
        <w:pStyle w:val="BodyText"/>
        <w:spacing w:before="44"/>
        <w:ind w:left="141"/>
      </w:pPr>
      <w:r>
        <w:rPr>
          <w:spacing w:val="-8"/>
        </w:rPr>
        <w:t>Autori</w:t>
      </w:r>
      <w:r>
        <w:rPr>
          <w:spacing w:val="1"/>
        </w:rPr>
        <w:t xml:space="preserve"> </w:t>
      </w:r>
      <w:r>
        <w:rPr>
          <w:spacing w:val="-8"/>
        </w:rPr>
        <w:t>(Viti)–</w:t>
      </w:r>
      <w:r>
        <w:rPr>
          <w:spacing w:val="-5"/>
        </w:rPr>
        <w:t xml:space="preserve"> </w:t>
      </w:r>
      <w:r>
        <w:rPr>
          <w:spacing w:val="-8"/>
        </w:rPr>
        <w:t>Titulli,</w:t>
      </w:r>
      <w:r>
        <w:rPr>
          <w:spacing w:val="4"/>
        </w:rPr>
        <w:t xml:space="preserve"> </w:t>
      </w:r>
      <w:r>
        <w:rPr>
          <w:spacing w:val="-8"/>
        </w:rPr>
        <w:t>Gazeta/shtëpia</w:t>
      </w:r>
      <w:r>
        <w:t xml:space="preserve"> </w:t>
      </w:r>
      <w:r>
        <w:rPr>
          <w:spacing w:val="-8"/>
        </w:rPr>
        <w:t>botuese</w:t>
      </w:r>
    </w:p>
    <w:sectPr w:rsidR="00803ABA">
      <w:headerReference w:type="default" r:id="rId17"/>
      <w:footerReference w:type="default" r:id="rId18"/>
      <w:pgSz w:w="11910" w:h="16850"/>
      <w:pgMar w:top="1080" w:right="708" w:bottom="780" w:left="1275"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90B1" w14:textId="77777777" w:rsidR="00D941AF" w:rsidRDefault="00D941AF">
      <w:r>
        <w:separator/>
      </w:r>
    </w:p>
  </w:endnote>
  <w:endnote w:type="continuationSeparator" w:id="0">
    <w:p w14:paraId="00FB9C19" w14:textId="77777777" w:rsidR="00D941AF" w:rsidRDefault="00D9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A4E8" w14:textId="77777777" w:rsidR="00803ABA" w:rsidRDefault="00D136BA">
    <w:pPr>
      <w:pStyle w:val="BodyText"/>
      <w:spacing w:line="14" w:lineRule="auto"/>
      <w:rPr>
        <w:sz w:val="20"/>
      </w:rPr>
    </w:pPr>
    <w:r>
      <w:rPr>
        <w:noProof/>
        <w:sz w:val="20"/>
      </w:rPr>
      <mc:AlternateContent>
        <mc:Choice Requires="wps">
          <w:drawing>
            <wp:anchor distT="0" distB="0" distL="0" distR="0" simplePos="0" relativeHeight="487321088" behindDoc="1" locked="0" layoutInCell="1" allowOverlap="1" wp14:anchorId="1F971E2B" wp14:editId="036D216E">
              <wp:simplePos x="0" y="0"/>
              <wp:positionH relativeFrom="page">
                <wp:posOffset>861364</wp:posOffset>
              </wp:positionH>
              <wp:positionV relativeFrom="page">
                <wp:posOffset>10178288</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06A5783" w14:textId="77777777" w:rsidR="00803ABA" w:rsidRDefault="00D136B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971E2B" id="_x0000_t202" coordsize="21600,21600" o:spt="202" path="m,l,21600r21600,l21600,xe">
              <v:stroke joinstyle="miter"/>
              <v:path gradientshapeok="t" o:connecttype="rect"/>
            </v:shapetype>
            <v:shape id="Textbox 3" o:spid="_x0000_s1026" type="#_x0000_t202" style="position:absolute;margin-left:67.8pt;margin-top:801.45pt;width:12.6pt;height:13.05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" filled="f" stroked="f">
              <v:textbox inset="0,0,0,0">
                <w:txbxContent>
                  <w:p w14:paraId="406A5783" w14:textId="77777777" w:rsidR="00803ABA" w:rsidRDefault="00D136B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F062" w14:textId="77777777" w:rsidR="00803ABA" w:rsidRDefault="00D136BA">
    <w:pPr>
      <w:pStyle w:val="BodyText"/>
      <w:spacing w:line="14" w:lineRule="auto"/>
      <w:rPr>
        <w:sz w:val="20"/>
      </w:rPr>
    </w:pPr>
    <w:r>
      <w:rPr>
        <w:noProof/>
        <w:sz w:val="20"/>
      </w:rPr>
      <mc:AlternateContent>
        <mc:Choice Requires="wps">
          <w:drawing>
            <wp:anchor distT="0" distB="0" distL="0" distR="0" simplePos="0" relativeHeight="487321600" behindDoc="1" locked="0" layoutInCell="1" allowOverlap="1" wp14:anchorId="0CA82938" wp14:editId="2A41FBEC">
              <wp:simplePos x="0" y="0"/>
              <wp:positionH relativeFrom="page">
                <wp:posOffset>861364</wp:posOffset>
              </wp:positionH>
              <wp:positionV relativeFrom="page">
                <wp:posOffset>10178288</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7D7945" w14:textId="77777777" w:rsidR="00803ABA" w:rsidRDefault="00D136B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0CA82938" id="_x0000_t202" coordsize="21600,21600" o:spt="202" path="m,l,21600r21600,l21600,xe">
              <v:stroke joinstyle="miter"/>
              <v:path gradientshapeok="t" o:connecttype="rect"/>
            </v:shapetype>
            <v:shape id="Textbox 5" o:spid="_x0000_s1027" type="#_x0000_t202" style="position:absolute;margin-left:67.8pt;margin-top:801.45pt;width:12.6pt;height:13.0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" filled="f" stroked="f">
              <v:textbox inset="0,0,0,0">
                <w:txbxContent>
                  <w:p w14:paraId="487D7945" w14:textId="77777777" w:rsidR="00803ABA" w:rsidRDefault="00D136B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5772" w14:textId="77777777" w:rsidR="00D941AF" w:rsidRDefault="00D941AF">
      <w:r>
        <w:separator/>
      </w:r>
    </w:p>
  </w:footnote>
  <w:footnote w:type="continuationSeparator" w:id="0">
    <w:p w14:paraId="28FE0840" w14:textId="77777777" w:rsidR="00D941AF" w:rsidRDefault="00D9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3EA" w14:textId="69CF8FD5" w:rsidR="00803ABA" w:rsidRDefault="0077580A">
    <w:pPr>
      <w:pStyle w:val="BodyText"/>
      <w:spacing w:line="14" w:lineRule="auto"/>
      <w:rPr>
        <w:sz w:val="20"/>
      </w:rPr>
    </w:pPr>
    <w:r w:rsidRPr="002305C5">
      <w:rPr>
        <w:noProof/>
        <w:sz w:val="20"/>
      </w:rPr>
      <w:drawing>
        <wp:anchor distT="0" distB="0" distL="114300" distR="114300" simplePos="0" relativeHeight="251665408" behindDoc="0" locked="0" layoutInCell="1" allowOverlap="1" wp14:anchorId="4DE31C3B" wp14:editId="6713109A">
          <wp:simplePos x="0" y="0"/>
          <wp:positionH relativeFrom="column">
            <wp:posOffset>4794637</wp:posOffset>
          </wp:positionH>
          <wp:positionV relativeFrom="paragraph">
            <wp:posOffset>-119269</wp:posOffset>
          </wp:positionV>
          <wp:extent cx="1266825" cy="918894"/>
          <wp:effectExtent l="0" t="0" r="0" b="0"/>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825" cy="918894"/>
                  </a:xfrm>
                  <a:prstGeom prst="rect">
                    <a:avLst/>
                  </a:prstGeom>
                </pic:spPr>
              </pic:pic>
            </a:graphicData>
          </a:graphic>
          <wp14:sizeRelH relativeFrom="margin">
            <wp14:pctWidth>0</wp14:pctWidth>
          </wp14:sizeRelH>
          <wp14:sizeRelV relativeFrom="margin">
            <wp14:pctHeight>0</wp14:pctHeight>
          </wp14:sizeRelV>
        </wp:anchor>
      </w:drawing>
    </w:r>
    <w:r w:rsidR="00153D29" w:rsidRPr="002305C5">
      <w:rPr>
        <w:noProof/>
        <w:sz w:val="20"/>
      </w:rPr>
      <w:drawing>
        <wp:anchor distT="0" distB="0" distL="114300" distR="114300" simplePos="0" relativeHeight="251662336" behindDoc="0" locked="0" layoutInCell="1" allowOverlap="1" wp14:anchorId="4C34F5E7" wp14:editId="21F94642">
          <wp:simplePos x="0" y="0"/>
          <wp:positionH relativeFrom="column">
            <wp:posOffset>373711</wp:posOffset>
          </wp:positionH>
          <wp:positionV relativeFrom="paragraph">
            <wp:posOffset>0</wp:posOffset>
          </wp:positionV>
          <wp:extent cx="1047750" cy="638872"/>
          <wp:effectExtent l="0" t="0" r="0" b="889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47750" cy="6388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1F62" w14:textId="77777777" w:rsidR="00803ABA" w:rsidRDefault="00803AB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3CA"/>
    <w:multiLevelType w:val="hybridMultilevel"/>
    <w:tmpl w:val="FE5EEA94"/>
    <w:lvl w:ilvl="0" w:tplc="B2AAB2A0">
      <w:numFmt w:val="bullet"/>
      <w:lvlText w:val="-"/>
      <w:lvlJc w:val="left"/>
      <w:pPr>
        <w:ind w:left="141" w:hanging="130"/>
      </w:pPr>
      <w:rPr>
        <w:rFonts w:ascii="Times New Roman" w:eastAsia="Times New Roman" w:hAnsi="Times New Roman" w:cs="Times New Roman" w:hint="default"/>
        <w:b w:val="0"/>
        <w:bCs w:val="0"/>
        <w:i w:val="0"/>
        <w:iCs w:val="0"/>
        <w:spacing w:val="0"/>
        <w:w w:val="100"/>
        <w:sz w:val="24"/>
        <w:szCs w:val="24"/>
        <w:lang w:val="sq-AL" w:eastAsia="en-US" w:bidi="ar-SA"/>
      </w:rPr>
    </w:lvl>
    <w:lvl w:ilvl="1" w:tplc="539C13F6">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sq-AL" w:eastAsia="en-US" w:bidi="ar-SA"/>
      </w:rPr>
    </w:lvl>
    <w:lvl w:ilvl="2" w:tplc="21947816">
      <w:numFmt w:val="bullet"/>
      <w:lvlText w:val="•"/>
      <w:lvlJc w:val="left"/>
      <w:pPr>
        <w:ind w:left="1475" w:hanging="140"/>
      </w:pPr>
      <w:rPr>
        <w:rFonts w:hint="default"/>
        <w:lang w:val="sq-AL" w:eastAsia="en-US" w:bidi="ar-SA"/>
      </w:rPr>
    </w:lvl>
    <w:lvl w:ilvl="3" w:tplc="7102B626">
      <w:numFmt w:val="bullet"/>
      <w:lvlText w:val="•"/>
      <w:lvlJc w:val="left"/>
      <w:pPr>
        <w:ind w:left="2531" w:hanging="140"/>
      </w:pPr>
      <w:rPr>
        <w:rFonts w:hint="default"/>
        <w:lang w:val="sq-AL" w:eastAsia="en-US" w:bidi="ar-SA"/>
      </w:rPr>
    </w:lvl>
    <w:lvl w:ilvl="4" w:tplc="604485F2">
      <w:numFmt w:val="bullet"/>
      <w:lvlText w:val="•"/>
      <w:lvlJc w:val="left"/>
      <w:pPr>
        <w:ind w:left="3587" w:hanging="140"/>
      </w:pPr>
      <w:rPr>
        <w:rFonts w:hint="default"/>
        <w:lang w:val="sq-AL" w:eastAsia="en-US" w:bidi="ar-SA"/>
      </w:rPr>
    </w:lvl>
    <w:lvl w:ilvl="5" w:tplc="2780DF3E">
      <w:numFmt w:val="bullet"/>
      <w:lvlText w:val="•"/>
      <w:lvlJc w:val="left"/>
      <w:pPr>
        <w:ind w:left="4643" w:hanging="140"/>
      </w:pPr>
      <w:rPr>
        <w:rFonts w:hint="default"/>
        <w:lang w:val="sq-AL" w:eastAsia="en-US" w:bidi="ar-SA"/>
      </w:rPr>
    </w:lvl>
    <w:lvl w:ilvl="6" w:tplc="D90EA25C">
      <w:numFmt w:val="bullet"/>
      <w:lvlText w:val="•"/>
      <w:lvlJc w:val="left"/>
      <w:pPr>
        <w:ind w:left="5699" w:hanging="140"/>
      </w:pPr>
      <w:rPr>
        <w:rFonts w:hint="default"/>
        <w:lang w:val="sq-AL" w:eastAsia="en-US" w:bidi="ar-SA"/>
      </w:rPr>
    </w:lvl>
    <w:lvl w:ilvl="7" w:tplc="443645E6">
      <w:numFmt w:val="bullet"/>
      <w:lvlText w:val="•"/>
      <w:lvlJc w:val="left"/>
      <w:pPr>
        <w:ind w:left="6755" w:hanging="140"/>
      </w:pPr>
      <w:rPr>
        <w:rFonts w:hint="default"/>
        <w:lang w:val="sq-AL" w:eastAsia="en-US" w:bidi="ar-SA"/>
      </w:rPr>
    </w:lvl>
    <w:lvl w:ilvl="8" w:tplc="02B43210">
      <w:numFmt w:val="bullet"/>
      <w:lvlText w:val="•"/>
      <w:lvlJc w:val="left"/>
      <w:pPr>
        <w:ind w:left="7811" w:hanging="140"/>
      </w:pPr>
      <w:rPr>
        <w:rFonts w:hint="default"/>
        <w:lang w:val="sq-AL" w:eastAsia="en-US" w:bidi="ar-SA"/>
      </w:rPr>
    </w:lvl>
  </w:abstractNum>
  <w:abstractNum w:abstractNumId="1" w15:restartNumberingAfterBreak="0">
    <w:nsid w:val="10594F16"/>
    <w:multiLevelType w:val="multilevel"/>
    <w:tmpl w:val="85FEEC0A"/>
    <w:lvl w:ilvl="0">
      <w:start w:val="1"/>
      <w:numFmt w:val="upperLetter"/>
      <w:lvlText w:val="%1."/>
      <w:lvlJc w:val="left"/>
      <w:pPr>
        <w:ind w:left="141" w:hanging="360"/>
        <w:jc w:val="left"/>
      </w:pPr>
      <w:rPr>
        <w:rFonts w:ascii="Times New Roman" w:eastAsia="Times New Roman" w:hAnsi="Times New Roman" w:cs="Times New Roman" w:hint="default"/>
        <w:b/>
        <w:bCs/>
        <w:i w:val="0"/>
        <w:iCs w:val="0"/>
        <w:spacing w:val="-1"/>
        <w:w w:val="100"/>
        <w:sz w:val="24"/>
        <w:szCs w:val="24"/>
        <w:lang w:val="sq-AL" w:eastAsia="en-US" w:bidi="ar-SA"/>
      </w:rPr>
    </w:lvl>
    <w:lvl w:ilvl="1">
      <w:start w:val="1"/>
      <w:numFmt w:val="decimal"/>
      <w:lvlText w:val="%1.%2"/>
      <w:lvlJc w:val="left"/>
      <w:pPr>
        <w:ind w:left="2482" w:hanging="450"/>
        <w:jc w:val="left"/>
      </w:pPr>
      <w:rPr>
        <w:rFonts w:ascii="Times New Roman" w:eastAsia="Times New Roman" w:hAnsi="Times New Roman" w:cs="Times New Roman" w:hint="default"/>
        <w:b w:val="0"/>
        <w:bCs w:val="0"/>
        <w:i w:val="0"/>
        <w:iCs w:val="0"/>
        <w:spacing w:val="-25"/>
        <w:w w:val="100"/>
        <w:sz w:val="24"/>
        <w:szCs w:val="24"/>
        <w:lang w:val="sq-AL" w:eastAsia="en-US" w:bidi="ar-SA"/>
      </w:rPr>
    </w:lvl>
    <w:lvl w:ilvl="2">
      <w:numFmt w:val="bullet"/>
      <w:lvlText w:val="•"/>
      <w:lvlJc w:val="left"/>
      <w:pPr>
        <w:ind w:left="3307" w:hanging="450"/>
      </w:pPr>
      <w:rPr>
        <w:rFonts w:hint="default"/>
        <w:lang w:val="sq-AL" w:eastAsia="en-US" w:bidi="ar-SA"/>
      </w:rPr>
    </w:lvl>
    <w:lvl w:ilvl="3">
      <w:numFmt w:val="bullet"/>
      <w:lvlText w:val="•"/>
      <w:lvlJc w:val="left"/>
      <w:pPr>
        <w:ind w:left="4134" w:hanging="450"/>
      </w:pPr>
      <w:rPr>
        <w:rFonts w:hint="default"/>
        <w:lang w:val="sq-AL" w:eastAsia="en-US" w:bidi="ar-SA"/>
      </w:rPr>
    </w:lvl>
    <w:lvl w:ilvl="4">
      <w:numFmt w:val="bullet"/>
      <w:lvlText w:val="•"/>
      <w:lvlJc w:val="left"/>
      <w:pPr>
        <w:ind w:left="4961" w:hanging="450"/>
      </w:pPr>
      <w:rPr>
        <w:rFonts w:hint="default"/>
        <w:lang w:val="sq-AL" w:eastAsia="en-US" w:bidi="ar-SA"/>
      </w:rPr>
    </w:lvl>
    <w:lvl w:ilvl="5">
      <w:numFmt w:val="bullet"/>
      <w:lvlText w:val="•"/>
      <w:lvlJc w:val="left"/>
      <w:pPr>
        <w:ind w:left="5788" w:hanging="450"/>
      </w:pPr>
      <w:rPr>
        <w:rFonts w:hint="default"/>
        <w:lang w:val="sq-AL" w:eastAsia="en-US" w:bidi="ar-SA"/>
      </w:rPr>
    </w:lvl>
    <w:lvl w:ilvl="6">
      <w:numFmt w:val="bullet"/>
      <w:lvlText w:val="•"/>
      <w:lvlJc w:val="left"/>
      <w:pPr>
        <w:ind w:left="6615" w:hanging="450"/>
      </w:pPr>
      <w:rPr>
        <w:rFonts w:hint="default"/>
        <w:lang w:val="sq-AL" w:eastAsia="en-US" w:bidi="ar-SA"/>
      </w:rPr>
    </w:lvl>
    <w:lvl w:ilvl="7">
      <w:numFmt w:val="bullet"/>
      <w:lvlText w:val="•"/>
      <w:lvlJc w:val="left"/>
      <w:pPr>
        <w:ind w:left="7442" w:hanging="450"/>
      </w:pPr>
      <w:rPr>
        <w:rFonts w:hint="default"/>
        <w:lang w:val="sq-AL" w:eastAsia="en-US" w:bidi="ar-SA"/>
      </w:rPr>
    </w:lvl>
    <w:lvl w:ilvl="8">
      <w:numFmt w:val="bullet"/>
      <w:lvlText w:val="•"/>
      <w:lvlJc w:val="left"/>
      <w:pPr>
        <w:ind w:left="8269" w:hanging="450"/>
      </w:pPr>
      <w:rPr>
        <w:rFonts w:hint="default"/>
        <w:lang w:val="sq-AL" w:eastAsia="en-US" w:bidi="ar-SA"/>
      </w:rPr>
    </w:lvl>
  </w:abstractNum>
  <w:abstractNum w:abstractNumId="2" w15:restartNumberingAfterBreak="0">
    <w:nsid w:val="14E26794"/>
    <w:multiLevelType w:val="hybridMultilevel"/>
    <w:tmpl w:val="D6680D20"/>
    <w:lvl w:ilvl="0" w:tplc="E2D6B57A">
      <w:start w:val="1"/>
      <w:numFmt w:val="decimal"/>
      <w:lvlText w:val="%1."/>
      <w:lvlJc w:val="left"/>
      <w:pPr>
        <w:ind w:left="381" w:hanging="240"/>
        <w:jc w:val="left"/>
      </w:pPr>
      <w:rPr>
        <w:rFonts w:ascii="Times New Roman" w:eastAsia="Times New Roman" w:hAnsi="Times New Roman" w:cs="Times New Roman" w:hint="default"/>
        <w:b/>
        <w:bCs/>
        <w:i w:val="0"/>
        <w:iCs w:val="0"/>
        <w:spacing w:val="0"/>
        <w:w w:val="100"/>
        <w:sz w:val="24"/>
        <w:szCs w:val="24"/>
        <w:lang w:val="sq-AL" w:eastAsia="en-US" w:bidi="ar-SA"/>
      </w:rPr>
    </w:lvl>
    <w:lvl w:ilvl="1" w:tplc="89F2A15E">
      <w:numFmt w:val="bullet"/>
      <w:lvlText w:val=""/>
      <w:lvlJc w:val="left"/>
      <w:pPr>
        <w:ind w:left="2585" w:hanging="284"/>
      </w:pPr>
      <w:rPr>
        <w:rFonts w:ascii="Symbol" w:eastAsia="Symbol" w:hAnsi="Symbol" w:cs="Symbol" w:hint="default"/>
        <w:b w:val="0"/>
        <w:bCs w:val="0"/>
        <w:i w:val="0"/>
        <w:iCs w:val="0"/>
        <w:spacing w:val="0"/>
        <w:w w:val="100"/>
        <w:sz w:val="24"/>
        <w:szCs w:val="24"/>
        <w:lang w:val="sq-AL" w:eastAsia="en-US" w:bidi="ar-SA"/>
      </w:rPr>
    </w:lvl>
    <w:lvl w:ilvl="2" w:tplc="2004A7A0">
      <w:numFmt w:val="bullet"/>
      <w:lvlText w:val="•"/>
      <w:lvlJc w:val="left"/>
      <w:pPr>
        <w:ind w:left="3395" w:hanging="284"/>
      </w:pPr>
      <w:rPr>
        <w:rFonts w:hint="default"/>
        <w:lang w:val="sq-AL" w:eastAsia="en-US" w:bidi="ar-SA"/>
      </w:rPr>
    </w:lvl>
    <w:lvl w:ilvl="3" w:tplc="3718EC8E">
      <w:numFmt w:val="bullet"/>
      <w:lvlText w:val="•"/>
      <w:lvlJc w:val="left"/>
      <w:pPr>
        <w:ind w:left="4211" w:hanging="284"/>
      </w:pPr>
      <w:rPr>
        <w:rFonts w:hint="default"/>
        <w:lang w:val="sq-AL" w:eastAsia="en-US" w:bidi="ar-SA"/>
      </w:rPr>
    </w:lvl>
    <w:lvl w:ilvl="4" w:tplc="A170F8BA">
      <w:numFmt w:val="bullet"/>
      <w:lvlText w:val="•"/>
      <w:lvlJc w:val="left"/>
      <w:pPr>
        <w:ind w:left="5027" w:hanging="284"/>
      </w:pPr>
      <w:rPr>
        <w:rFonts w:hint="default"/>
        <w:lang w:val="sq-AL" w:eastAsia="en-US" w:bidi="ar-SA"/>
      </w:rPr>
    </w:lvl>
    <w:lvl w:ilvl="5" w:tplc="BA6C4A26">
      <w:numFmt w:val="bullet"/>
      <w:lvlText w:val="•"/>
      <w:lvlJc w:val="left"/>
      <w:pPr>
        <w:ind w:left="5843" w:hanging="284"/>
      </w:pPr>
      <w:rPr>
        <w:rFonts w:hint="default"/>
        <w:lang w:val="sq-AL" w:eastAsia="en-US" w:bidi="ar-SA"/>
      </w:rPr>
    </w:lvl>
    <w:lvl w:ilvl="6" w:tplc="F76A49A6">
      <w:numFmt w:val="bullet"/>
      <w:lvlText w:val="•"/>
      <w:lvlJc w:val="left"/>
      <w:pPr>
        <w:ind w:left="6659" w:hanging="284"/>
      </w:pPr>
      <w:rPr>
        <w:rFonts w:hint="default"/>
        <w:lang w:val="sq-AL" w:eastAsia="en-US" w:bidi="ar-SA"/>
      </w:rPr>
    </w:lvl>
    <w:lvl w:ilvl="7" w:tplc="F45E7A3A">
      <w:numFmt w:val="bullet"/>
      <w:lvlText w:val="•"/>
      <w:lvlJc w:val="left"/>
      <w:pPr>
        <w:ind w:left="7475" w:hanging="284"/>
      </w:pPr>
      <w:rPr>
        <w:rFonts w:hint="default"/>
        <w:lang w:val="sq-AL" w:eastAsia="en-US" w:bidi="ar-SA"/>
      </w:rPr>
    </w:lvl>
    <w:lvl w:ilvl="8" w:tplc="A0C2AA1E">
      <w:numFmt w:val="bullet"/>
      <w:lvlText w:val="•"/>
      <w:lvlJc w:val="left"/>
      <w:pPr>
        <w:ind w:left="8291" w:hanging="284"/>
      </w:pPr>
      <w:rPr>
        <w:rFonts w:hint="default"/>
        <w:lang w:val="sq-AL" w:eastAsia="en-US" w:bidi="ar-SA"/>
      </w:rPr>
    </w:lvl>
  </w:abstractNum>
  <w:abstractNum w:abstractNumId="3" w15:restartNumberingAfterBreak="0">
    <w:nsid w:val="1BD57560"/>
    <w:multiLevelType w:val="hybridMultilevel"/>
    <w:tmpl w:val="553421E8"/>
    <w:lvl w:ilvl="0" w:tplc="1010A0D6">
      <w:start w:val="1"/>
      <w:numFmt w:val="decimal"/>
      <w:lvlText w:val="%1."/>
      <w:lvlJc w:val="left"/>
      <w:pPr>
        <w:ind w:left="861" w:hanging="360"/>
        <w:jc w:val="right"/>
      </w:pPr>
      <w:rPr>
        <w:rFonts w:ascii="Times New Roman" w:eastAsia="Times New Roman" w:hAnsi="Times New Roman" w:cs="Times New Roman" w:hint="default"/>
        <w:b/>
        <w:bCs/>
        <w:i w:val="0"/>
        <w:iCs w:val="0"/>
        <w:spacing w:val="0"/>
        <w:w w:val="100"/>
        <w:sz w:val="24"/>
        <w:szCs w:val="24"/>
        <w:lang w:val="sq-AL" w:eastAsia="en-US" w:bidi="ar-SA"/>
      </w:rPr>
    </w:lvl>
    <w:lvl w:ilvl="1" w:tplc="E4BCB5D2">
      <w:numFmt w:val="bullet"/>
      <w:lvlText w:val="•"/>
      <w:lvlJc w:val="left"/>
      <w:pPr>
        <w:ind w:left="499" w:hanging="147"/>
      </w:pPr>
      <w:rPr>
        <w:rFonts w:ascii="Times New Roman" w:eastAsia="Times New Roman" w:hAnsi="Times New Roman" w:cs="Times New Roman" w:hint="default"/>
        <w:b w:val="0"/>
        <w:bCs w:val="0"/>
        <w:i w:val="0"/>
        <w:iCs w:val="0"/>
        <w:spacing w:val="0"/>
        <w:w w:val="100"/>
        <w:sz w:val="24"/>
        <w:szCs w:val="24"/>
        <w:lang w:val="sq-AL" w:eastAsia="en-US" w:bidi="ar-SA"/>
      </w:rPr>
    </w:lvl>
    <w:lvl w:ilvl="2" w:tplc="D7BC0620">
      <w:numFmt w:val="bullet"/>
      <w:lvlText w:val="•"/>
      <w:lvlJc w:val="left"/>
      <w:pPr>
        <w:ind w:left="1867" w:hanging="147"/>
      </w:pPr>
      <w:rPr>
        <w:rFonts w:hint="default"/>
        <w:lang w:val="sq-AL" w:eastAsia="en-US" w:bidi="ar-SA"/>
      </w:rPr>
    </w:lvl>
    <w:lvl w:ilvl="3" w:tplc="3AC0286C">
      <w:numFmt w:val="bullet"/>
      <w:lvlText w:val="•"/>
      <w:lvlJc w:val="left"/>
      <w:pPr>
        <w:ind w:left="2874" w:hanging="147"/>
      </w:pPr>
      <w:rPr>
        <w:rFonts w:hint="default"/>
        <w:lang w:val="sq-AL" w:eastAsia="en-US" w:bidi="ar-SA"/>
      </w:rPr>
    </w:lvl>
    <w:lvl w:ilvl="4" w:tplc="4476D318">
      <w:numFmt w:val="bullet"/>
      <w:lvlText w:val="•"/>
      <w:lvlJc w:val="left"/>
      <w:pPr>
        <w:ind w:left="3881" w:hanging="147"/>
      </w:pPr>
      <w:rPr>
        <w:rFonts w:hint="default"/>
        <w:lang w:val="sq-AL" w:eastAsia="en-US" w:bidi="ar-SA"/>
      </w:rPr>
    </w:lvl>
    <w:lvl w:ilvl="5" w:tplc="B95CB60A">
      <w:numFmt w:val="bullet"/>
      <w:lvlText w:val="•"/>
      <w:lvlJc w:val="left"/>
      <w:pPr>
        <w:ind w:left="4888" w:hanging="147"/>
      </w:pPr>
      <w:rPr>
        <w:rFonts w:hint="default"/>
        <w:lang w:val="sq-AL" w:eastAsia="en-US" w:bidi="ar-SA"/>
      </w:rPr>
    </w:lvl>
    <w:lvl w:ilvl="6" w:tplc="27B83AC4">
      <w:numFmt w:val="bullet"/>
      <w:lvlText w:val="•"/>
      <w:lvlJc w:val="left"/>
      <w:pPr>
        <w:ind w:left="5895" w:hanging="147"/>
      </w:pPr>
      <w:rPr>
        <w:rFonts w:hint="default"/>
        <w:lang w:val="sq-AL" w:eastAsia="en-US" w:bidi="ar-SA"/>
      </w:rPr>
    </w:lvl>
    <w:lvl w:ilvl="7" w:tplc="EFCC0196">
      <w:numFmt w:val="bullet"/>
      <w:lvlText w:val="•"/>
      <w:lvlJc w:val="left"/>
      <w:pPr>
        <w:ind w:left="6902" w:hanging="147"/>
      </w:pPr>
      <w:rPr>
        <w:rFonts w:hint="default"/>
        <w:lang w:val="sq-AL" w:eastAsia="en-US" w:bidi="ar-SA"/>
      </w:rPr>
    </w:lvl>
    <w:lvl w:ilvl="8" w:tplc="548027EC">
      <w:numFmt w:val="bullet"/>
      <w:lvlText w:val="•"/>
      <w:lvlJc w:val="left"/>
      <w:pPr>
        <w:ind w:left="7909" w:hanging="147"/>
      </w:pPr>
      <w:rPr>
        <w:rFonts w:hint="default"/>
        <w:lang w:val="sq-AL" w:eastAsia="en-US" w:bidi="ar-SA"/>
      </w:rPr>
    </w:lvl>
  </w:abstractNum>
  <w:num w:numId="1" w16cid:durableId="1104418564">
    <w:abstractNumId w:val="2"/>
  </w:num>
  <w:num w:numId="2" w16cid:durableId="652830453">
    <w:abstractNumId w:val="0"/>
  </w:num>
  <w:num w:numId="3" w16cid:durableId="1824201516">
    <w:abstractNumId w:val="3"/>
  </w:num>
  <w:num w:numId="4" w16cid:durableId="157692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3ABA"/>
    <w:rsid w:val="0012161B"/>
    <w:rsid w:val="001378D3"/>
    <w:rsid w:val="00153D29"/>
    <w:rsid w:val="001710CC"/>
    <w:rsid w:val="002E40FF"/>
    <w:rsid w:val="004A329E"/>
    <w:rsid w:val="00630483"/>
    <w:rsid w:val="00636FBF"/>
    <w:rsid w:val="00675322"/>
    <w:rsid w:val="00685948"/>
    <w:rsid w:val="0077580A"/>
    <w:rsid w:val="00803ABA"/>
    <w:rsid w:val="008F1FFF"/>
    <w:rsid w:val="009C3E7D"/>
    <w:rsid w:val="00B5362C"/>
    <w:rsid w:val="00BB763E"/>
    <w:rsid w:val="00D136BA"/>
    <w:rsid w:val="00D941AF"/>
    <w:rsid w:val="00E276FC"/>
    <w:rsid w:val="00E63D7B"/>
    <w:rsid w:val="00EC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29D8E"/>
  <w15:docId w15:val="{1611FF8B-AC17-4EB2-AF2F-DA72B5B7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3D29"/>
    <w:pPr>
      <w:tabs>
        <w:tab w:val="center" w:pos="4680"/>
        <w:tab w:val="right" w:pos="9360"/>
      </w:tabs>
    </w:pPr>
  </w:style>
  <w:style w:type="character" w:customStyle="1" w:styleId="HeaderChar">
    <w:name w:val="Header Char"/>
    <w:basedOn w:val="DefaultParagraphFont"/>
    <w:link w:val="Header"/>
    <w:uiPriority w:val="99"/>
    <w:rsid w:val="00153D29"/>
    <w:rPr>
      <w:rFonts w:ascii="Times New Roman" w:eastAsia="Times New Roman" w:hAnsi="Times New Roman" w:cs="Times New Roman"/>
      <w:lang w:val="sq-AL"/>
    </w:rPr>
  </w:style>
  <w:style w:type="paragraph" w:styleId="Footer">
    <w:name w:val="footer"/>
    <w:basedOn w:val="Normal"/>
    <w:link w:val="FooterChar"/>
    <w:uiPriority w:val="99"/>
    <w:unhideWhenUsed/>
    <w:rsid w:val="00153D29"/>
    <w:pPr>
      <w:tabs>
        <w:tab w:val="center" w:pos="4680"/>
        <w:tab w:val="right" w:pos="9360"/>
      </w:tabs>
    </w:pPr>
  </w:style>
  <w:style w:type="character" w:customStyle="1" w:styleId="FooterChar">
    <w:name w:val="Footer Char"/>
    <w:basedOn w:val="DefaultParagraphFont"/>
    <w:link w:val="Footer"/>
    <w:uiPriority w:val="99"/>
    <w:rsid w:val="00153D29"/>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urizmi.gov.al/" TargetMode="External"/><Relationship Id="rId13" Type="http://schemas.openxmlformats.org/officeDocument/2006/relationships/hyperlink" Target="mailto:info@akzm.gov.a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pon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kzm.gov.al" TargetMode="External"/><Relationship Id="rId14" Type="http://schemas.openxmlformats.org/officeDocument/2006/relationships/hyperlink" Target="http://www.pon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9</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1</dc:creator>
  <cp:lastModifiedBy>Daniela Aliraj</cp:lastModifiedBy>
  <cp:revision>9</cp:revision>
  <dcterms:created xsi:type="dcterms:W3CDTF">2026-06-02T12:15:00Z</dcterms:created>
  <dcterms:modified xsi:type="dcterms:W3CDTF">2026-06-09T12:37:00Z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LTSC</vt:lpwstr>
  </property>
  <property fmtid="{D5CDD505-2E9C-101B-9397-08002B2CF9AE}" pid="4" name="LastSaved">
    <vt:filetime>2026-06-02T00:00:00Z</vt:filetime>
  </property>
  <property fmtid="{D5CDD505-2E9C-101B-9397-08002B2CF9AE}" pid="5" name="Producer">
    <vt:lpwstr>Microsoft® Word LTSC</vt:lpwstr>
  </property>
</Properties>
</file>