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DBB2" w14:textId="77777777" w:rsidR="00891180" w:rsidRPr="00B04355" w:rsidRDefault="00891180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35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615028" wp14:editId="1040A8F0">
            <wp:simplePos x="0" y="0"/>
            <wp:positionH relativeFrom="margin">
              <wp:align>left</wp:align>
            </wp:positionH>
            <wp:positionV relativeFrom="paragraph">
              <wp:posOffset>-137795</wp:posOffset>
            </wp:positionV>
            <wp:extent cx="5798815" cy="645458"/>
            <wp:effectExtent l="0" t="0" r="0" b="2540"/>
            <wp:wrapNone/>
            <wp:docPr id="2" name="Picture 2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798815" cy="64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07FF3F" w14:textId="77777777" w:rsidR="00891180" w:rsidRPr="00B04355" w:rsidRDefault="00891180" w:rsidP="008750F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</w:pPr>
    </w:p>
    <w:p w14:paraId="0A8E846F" w14:textId="77777777" w:rsidR="006C0D47" w:rsidRPr="00B04355" w:rsidRDefault="006C0D47" w:rsidP="008750F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</w:pPr>
    </w:p>
    <w:p w14:paraId="4ED80DF2" w14:textId="1B9DA9F9" w:rsidR="00891180" w:rsidRPr="00B04355" w:rsidRDefault="00891180" w:rsidP="008750F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</w:pPr>
      <w:r w:rsidRPr="00B04355"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  <w:t>REPUBLIKA E SHQIPËRISË</w:t>
      </w:r>
    </w:p>
    <w:p w14:paraId="519BD2B5" w14:textId="58B8809A" w:rsidR="00891180" w:rsidRPr="00B04355" w:rsidRDefault="00891180" w:rsidP="008750F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MINISTRIA E MJEDISIT</w:t>
      </w:r>
    </w:p>
    <w:p w14:paraId="61EF42C4" w14:textId="77777777" w:rsidR="00891180" w:rsidRPr="00F43585" w:rsidRDefault="00891180" w:rsidP="008750FF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AGJENCIA KOMBËTARE E ZONAVE TË MBROJTURA</w:t>
      </w:r>
    </w:p>
    <w:p w14:paraId="32E15150" w14:textId="77777777" w:rsidR="00891180" w:rsidRPr="00F43585" w:rsidRDefault="00891180" w:rsidP="008750FF">
      <w:pPr>
        <w:tabs>
          <w:tab w:val="left" w:pos="189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q-AL"/>
        </w:rPr>
      </w:pPr>
    </w:p>
    <w:p w14:paraId="08F94A6D" w14:textId="77777777" w:rsidR="00891180" w:rsidRPr="00B04355" w:rsidRDefault="00891180" w:rsidP="008750FF">
      <w:pPr>
        <w:tabs>
          <w:tab w:val="left" w:pos="189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Thirrje</w:t>
      </w:r>
      <w:proofErr w:type="spellEnd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për</w:t>
      </w:r>
      <w:proofErr w:type="spellEnd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aplikim</w:t>
      </w:r>
      <w:proofErr w:type="spellEnd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</w:p>
    <w:p w14:paraId="5EA8DB56" w14:textId="77777777" w:rsidR="00891180" w:rsidRPr="00B04355" w:rsidRDefault="00891180" w:rsidP="008750FF">
      <w:pPr>
        <w:tabs>
          <w:tab w:val="left" w:pos="1890"/>
        </w:tabs>
        <w:spacing w:after="0" w:line="276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</w:p>
    <w:p w14:paraId="0EF364BC" w14:textId="3EBA8A49" w:rsidR="00891180" w:rsidRDefault="001621CD" w:rsidP="001975FA">
      <w:pPr>
        <w:pStyle w:val="ListParagraph"/>
        <w:numPr>
          <w:ilvl w:val="0"/>
          <w:numId w:val="28"/>
        </w:numPr>
        <w:tabs>
          <w:tab w:val="left" w:pos="1890"/>
        </w:tabs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4</w:t>
      </w:r>
      <w:r w:rsidR="004E43B7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r w:rsidR="00A20F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katër</w:t>
      </w:r>
      <w:proofErr w:type="spellEnd"/>
      <w:r w:rsidR="00A20F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) </w:t>
      </w:r>
      <w:proofErr w:type="spellStart"/>
      <w:r w:rsidR="00891180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Roje</w:t>
      </w:r>
      <w:proofErr w:type="spellEnd"/>
      <w:r w:rsidR="00891180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891180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M</w:t>
      </w:r>
      <w:r w:rsidR="00067196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jedisore</w:t>
      </w:r>
      <w:proofErr w:type="spellEnd"/>
      <w:r w:rsidR="00067196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/Ranger</w:t>
      </w:r>
      <w:r w:rsidR="00F43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assistant </w:t>
      </w:r>
      <w:proofErr w:type="spellStart"/>
      <w:r w:rsidR="00067196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pranë</w:t>
      </w:r>
      <w:proofErr w:type="spellEnd"/>
      <w:r w:rsidR="00067196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267637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="009A4844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r w:rsidR="000E7DE0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Elbasan</w:t>
      </w:r>
      <w:r w:rsidR="00067196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/</w:t>
      </w:r>
      <w:proofErr w:type="spellStart"/>
      <w:r w:rsidR="000E7DE0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Parku</w:t>
      </w:r>
      <w:proofErr w:type="spellEnd"/>
      <w:r w:rsidR="000E7DE0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E7DE0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Kombëtar</w:t>
      </w:r>
      <w:proofErr w:type="spellEnd"/>
      <w:r w:rsidR="000E7DE0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E7DE0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Shebenik</w:t>
      </w:r>
      <w:proofErr w:type="spellEnd"/>
      <w:r w:rsidR="00AE4D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(PKSH)</w:t>
      </w:r>
    </w:p>
    <w:p w14:paraId="6D29D830" w14:textId="2DA38B5B" w:rsidR="00514642" w:rsidRDefault="00514642" w:rsidP="001975FA">
      <w:pPr>
        <w:pStyle w:val="ListParagraph"/>
        <w:numPr>
          <w:ilvl w:val="0"/>
          <w:numId w:val="28"/>
        </w:numPr>
        <w:tabs>
          <w:tab w:val="left" w:pos="1890"/>
        </w:tabs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1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një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Asistent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zyre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/ Office assistant </w:t>
      </w: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pranë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Elbasan/</w:t>
      </w: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Parku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Kombëtar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Shebenik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(PKSH)</w:t>
      </w:r>
    </w:p>
    <w:p w14:paraId="0AF970F8" w14:textId="799FCD3F" w:rsidR="00067196" w:rsidRPr="00B04355" w:rsidRDefault="00067196" w:rsidP="00E11DEF">
      <w:pPr>
        <w:tabs>
          <w:tab w:val="left" w:pos="1890"/>
        </w:tabs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</w:p>
    <w:p w14:paraId="5A837679" w14:textId="77777777" w:rsidR="00067196" w:rsidRPr="00B04355" w:rsidRDefault="00067196" w:rsidP="008750FF">
      <w:pPr>
        <w:tabs>
          <w:tab w:val="left" w:pos="189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</w:p>
    <w:p w14:paraId="772ACCA9" w14:textId="77777777" w:rsidR="00891180" w:rsidRPr="00B04355" w:rsidRDefault="00891180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Nga:</w:t>
      </w:r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Agjencia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Kombëtare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Zonave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Mbrojtura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(AKZM)</w:t>
      </w:r>
    </w:p>
    <w:p w14:paraId="3FFA791D" w14:textId="567990D1" w:rsidR="00891180" w:rsidRPr="00B04355" w:rsidRDefault="00891180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it-IT"/>
        </w:rPr>
      </w:pP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Adresa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Blvd.Dëshmorët e Kombit, Nr. 1, Tiranë, </w:t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  <w:t xml:space="preserve">     </w:t>
      </w:r>
      <w:r w:rsidR="00AA3F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www</w:t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.</w:t>
      </w:r>
      <w:r w:rsidR="00034C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akzm</w:t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.gov.al</w:t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it-IT"/>
        </w:rPr>
        <w:t xml:space="preserve"> </w:t>
      </w:r>
    </w:p>
    <w:p w14:paraId="070521FC" w14:textId="77777777" w:rsidR="00891180" w:rsidRPr="00B04355" w:rsidRDefault="00891180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it-IT"/>
        </w:rPr>
      </w:pPr>
      <w:r w:rsidRPr="00F4358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it-IT"/>
        </w:rPr>
        <w:t>Kontakte:</w:t>
      </w:r>
      <w:r w:rsidRPr="00F435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                  Agjencia Kombëtare e Zonave të Mbrojtura (AKZM)</w:t>
      </w:r>
    </w:p>
    <w:p w14:paraId="6AF568DB" w14:textId="52EFE2B1" w:rsidR="00891180" w:rsidRPr="00B04355" w:rsidRDefault="00891180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</w:pPr>
      <w:r w:rsidRPr="00F435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</w:r>
      <w:r w:rsidRPr="00F435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 xml:space="preserve">e-mail: </w:t>
      </w:r>
      <w:r w:rsidR="002031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i</w:t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nfo@akzm.gov.al</w:t>
      </w:r>
    </w:p>
    <w:p w14:paraId="63C48F1F" w14:textId="1E4B5504" w:rsidR="00891180" w:rsidRPr="00F43585" w:rsidRDefault="00891180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</w:pPr>
      <w:r w:rsidRPr="00F4358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pt-BR"/>
        </w:rPr>
        <w:t>Dat</w:t>
      </w:r>
      <w:r w:rsidR="006271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pt-BR"/>
        </w:rPr>
        <w:t>ë</w:t>
      </w:r>
      <w:r w:rsidRPr="00F4358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pt-BR"/>
        </w:rPr>
        <w:t>:</w:t>
      </w:r>
      <w:r w:rsidR="0056190C" w:rsidRPr="00F435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ab/>
      </w:r>
      <w:r w:rsidR="0056190C" w:rsidRPr="00F435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ab/>
      </w:r>
      <w:r w:rsidR="00A551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2</w:t>
      </w:r>
      <w:r w:rsidR="00AA3F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8</w:t>
      </w:r>
      <w:r w:rsidR="00A551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.02.2026</w:t>
      </w:r>
    </w:p>
    <w:p w14:paraId="06B371F4" w14:textId="77777777" w:rsidR="00891180" w:rsidRPr="00F43585" w:rsidRDefault="00891180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2D276161" w14:textId="77777777" w:rsidR="00891180" w:rsidRPr="00F43585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ind w:left="2160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pt-BR"/>
        </w:rPr>
      </w:pPr>
      <w:r w:rsidRPr="00F4358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pt-BR"/>
        </w:rPr>
        <w:t xml:space="preserve">Titujt vakant: </w:t>
      </w:r>
    </w:p>
    <w:p w14:paraId="03D485FE" w14:textId="0C55277D" w:rsidR="000E7DE0" w:rsidRPr="00514642" w:rsidRDefault="00514642" w:rsidP="00514642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Hlk219732151"/>
      <w:r w:rsidRPr="005146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4</w:t>
      </w:r>
      <w:r w:rsidR="00067196" w:rsidRPr="005146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="00A20FB7" w:rsidRPr="005146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(</w:t>
      </w:r>
      <w:r w:rsidRPr="005146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katër</w:t>
      </w:r>
      <w:r w:rsidR="00A20FB7" w:rsidRPr="005146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 xml:space="preserve">) </w:t>
      </w:r>
      <w:r w:rsidR="00067196" w:rsidRPr="005146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Roje Mjedisore</w:t>
      </w:r>
      <w:r w:rsidR="004335DE" w:rsidRPr="005146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 xml:space="preserve"> (</w:t>
      </w:r>
      <w:r w:rsidR="00067196" w:rsidRPr="005146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Ranger</w:t>
      </w:r>
      <w:r w:rsidR="00F43585" w:rsidRPr="005146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 xml:space="preserve"> assistant</w:t>
      </w:r>
      <w:r w:rsidR="004335DE" w:rsidRPr="005146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)</w:t>
      </w:r>
      <w:r w:rsidR="00067196" w:rsidRPr="005146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 xml:space="preserve"> pranë </w:t>
      </w:r>
      <w:r w:rsidR="00267637" w:rsidRPr="005146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A</w:t>
      </w:r>
      <w:r w:rsidR="00756B7F" w:rsidRPr="005146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d</w:t>
      </w:r>
      <w:r w:rsidR="00267637" w:rsidRPr="005146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ZM</w:t>
      </w:r>
      <w:r w:rsidR="00067196" w:rsidRPr="005146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="000E7DE0" w:rsidRPr="005146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Elbasan</w:t>
      </w:r>
      <w:r w:rsidR="00067196" w:rsidRPr="005146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/P</w:t>
      </w:r>
      <w:r w:rsidR="000E7DE0" w:rsidRPr="005146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arku Kombëtar Shebenik</w:t>
      </w:r>
      <w:r w:rsidR="00AE4DD7" w:rsidRPr="005146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 xml:space="preserve"> (PKSH)</w:t>
      </w:r>
      <w:r w:rsidR="00A20FB7"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bookmarkStart w:id="1" w:name="_Hlk187019723"/>
    </w:p>
    <w:p w14:paraId="1EFE10D6" w14:textId="0F58136A" w:rsidR="00514642" w:rsidRPr="00514642" w:rsidRDefault="00514642" w:rsidP="00514642">
      <w:pPr>
        <w:pStyle w:val="ListParagraph"/>
        <w:numPr>
          <w:ilvl w:val="0"/>
          <w:numId w:val="27"/>
        </w:numPr>
        <w:tabs>
          <w:tab w:val="left" w:pos="1890"/>
        </w:tabs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</w:pPr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1 (</w:t>
      </w:r>
      <w:proofErr w:type="spellStart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një</w:t>
      </w:r>
      <w:proofErr w:type="spellEnd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) </w:t>
      </w:r>
      <w:proofErr w:type="spellStart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Asistent</w:t>
      </w:r>
      <w:proofErr w:type="spellEnd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zyre</w:t>
      </w:r>
      <w:proofErr w:type="spellEnd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/ Office assistant </w:t>
      </w:r>
      <w:proofErr w:type="spellStart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pranë</w:t>
      </w:r>
      <w:proofErr w:type="spellEnd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="007C4D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Elbasan/</w:t>
      </w:r>
      <w:proofErr w:type="spellStart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Parku</w:t>
      </w:r>
      <w:proofErr w:type="spellEnd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Kombëtar</w:t>
      </w:r>
      <w:proofErr w:type="spellEnd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Shebenik</w:t>
      </w:r>
      <w:proofErr w:type="spellEnd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(PKSH)</w:t>
      </w:r>
    </w:p>
    <w:bookmarkEnd w:id="0"/>
    <w:p w14:paraId="7B2156F8" w14:textId="23AC4F0D" w:rsidR="00514642" w:rsidRPr="001975FA" w:rsidRDefault="00514642" w:rsidP="001975FA">
      <w:pPr>
        <w:pStyle w:val="ListParagraph"/>
        <w:tabs>
          <w:tab w:val="left" w:pos="1890"/>
        </w:tabs>
        <w:overflowPunct w:val="0"/>
        <w:autoSpaceDE w:val="0"/>
        <w:autoSpaceDN w:val="0"/>
        <w:adjustRightInd w:val="0"/>
        <w:spacing w:after="0" w:line="276" w:lineRule="auto"/>
        <w:ind w:left="288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</w:pPr>
    </w:p>
    <w:bookmarkEnd w:id="1"/>
    <w:p w14:paraId="1634D104" w14:textId="12A569F8" w:rsidR="00801C4A" w:rsidRDefault="00891180" w:rsidP="00AA3F24">
      <w:pPr>
        <w:tabs>
          <w:tab w:val="left" w:pos="189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</w:pPr>
      <w:r w:rsidRPr="00F4358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pt-BR"/>
        </w:rPr>
        <w:t xml:space="preserve">Referenca.: </w:t>
      </w:r>
      <w:r w:rsidRPr="00F4358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pt-BR"/>
        </w:rPr>
        <w:tab/>
      </w:r>
      <w:r w:rsidRPr="00F4358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pt-BR"/>
        </w:rPr>
        <w:tab/>
      </w:r>
      <w:r w:rsidR="00034C7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pt-BR"/>
        </w:rPr>
        <w:t>Marr</w:t>
      </w:r>
      <w:r w:rsidR="00AA3F2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pt-BR"/>
        </w:rPr>
        <w:t>ë</w:t>
      </w:r>
      <w:r w:rsidR="00034C7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pt-BR"/>
        </w:rPr>
        <w:t>veshja e grantit midis AKZM dhe PONT</w:t>
      </w:r>
    </w:p>
    <w:p w14:paraId="469BFF6A" w14:textId="77777777" w:rsidR="00801C4A" w:rsidRPr="00F43585" w:rsidRDefault="00801C4A" w:rsidP="008750FF">
      <w:pPr>
        <w:tabs>
          <w:tab w:val="left" w:pos="1890"/>
        </w:tabs>
        <w:spacing w:after="0" w:line="276" w:lineRule="auto"/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47F22671" w14:textId="48A43C8F" w:rsidR="001B4E6F" w:rsidRPr="00F43585" w:rsidRDefault="001B4E6F" w:rsidP="008750FF">
      <w:pPr>
        <w:tabs>
          <w:tab w:val="left" w:pos="1890"/>
        </w:tabs>
        <w:spacing w:after="0" w:line="276" w:lineRule="auto"/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67BF35C4" w14:textId="77777777" w:rsidR="00891180" w:rsidRPr="00B04355" w:rsidRDefault="00891180" w:rsidP="008750FF">
      <w:pPr>
        <w:numPr>
          <w:ilvl w:val="0"/>
          <w:numId w:val="21"/>
        </w:numPr>
        <w:tabs>
          <w:tab w:val="left" w:pos="1890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q-AL"/>
        </w:rPr>
      </w:pPr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q-AL"/>
        </w:rPr>
        <w:t>Hyrje</w:t>
      </w:r>
    </w:p>
    <w:p w14:paraId="2D7E8B0D" w14:textId="77777777" w:rsidR="00891180" w:rsidRPr="00B04355" w:rsidRDefault="00891180" w:rsidP="008750FF">
      <w:pPr>
        <w:tabs>
          <w:tab w:val="left" w:pos="1890"/>
        </w:tabs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q-AL"/>
        </w:rPr>
      </w:pPr>
    </w:p>
    <w:p w14:paraId="6AA94C4F" w14:textId="5956AFAF" w:rsidR="00891180" w:rsidRDefault="00891180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</w:pP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Agjencia Kombëtare e Zonave të Mbrojtura (AKZM) është autoriteti përgjegjës për menaxhimin e përgjithshëm të zonave të mbrojtura në Shqipëri. </w:t>
      </w:r>
      <w:r w:rsidR="001B4E6F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AKZM</w:t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operon nëpërmjet 12 Administratave Rajonale për Zonat e Mbrojtura (</w:t>
      </w:r>
      <w:r w:rsidR="00267637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AdZM</w:t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) të cilat janë drejtpërdrejt përgjegjëse për menaxhimin në terren dhe monitorimin e zonave të mbrojtura brenda territorit të rajonit të tyre. </w:t>
      </w:r>
      <w:r w:rsidR="00267637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AdZM</w:t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përbëhet nga një sektor monitorimi </w:t>
      </w:r>
      <w:bookmarkStart w:id="2" w:name="_Hlk221794979"/>
      <w:r w:rsidR="0080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i cili n</w:t>
      </w:r>
      <w:r w:rsidR="00AD7B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80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p</w:t>
      </w:r>
      <w:r w:rsidR="00AD7B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80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rb</w:t>
      </w:r>
      <w:r w:rsidR="00AD7B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80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rje ka p</w:t>
      </w:r>
      <w:r w:rsidR="00AD7B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80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rgjegj</w:t>
      </w:r>
      <w:r w:rsidR="00AD7B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80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sin e sektorit t</w:t>
      </w:r>
      <w:r w:rsidR="00AD7B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80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monitorimit, specialist</w:t>
      </w:r>
      <w:r w:rsidR="00AD7B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80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t e monitorimit dhe rangers-at</w:t>
      </w:r>
      <w:bookmarkEnd w:id="2"/>
      <w:r w:rsidR="00801C4A" w:rsidRPr="00617C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</w:t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dhe një sektor menaxhimi i</w:t>
      </w:r>
      <w:r w:rsidR="00801C4A" w:rsidRPr="00617C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</w:t>
      </w:r>
      <w:bookmarkStart w:id="3" w:name="_Hlk221795011"/>
      <w:r w:rsidR="0080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cili p</w:t>
      </w:r>
      <w:r w:rsidR="00AD7B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80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rb</w:t>
      </w:r>
      <w:r w:rsidR="00AD7B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80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rhet nga p</w:t>
      </w:r>
      <w:r w:rsidR="00AD7B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80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rgjegj</w:t>
      </w:r>
      <w:r w:rsidR="00AD7B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80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si i sektorit t</w:t>
      </w:r>
      <w:r w:rsidR="00AD7B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80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menaxhimit dhe spercialist</w:t>
      </w:r>
      <w:r w:rsidR="00AD7B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80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t e menaxhimit</w:t>
      </w:r>
      <w:bookmarkEnd w:id="3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.</w:t>
      </w:r>
    </w:p>
    <w:p w14:paraId="31D95D99" w14:textId="77777777" w:rsidR="003177D7" w:rsidRPr="00B04355" w:rsidRDefault="003177D7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</w:pPr>
    </w:p>
    <w:p w14:paraId="10BA53D9" w14:textId="6D9EB3D3" w:rsidR="00891180" w:rsidRPr="00F43585" w:rsidRDefault="00154FBD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</w:pP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Prespa Ohrid Nature Trust (PONT)</w:t>
      </w:r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është një fond </w:t>
      </w:r>
      <w:r w:rsidR="00F74EC2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mirë</w:t>
      </w:r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besimi ndërkufitar i krijuar</w:t>
      </w:r>
      <w:r w:rsidR="008C401A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</w:t>
      </w:r>
      <w:r w:rsidR="006B4BB5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n</w:t>
      </w:r>
      <w:r w:rsidR="00D332CF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6B4BB5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vitin 2015</w:t>
      </w:r>
      <w:r w:rsidR="00C71D87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</w:t>
      </w:r>
      <w:r w:rsidR="00042536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nga Fondacioni MAVA dhe nga </w:t>
      </w:r>
      <w:r w:rsidR="00BE1712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Ministria Federale Gjermane për Bashkëpunim Ekonomik dhe Zhvillim</w:t>
      </w:r>
      <w:r w:rsidR="00620712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(BMZ)</w:t>
      </w:r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me misionin “</w:t>
      </w:r>
      <w:r w:rsidR="008F5FF1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Ruajtja e natyrës për një të ardhme të qëndrueshme përmes krijimit të partneriteteve dhe mbështetjes financiare afatgjatë</w:t>
      </w:r>
      <w:r w:rsidR="00B47E37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”.</w:t>
      </w:r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PONT zbaton misionin e tij </w:t>
      </w:r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lastRenderedPageBreak/>
        <w:t>nëpërmjet dy programeve kryesore të granteve: (1) bashkëfinancimi i kostove operacionale të Zonave të Mbrojtura dhe (2) bashkëfinancimi i punës së Aktorëve Mjedisor</w:t>
      </w:r>
      <w:r w:rsidR="0017699A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. </w:t>
      </w:r>
      <w:r w:rsidR="00133F32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Aktorët Mjedisorë p</w:t>
      </w:r>
      <w:r w:rsidR="00D23905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133F32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rfshi</w:t>
      </w:r>
      <w:r w:rsidR="00C72ECA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jn</w:t>
      </w:r>
      <w:r w:rsidR="00D23905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133F32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</w:t>
      </w:r>
      <w:r w:rsidR="00741FFF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organizatat jofitimprurëse (</w:t>
      </w:r>
      <w:r w:rsidR="00FE7702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OJF</w:t>
      </w:r>
      <w:r w:rsidR="00741FFF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) me fokus mbrojt</w:t>
      </w:r>
      <w:r w:rsidR="0062014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jen e natyr</w:t>
      </w:r>
      <w:r w:rsidR="00D23905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62014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s, bashkit</w:t>
      </w:r>
      <w:r w:rsidR="00D23905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62014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, </w:t>
      </w:r>
      <w:r w:rsidR="003A68F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institucionet shkencore dhe akademike</w:t>
      </w:r>
      <w:r w:rsidR="00923C1D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.</w:t>
      </w:r>
      <w:r w:rsidR="003A68F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</w:t>
      </w:r>
    </w:p>
    <w:p w14:paraId="6B47EA28" w14:textId="34A55339" w:rsidR="00942198" w:rsidRPr="00F43585" w:rsidRDefault="00E11DEF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Zbatimi i grantit 3-vjeçar është në vitin e </w:t>
      </w:r>
      <w:r w:rsidR="007C4D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tret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ë të tij (202</w:t>
      </w:r>
      <w:r w:rsidR="007C4D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6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) dhe sipas planit operacional </w:t>
      </w:r>
      <w:r w:rsidR="0031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202</w:t>
      </w:r>
      <w:r w:rsidR="007C4D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6</w:t>
      </w:r>
      <w:r w:rsidR="0031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do të jetë për </w:t>
      </w:r>
      <w:r w:rsidR="00A551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vitin 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202</w:t>
      </w:r>
      <w:r w:rsidR="007C4D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6</w:t>
      </w:r>
      <w:r w:rsidR="00891180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. Qëllimi i grantit </w:t>
      </w:r>
      <w:r w:rsidR="002B05EC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është bashkëfinancimi i kostove operacionale </w:t>
      </w:r>
      <w:r w:rsidR="00E630B2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p</w:t>
      </w:r>
      <w:r w:rsidR="00D23905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ë</w:t>
      </w:r>
      <w:r w:rsidR="00E630B2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r Parkun </w:t>
      </w:r>
      <w:r w:rsidR="000E7DE0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Kombëtar Shebenik</w:t>
      </w:r>
      <w:r w:rsidR="00FC267E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</w:t>
      </w:r>
      <w:r w:rsidR="00AE4D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(PKSH) </w:t>
      </w:r>
      <w:r w:rsidR="009D2D44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n</w:t>
      </w:r>
      <w:r w:rsidR="00D23905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ë</w:t>
      </w:r>
      <w:r w:rsidR="009D2D44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Shqip</w:t>
      </w:r>
      <w:r w:rsidR="00D23905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ë</w:t>
      </w:r>
      <w:r w:rsidR="009D2D44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ri</w:t>
      </w:r>
      <w:r w:rsidR="00942198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n</w:t>
      </w:r>
      <w:r w:rsidR="00D23905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ë</w:t>
      </w:r>
      <w:r w:rsidR="00942198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p</w:t>
      </w:r>
      <w:r w:rsidR="00D23905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ë</w:t>
      </w:r>
      <w:r w:rsidR="00942198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rputhje me Planin e Menaxhimit.</w:t>
      </w:r>
      <w:r w:rsidR="006653A4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</w:t>
      </w:r>
    </w:p>
    <w:p w14:paraId="41FD7AB1" w14:textId="77777777" w:rsidR="009210E8" w:rsidRPr="00F43585" w:rsidRDefault="009210E8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</w:p>
    <w:p w14:paraId="4E3D38D2" w14:textId="491941EA" w:rsidR="00891180" w:rsidRPr="00F43585" w:rsidRDefault="00891180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Kjo për të kontribuar në ruajtjen e biodiversitetit dhe përmirësimin e kushteve të jetesës</w:t>
      </w:r>
      <w:r w:rsidR="00CF1257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t</w:t>
      </w:r>
      <w:r w:rsidR="00D23905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ë</w:t>
      </w:r>
      <w:r w:rsidR="00CF1257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banor</w:t>
      </w:r>
      <w:r w:rsidR="00D23905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ë</w:t>
      </w:r>
      <w:r w:rsidR="00CF1257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ve n</w:t>
      </w:r>
      <w:r w:rsidR="00D23905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ë</w:t>
      </w:r>
      <w:r w:rsidR="00FC267E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Parkun Kombëtar Shebenik</w:t>
      </w:r>
      <w:r w:rsidR="00AE4D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(PKSH)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.</w:t>
      </w:r>
    </w:p>
    <w:p w14:paraId="36658061" w14:textId="77777777" w:rsidR="009210E8" w:rsidRPr="00F43585" w:rsidRDefault="009210E8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</w:p>
    <w:p w14:paraId="7BAC4619" w14:textId="7E2F7FD6" w:rsidR="009B0B06" w:rsidRPr="00F43585" w:rsidRDefault="009B0B06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Grant</w:t>
      </w:r>
      <w:r w:rsidR="005F79AF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i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nga PONT i jepe</w:t>
      </w:r>
      <w:r w:rsidR="004E43B7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t 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Agjencisë Kombëtare të Zonave të Mbrojtura (</w:t>
      </w:r>
      <w:r w:rsidR="005F79AF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AKZM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) në bashkëpunim me Agjencinë Rajonale të Zonave të Mbrojtura (</w:t>
      </w:r>
      <w:r w:rsidR="005F79AF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AdZM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) </w:t>
      </w:r>
      <w:r w:rsidR="004A73DE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në </w:t>
      </w:r>
      <w:r w:rsidR="00FC267E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Elbasan </w:t>
      </w:r>
      <w:r w:rsidR="004A73DE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me përgjegjësinë e planifikimit dhe drejtimit të zbatimit të masave të projektit në nivel vendor si dhe vendosjen e lidhjeve me aktorët lokalë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.</w:t>
      </w:r>
    </w:p>
    <w:p w14:paraId="55927676" w14:textId="77777777" w:rsidR="009B0B06" w:rsidRPr="00F43585" w:rsidRDefault="009B0B06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</w:p>
    <w:p w14:paraId="4B6176F5" w14:textId="77777777" w:rsidR="00607979" w:rsidRPr="00F43585" w:rsidRDefault="00607979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</w:pPr>
    </w:p>
    <w:p w14:paraId="77AC3B0D" w14:textId="77777777" w:rsidR="00891180" w:rsidRPr="00B04355" w:rsidRDefault="00891180" w:rsidP="008750FF">
      <w:pPr>
        <w:numPr>
          <w:ilvl w:val="0"/>
          <w:numId w:val="21"/>
        </w:numPr>
        <w:tabs>
          <w:tab w:val="left" w:pos="1890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Subjekti</w:t>
      </w:r>
      <w:proofErr w:type="spellEnd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aplikimit</w:t>
      </w:r>
      <w:proofErr w:type="spellEnd"/>
    </w:p>
    <w:p w14:paraId="256268D2" w14:textId="77777777" w:rsidR="00891180" w:rsidRPr="00B04355" w:rsidRDefault="00891180" w:rsidP="008750FF">
      <w:pPr>
        <w:tabs>
          <w:tab w:val="left" w:pos="1890"/>
        </w:tabs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</w:pPr>
    </w:p>
    <w:p w14:paraId="4B5C06F2" w14:textId="3FFA496A" w:rsidR="00891180" w:rsidRPr="00B04355" w:rsidRDefault="00891180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Me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qëllim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rritjen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kapaciteteve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zbati</w:t>
      </w:r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min</w:t>
      </w:r>
      <w:proofErr w:type="spellEnd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planit</w:t>
      </w:r>
      <w:proofErr w:type="spellEnd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operacional</w:t>
      </w:r>
      <w:proofErr w:type="spellEnd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3177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202</w:t>
      </w:r>
      <w:r w:rsidR="007C4D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6</w:t>
      </w:r>
      <w:r w:rsidR="003177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C267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Parkun</w:t>
      </w:r>
      <w:proofErr w:type="spellEnd"/>
      <w:r w:rsidR="00FC267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FC267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</w:t>
      </w:r>
      <w:proofErr w:type="spellEnd"/>
      <w:r w:rsidR="00FC267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FC267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Shebenik</w:t>
      </w:r>
      <w:proofErr w:type="spellEnd"/>
      <w:r w:rsidR="00AE4D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(PKSH)</w:t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, PONT k</w:t>
      </w:r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a </w:t>
      </w:r>
      <w:proofErr w:type="spellStart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dhënë</w:t>
      </w:r>
      <w:proofErr w:type="spellEnd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një</w:t>
      </w:r>
      <w:proofErr w:type="spellEnd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grant </w:t>
      </w:r>
      <w:proofErr w:type="spellStart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267637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</w:t>
      </w:r>
      <w:r w:rsidR="009B549D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</w:t>
      </w:r>
      <w:r w:rsidR="00267637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ZM</w:t>
      </w:r>
      <w:proofErr w:type="spellEnd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FC267E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Elbasan</w:t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nëpërmjet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1B4E6F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AKZM</w:t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duke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përfshirë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financimin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punësimin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personelit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shtesë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9B5C4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="009B5C4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267637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</w:t>
      </w:r>
      <w:r w:rsidR="00037167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</w:t>
      </w:r>
      <w:r w:rsidR="00267637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ZM</w:t>
      </w:r>
      <w:proofErr w:type="spellEnd"/>
      <w:r w:rsidR="009B5C4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FC267E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Elbasan</w:t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. </w:t>
      </w:r>
    </w:p>
    <w:p w14:paraId="248356C5" w14:textId="133BB557" w:rsidR="00891180" w:rsidRPr="00B04355" w:rsidRDefault="001B4E6F" w:rsidP="001975FA">
      <w:pPr>
        <w:tabs>
          <w:tab w:val="left" w:pos="189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AKZM</w:t>
      </w:r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tani</w:t>
      </w:r>
      <w:proofErr w:type="spellEnd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fton</w:t>
      </w:r>
      <w:proofErr w:type="spellEnd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kandidatët</w:t>
      </w:r>
      <w:proofErr w:type="spellEnd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kualifikuar</w:t>
      </w:r>
      <w:proofErr w:type="spellEnd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</w:t>
      </w:r>
      <w:r w:rsidR="00EC1D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in</w:t>
      </w:r>
      <w:proofErr w:type="spellEnd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mëposht</w:t>
      </w:r>
      <w:r w:rsidR="00EC1D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ëm</w:t>
      </w:r>
      <w:proofErr w:type="spellEnd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punës</w:t>
      </w:r>
      <w:proofErr w:type="spellEnd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:</w:t>
      </w:r>
    </w:p>
    <w:p w14:paraId="2DBE5373" w14:textId="73FD08E7" w:rsidR="001975FA" w:rsidRPr="00514642" w:rsidRDefault="001975FA" w:rsidP="001975FA">
      <w:pPr>
        <w:pStyle w:val="ListParagraph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4 (katër) Roje Mjedisore (Ranger assistant) pranë AdZM Elbasan/Parku Kombëtar Shebenik (PKSH)</w:t>
      </w:r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</w:p>
    <w:p w14:paraId="79943C8A" w14:textId="77777777" w:rsidR="001975FA" w:rsidRPr="00514642" w:rsidRDefault="001975FA" w:rsidP="001975FA">
      <w:pPr>
        <w:pStyle w:val="ListParagraph"/>
        <w:numPr>
          <w:ilvl w:val="0"/>
          <w:numId w:val="30"/>
        </w:numPr>
        <w:tabs>
          <w:tab w:val="left" w:pos="1890"/>
        </w:tabs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</w:pPr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1 (</w:t>
      </w:r>
      <w:proofErr w:type="spellStart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një</w:t>
      </w:r>
      <w:proofErr w:type="spellEnd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) </w:t>
      </w:r>
      <w:proofErr w:type="spellStart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Asistent</w:t>
      </w:r>
      <w:proofErr w:type="spellEnd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zyre</w:t>
      </w:r>
      <w:proofErr w:type="spellEnd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/ Office assistant </w:t>
      </w:r>
      <w:proofErr w:type="spellStart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pranë</w:t>
      </w:r>
      <w:proofErr w:type="spellEnd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Elbasan/</w:t>
      </w:r>
      <w:proofErr w:type="spellStart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Parku</w:t>
      </w:r>
      <w:proofErr w:type="spellEnd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Kombëtar</w:t>
      </w:r>
      <w:proofErr w:type="spellEnd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Shebenik</w:t>
      </w:r>
      <w:proofErr w:type="spellEnd"/>
      <w:r w:rsidRPr="00514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(PKSH)</w:t>
      </w:r>
    </w:p>
    <w:p w14:paraId="3E61A04C" w14:textId="77777777" w:rsidR="00891180" w:rsidRPr="00B04355" w:rsidRDefault="00891180" w:rsidP="001975FA">
      <w:pPr>
        <w:pStyle w:val="BodyText"/>
      </w:pPr>
      <w:proofErr w:type="spellStart"/>
      <w:r w:rsidRPr="00B04355">
        <w:t>të</w:t>
      </w:r>
      <w:proofErr w:type="spellEnd"/>
      <w:r w:rsidRPr="00B04355">
        <w:t xml:space="preserve"> </w:t>
      </w:r>
      <w:proofErr w:type="spellStart"/>
      <w:r w:rsidRPr="00B04355">
        <w:t>paraqesin</w:t>
      </w:r>
      <w:proofErr w:type="spellEnd"/>
      <w:r w:rsidRPr="00B04355">
        <w:t xml:space="preserve"> </w:t>
      </w:r>
      <w:proofErr w:type="spellStart"/>
      <w:r w:rsidRPr="00B04355">
        <w:t>shprehjen</w:t>
      </w:r>
      <w:proofErr w:type="spellEnd"/>
      <w:r w:rsidRPr="00B04355">
        <w:t xml:space="preserve"> e tyre </w:t>
      </w:r>
      <w:proofErr w:type="spellStart"/>
      <w:r w:rsidRPr="00B04355">
        <w:t>të</w:t>
      </w:r>
      <w:proofErr w:type="spellEnd"/>
      <w:r w:rsidRPr="00B04355">
        <w:t xml:space="preserve"> </w:t>
      </w:r>
      <w:proofErr w:type="spellStart"/>
      <w:r w:rsidRPr="00B04355">
        <w:t>interesit</w:t>
      </w:r>
      <w:proofErr w:type="spellEnd"/>
      <w:r w:rsidRPr="00B04355">
        <w:t xml:space="preserve"> </w:t>
      </w:r>
      <w:proofErr w:type="spellStart"/>
      <w:r w:rsidRPr="00B04355">
        <w:t>dhe</w:t>
      </w:r>
      <w:proofErr w:type="spellEnd"/>
      <w:r w:rsidRPr="00B04355">
        <w:t xml:space="preserve"> </w:t>
      </w:r>
      <w:proofErr w:type="spellStart"/>
      <w:r w:rsidRPr="00B04355">
        <w:t>të</w:t>
      </w:r>
      <w:proofErr w:type="spellEnd"/>
      <w:r w:rsidRPr="00B04355">
        <w:t xml:space="preserve"> </w:t>
      </w:r>
      <w:proofErr w:type="spellStart"/>
      <w:r w:rsidRPr="00B04355">
        <w:t>dorëzojnë</w:t>
      </w:r>
      <w:proofErr w:type="spellEnd"/>
      <w:r w:rsidRPr="00B04355">
        <w:t xml:space="preserve"> CV-të e tyre </w:t>
      </w:r>
      <w:proofErr w:type="spellStart"/>
      <w:r w:rsidRPr="00B04355">
        <w:t>dhe</w:t>
      </w:r>
      <w:proofErr w:type="spellEnd"/>
      <w:r w:rsidRPr="00B04355">
        <w:t xml:space="preserve"> </w:t>
      </w:r>
      <w:proofErr w:type="spellStart"/>
      <w:r w:rsidRPr="00B04355">
        <w:t>dokumentet</w:t>
      </w:r>
      <w:proofErr w:type="spellEnd"/>
      <w:r w:rsidRPr="00B04355">
        <w:t xml:space="preserve"> e </w:t>
      </w:r>
      <w:proofErr w:type="spellStart"/>
      <w:r w:rsidRPr="00B04355">
        <w:t>tjera</w:t>
      </w:r>
      <w:proofErr w:type="spellEnd"/>
      <w:r w:rsidRPr="00B04355">
        <w:t xml:space="preserve"> </w:t>
      </w:r>
      <w:proofErr w:type="spellStart"/>
      <w:r w:rsidRPr="00B04355">
        <w:t>mbështetëse</w:t>
      </w:r>
      <w:proofErr w:type="spellEnd"/>
      <w:r w:rsidRPr="00B04355">
        <w:t xml:space="preserve"> </w:t>
      </w:r>
      <w:proofErr w:type="spellStart"/>
      <w:r w:rsidRPr="00B04355">
        <w:t>siç</w:t>
      </w:r>
      <w:proofErr w:type="spellEnd"/>
      <w:r w:rsidRPr="00B04355">
        <w:t xml:space="preserve"> </w:t>
      </w:r>
      <w:proofErr w:type="spellStart"/>
      <w:r w:rsidRPr="00B04355">
        <w:t>janë</w:t>
      </w:r>
      <w:proofErr w:type="spellEnd"/>
      <w:r w:rsidRPr="00B04355">
        <w:t xml:space="preserve"> </w:t>
      </w:r>
      <w:proofErr w:type="spellStart"/>
      <w:r w:rsidRPr="00B04355">
        <w:t>renditur</w:t>
      </w:r>
      <w:proofErr w:type="spellEnd"/>
      <w:r w:rsidRPr="00B04355">
        <w:t xml:space="preserve"> </w:t>
      </w:r>
      <w:proofErr w:type="spellStart"/>
      <w:r w:rsidRPr="00B04355">
        <w:t>më</w:t>
      </w:r>
      <w:proofErr w:type="spellEnd"/>
      <w:r w:rsidRPr="00B04355">
        <w:t xml:space="preserve"> </w:t>
      </w:r>
      <w:proofErr w:type="spellStart"/>
      <w:r w:rsidRPr="00B04355">
        <w:t>poshtë</w:t>
      </w:r>
      <w:proofErr w:type="spellEnd"/>
      <w:r w:rsidRPr="00B04355">
        <w:t xml:space="preserve"> </w:t>
      </w:r>
      <w:proofErr w:type="spellStart"/>
      <w:r w:rsidRPr="00B04355">
        <w:t>në</w:t>
      </w:r>
      <w:proofErr w:type="spellEnd"/>
      <w:r w:rsidRPr="00B04355">
        <w:t xml:space="preserve"> </w:t>
      </w:r>
      <w:proofErr w:type="spellStart"/>
      <w:r w:rsidRPr="00B04355">
        <w:t>paragrafin</w:t>
      </w:r>
      <w:proofErr w:type="spellEnd"/>
      <w:r w:rsidRPr="00B04355">
        <w:t xml:space="preserve"> 3.</w:t>
      </w:r>
    </w:p>
    <w:p w14:paraId="424F6414" w14:textId="77777777" w:rsidR="00891180" w:rsidRPr="00B04355" w:rsidRDefault="00891180" w:rsidP="008750FF">
      <w:pPr>
        <w:tabs>
          <w:tab w:val="left" w:pos="1890"/>
        </w:tabs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</w:p>
    <w:p w14:paraId="5DCF3529" w14:textId="77777777" w:rsidR="003177D7" w:rsidRPr="00E9088F" w:rsidRDefault="003177D7" w:rsidP="003177D7">
      <w:pPr>
        <w:pStyle w:val="ListParagraph"/>
        <w:numPr>
          <w:ilvl w:val="0"/>
          <w:numId w:val="21"/>
        </w:num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Kushtet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aplikim</w:t>
      </w:r>
      <w:proofErr w:type="spellEnd"/>
    </w:p>
    <w:p w14:paraId="71375D7A" w14:textId="77777777" w:rsidR="003177D7" w:rsidRPr="00D746C9" w:rsidRDefault="003177D7" w:rsidP="003177D7">
      <w:pPr>
        <w:pStyle w:val="ListParagraph"/>
        <w:numPr>
          <w:ilvl w:val="0"/>
          <w:numId w:val="26"/>
        </w:numPr>
        <w:tabs>
          <w:tab w:val="left" w:pos="180"/>
          <w:tab w:val="left" w:pos="1890"/>
        </w:tabs>
        <w:spacing w:after="0" w:line="276" w:lineRule="auto"/>
        <w:ind w:left="180" w:hanging="18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Personat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interesuar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japin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informacionin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tyre duke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demonstruar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se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kanë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kualifikimet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kërkuara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përvojën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përkatëse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kryer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shërbimet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sipas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kërkesave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ToR-ve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përmes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CV-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tyre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dokumenteve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tjera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mbështetëse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kopjet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diplomës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;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kopjet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certifikatave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kurset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trajnimit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ndjekura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studime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tjera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pasuniversitare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nëse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ka.</w:t>
      </w:r>
    </w:p>
    <w:p w14:paraId="740A0DA0" w14:textId="77777777" w:rsidR="003177D7" w:rsidRPr="00D746C9" w:rsidRDefault="003177D7" w:rsidP="003177D7">
      <w:pPr>
        <w:pStyle w:val="ListParagraph"/>
        <w:numPr>
          <w:ilvl w:val="0"/>
          <w:numId w:val="26"/>
        </w:numPr>
        <w:tabs>
          <w:tab w:val="left" w:pos="1890"/>
        </w:tabs>
        <w:spacing w:after="0" w:line="276" w:lineRule="auto"/>
        <w:ind w:left="180" w:hanging="18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pozicionet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shpallura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gjuha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CV-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jetë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shqip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CV-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ja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jetë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firmosur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tregojë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pozicionin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cilin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aplikon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kandidati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40B99A27" w14:textId="3BA204DE" w:rsidR="003177D7" w:rsidRPr="00D746C9" w:rsidRDefault="003177D7" w:rsidP="003177D7">
      <w:pPr>
        <w:pStyle w:val="ListParagraph"/>
        <w:numPr>
          <w:ilvl w:val="0"/>
          <w:numId w:val="26"/>
        </w:numPr>
        <w:tabs>
          <w:tab w:val="left" w:pos="1890"/>
        </w:tabs>
        <w:spacing w:after="0" w:line="276" w:lineRule="auto"/>
        <w:ind w:left="180" w:hanging="18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Afati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fundit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dorëzimin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dokumenteve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sipërpërmendura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jetë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brenda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AA3F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dates 5 mars </w:t>
      </w:r>
      <w:r w:rsidRPr="00DA7A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202</w:t>
      </w:r>
      <w:r w:rsidR="00997E16" w:rsidRPr="00DA7A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6</w:t>
      </w:r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–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ora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1</w:t>
      </w:r>
      <w:r w:rsidR="00AA3F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6</w:t>
      </w:r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.00.</w:t>
      </w:r>
    </w:p>
    <w:p w14:paraId="2B5B9AB8" w14:textId="77777777" w:rsidR="003177D7" w:rsidRPr="00D746C9" w:rsidRDefault="003177D7" w:rsidP="003177D7">
      <w:pPr>
        <w:pStyle w:val="ListParagraph"/>
        <w:numPr>
          <w:ilvl w:val="0"/>
          <w:numId w:val="26"/>
        </w:numPr>
        <w:tabs>
          <w:tab w:val="left" w:pos="1890"/>
        </w:tabs>
        <w:spacing w:after="0" w:line="276" w:lineRule="auto"/>
        <w:ind w:left="180" w:hanging="18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dorëzohen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me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postë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rregullt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ose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personalisht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AKZM: (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Agjencia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Kombëtare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Zonave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Mbrojtura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Pozicioni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___________.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Vëmendje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Oficeri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Komunikimit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Adresa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: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Blvd.Dëshmorët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Kombit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Nr. 1,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Tiranë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)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ose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me e-mail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adresën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: info@akzm.gov.al.</w:t>
      </w:r>
    </w:p>
    <w:p w14:paraId="744B426F" w14:textId="77777777" w:rsidR="003177D7" w:rsidRPr="00D746C9" w:rsidRDefault="003177D7" w:rsidP="003177D7">
      <w:pPr>
        <w:pStyle w:val="ListParagraph"/>
        <w:numPr>
          <w:ilvl w:val="0"/>
          <w:numId w:val="26"/>
        </w:numPr>
        <w:tabs>
          <w:tab w:val="left" w:pos="1890"/>
        </w:tabs>
        <w:spacing w:after="0" w:line="276" w:lineRule="auto"/>
        <w:ind w:left="180" w:hanging="18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lastRenderedPageBreak/>
        <w:t>Pozicioni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cilin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kandidati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po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aplikon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shënohet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zarf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subjektin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aplikimit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me email.</w:t>
      </w:r>
    </w:p>
    <w:p w14:paraId="06408201" w14:textId="77777777" w:rsidR="003177D7" w:rsidRPr="00D746C9" w:rsidRDefault="003177D7" w:rsidP="003177D7">
      <w:pPr>
        <w:pStyle w:val="ListParagraph"/>
        <w:numPr>
          <w:ilvl w:val="0"/>
          <w:numId w:val="26"/>
        </w:numPr>
        <w:tabs>
          <w:tab w:val="left" w:pos="1890"/>
        </w:tabs>
        <w:spacing w:after="0" w:line="276" w:lineRule="auto"/>
        <w:ind w:left="180" w:hanging="18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marra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pas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afatit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jo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sipas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kërkesave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mësipërme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nuk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do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merren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konsideratë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do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përjashtohen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nga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konkurrimi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73C82691" w14:textId="6FC173FE" w:rsidR="003177D7" w:rsidRPr="00D746C9" w:rsidRDefault="003177D7" w:rsidP="003177D7">
      <w:pPr>
        <w:pStyle w:val="ListParagraph"/>
        <w:numPr>
          <w:ilvl w:val="0"/>
          <w:numId w:val="26"/>
        </w:numPr>
        <w:tabs>
          <w:tab w:val="left" w:pos="1890"/>
        </w:tabs>
        <w:spacing w:after="0" w:line="276" w:lineRule="auto"/>
        <w:ind w:left="180" w:hanging="18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Modeli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CV-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është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disponueshëm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Aneksin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2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kësaj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ftese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(Ju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lutemi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referojuni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: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Aneksit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: 1A</w:t>
      </w:r>
      <w:r w:rsidR="006271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,1B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Termat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Referencës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(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ToRs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)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Aneksit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2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formularin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CV-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).</w:t>
      </w:r>
    </w:p>
    <w:p w14:paraId="607C9072" w14:textId="77777777" w:rsidR="003177D7" w:rsidRPr="00D746C9" w:rsidRDefault="003177D7" w:rsidP="003177D7">
      <w:pPr>
        <w:pStyle w:val="ListParagraph"/>
        <w:numPr>
          <w:ilvl w:val="0"/>
          <w:numId w:val="26"/>
        </w:numPr>
        <w:tabs>
          <w:tab w:val="left" w:pos="1890"/>
        </w:tabs>
        <w:spacing w:after="0" w:line="276" w:lineRule="auto"/>
        <w:ind w:left="180" w:hanging="18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rast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shpalljes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fitues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shërbimi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do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fillojë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menjëherë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pas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nënshkrimit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kontratës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nga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gjitha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palët</w:t>
      </w:r>
      <w:proofErr w:type="spellEnd"/>
      <w:r w:rsidRPr="00D746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2E5DA3D9" w14:textId="59475A24" w:rsidR="00891180" w:rsidRPr="00B04355" w:rsidRDefault="00891180" w:rsidP="008750FF">
      <w:pPr>
        <w:tabs>
          <w:tab w:val="left" w:pos="1890"/>
        </w:tabs>
        <w:spacing w:after="0" w:line="276" w:lineRule="auto"/>
        <w:ind w:left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</w:t>
      </w:r>
    </w:p>
    <w:p w14:paraId="5963796C" w14:textId="77777777" w:rsidR="00891180" w:rsidRPr="00B04355" w:rsidRDefault="00891180" w:rsidP="008750FF">
      <w:pPr>
        <w:tabs>
          <w:tab w:val="left" w:pos="1890"/>
        </w:tabs>
        <w:spacing w:after="0" w:line="276" w:lineRule="auto"/>
        <w:ind w:left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C6C74CD" w14:textId="77777777" w:rsidR="003177D7" w:rsidRPr="00E9088F" w:rsidRDefault="00E854D0" w:rsidP="003177D7">
      <w:pPr>
        <w:tabs>
          <w:tab w:val="left" w:pos="1890"/>
        </w:tabs>
        <w:spacing w:after="0" w:line="276" w:lineRule="auto"/>
        <w:ind w:left="357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="003177D7"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Me </w:t>
      </w:r>
      <w:proofErr w:type="spellStart"/>
      <w:r w:rsidR="003177D7"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respekt</w:t>
      </w:r>
      <w:proofErr w:type="spellEnd"/>
      <w:r w:rsidR="003177D7"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</w:t>
      </w:r>
    </w:p>
    <w:p w14:paraId="57C9A0BB" w14:textId="77777777" w:rsidR="003177D7" w:rsidRPr="00E9088F" w:rsidRDefault="003177D7" w:rsidP="003177D7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Agjencia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Kombëtare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Zonave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Mbrojtura</w:t>
      </w:r>
      <w:proofErr w:type="spellEnd"/>
    </w:p>
    <w:p w14:paraId="147C8A03" w14:textId="6D2811FA" w:rsidR="00891180" w:rsidRPr="00B04355" w:rsidRDefault="00891180" w:rsidP="003177D7">
      <w:pPr>
        <w:tabs>
          <w:tab w:val="left" w:pos="1890"/>
        </w:tabs>
        <w:spacing w:after="0" w:line="276" w:lineRule="auto"/>
        <w:ind w:left="35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74DAA" w14:textId="601A5607" w:rsidR="00891180" w:rsidRPr="00B04355" w:rsidRDefault="00891180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6329ED" w14:textId="104C4BB5" w:rsidR="000B701D" w:rsidRPr="00B04355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0113BA" w14:textId="765EB084" w:rsidR="000B701D" w:rsidRPr="00B04355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A6B203" w14:textId="7B07F2E1" w:rsidR="000B701D" w:rsidRPr="00B04355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FDA11D" w14:textId="6F1ACDA5" w:rsidR="000B701D" w:rsidRPr="00B04355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50135F" w14:textId="05041B07" w:rsidR="000B701D" w:rsidRPr="00B04355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D86A16" w14:textId="77777777" w:rsidR="003177D7" w:rsidRDefault="003177D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751346" w14:textId="77777777" w:rsidR="003177D7" w:rsidRDefault="003177D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E6BB44" w14:textId="77777777" w:rsidR="003177D7" w:rsidRDefault="003177D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3472B7" w14:textId="77777777" w:rsidR="007C4DC0" w:rsidRDefault="007C4DC0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A9469A" w14:textId="77777777" w:rsidR="007C4DC0" w:rsidRDefault="007C4DC0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2106FD" w14:textId="77777777" w:rsidR="007C4DC0" w:rsidRDefault="007C4DC0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4EC0A5" w14:textId="77777777" w:rsidR="00DA7A81" w:rsidRDefault="00DA7A81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C6FCE6" w14:textId="77777777" w:rsidR="00DA7A81" w:rsidRDefault="00DA7A81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0DBAB9" w14:textId="77777777" w:rsidR="00DA7A81" w:rsidRDefault="00DA7A81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1F386A" w14:textId="77777777" w:rsidR="00DA7A81" w:rsidRDefault="00DA7A81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A83722" w14:textId="77777777" w:rsidR="00A5518E" w:rsidRDefault="00A5518E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520793" w14:textId="77777777" w:rsidR="00A5518E" w:rsidRDefault="00A5518E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CB6BEA" w14:textId="77777777" w:rsidR="00A5518E" w:rsidRDefault="00A5518E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088C13" w14:textId="77777777" w:rsidR="00A5518E" w:rsidRDefault="00A5518E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92C2A9" w14:textId="77777777" w:rsidR="00A5518E" w:rsidRDefault="00A5518E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E1E33F" w14:textId="77777777" w:rsidR="00A5518E" w:rsidRDefault="00A5518E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DF265A" w14:textId="77777777" w:rsidR="00A5518E" w:rsidRDefault="00A5518E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3A709B" w14:textId="77777777" w:rsidR="00A5518E" w:rsidRDefault="00A5518E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2BB75D" w14:textId="77777777" w:rsidR="00A5518E" w:rsidRDefault="00A5518E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73FC2C" w14:textId="77777777" w:rsidR="00A5518E" w:rsidRDefault="00A5518E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6413F2" w14:textId="77777777" w:rsidR="00DA7A81" w:rsidRDefault="00DA7A81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B46F21" w14:textId="77777777" w:rsidR="00DA7A81" w:rsidRDefault="00DA7A81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E52DE4" w14:textId="77777777" w:rsidR="00DA7A81" w:rsidRDefault="00DA7A81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9CE540" w14:textId="77777777" w:rsidR="007C4DC0" w:rsidRDefault="007C4DC0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D1D7F2" w14:textId="1D1FF872" w:rsidR="00891180" w:rsidRPr="00B04355" w:rsidRDefault="00EB5F17" w:rsidP="00EB5F17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891180"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Annex 1A</w:t>
      </w:r>
    </w:p>
    <w:p w14:paraId="7E561A8E" w14:textId="77777777" w:rsidR="00891180" w:rsidRPr="00B04355" w:rsidRDefault="00891180" w:rsidP="008750F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TERMAT E REFERENCES</w:t>
      </w: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</w:p>
    <w:p w14:paraId="4845A9E7" w14:textId="43C667DA" w:rsidR="00891180" w:rsidRPr="00B04355" w:rsidRDefault="009B5C49" w:rsidP="00FC267E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lastRenderedPageBreak/>
        <w:t xml:space="preserve">1A. </w:t>
      </w:r>
      <w:r w:rsidR="001975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4</w:t>
      </w:r>
      <w:r w:rsidR="00FC267E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r w:rsidR="00317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(</w:t>
      </w:r>
      <w:proofErr w:type="spellStart"/>
      <w:r w:rsidR="001975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katër</w:t>
      </w:r>
      <w:proofErr w:type="spellEnd"/>
      <w:r w:rsidR="00317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) </w:t>
      </w:r>
      <w:proofErr w:type="spellStart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Roje</w:t>
      </w:r>
      <w:proofErr w:type="spellEnd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Mjedisore</w:t>
      </w:r>
      <w:proofErr w:type="spellEnd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/Ranger</w:t>
      </w:r>
      <w:r w:rsidR="00CB7FB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assistant</w:t>
      </w:r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pranë</w:t>
      </w:r>
      <w:proofErr w:type="spellEnd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7637"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</w:t>
      </w:r>
      <w:r w:rsidR="00F7242B"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</w:t>
      </w:r>
      <w:r w:rsidR="00267637"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ZM</w:t>
      </w:r>
      <w:proofErr w:type="spellEnd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FC267E"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Elbasan</w:t>
      </w:r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</w:t>
      </w:r>
      <w:r w:rsidR="00FC267E"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arku</w:t>
      </w:r>
      <w:proofErr w:type="spellEnd"/>
      <w:r w:rsidR="00FC267E"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C267E"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Kombëtar</w:t>
      </w:r>
      <w:proofErr w:type="spellEnd"/>
      <w:r w:rsidR="00FC267E"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C267E"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Shebenik</w:t>
      </w:r>
      <w:proofErr w:type="spellEnd"/>
      <w:r w:rsidR="00AE4DD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(PKSH)</w:t>
      </w:r>
    </w:p>
    <w:p w14:paraId="3393E78C" w14:textId="77777777" w:rsidR="00891180" w:rsidRPr="00B04355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</w:p>
    <w:p w14:paraId="4C26BD86" w14:textId="28C4B348" w:rsidR="00891180" w:rsidRPr="00B04355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Autoriteti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kontraktues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  <w:r w:rsidR="000B701D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="009B5C49" w:rsidRPr="00B043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AKZM</w:t>
      </w:r>
      <w:r w:rsidR="00F7242B" w:rsidRPr="00B043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/</w:t>
      </w:r>
      <w:proofErr w:type="spellStart"/>
      <w:r w:rsidR="00267637" w:rsidRPr="00B043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="009B5C49" w:rsidRPr="00B043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r w:rsidR="00FC267E" w:rsidRPr="00B043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Elbasan</w:t>
      </w:r>
    </w:p>
    <w:p w14:paraId="435B3896" w14:textId="32433AA0" w:rsidR="00891180" w:rsidRPr="00F43585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</w:pP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Burimi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financimit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  <w:r w:rsidR="000B701D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="000B701D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Prespa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Ohrid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Nature Trust</w:t>
      </w:r>
      <w:r w:rsidR="00F7242B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PONT</w:t>
      </w:r>
    </w:p>
    <w:p w14:paraId="1D96BC38" w14:textId="5AFC436A" w:rsidR="00891180" w:rsidRPr="00F43585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F43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  <w:t>Detyra e ekspertit:</w:t>
      </w:r>
      <w:r w:rsidR="000B701D" w:rsidRPr="00F43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  <w:tab/>
      </w:r>
      <w:r w:rsidR="000B701D" w:rsidRPr="00F43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  <w:tab/>
      </w:r>
      <w:r w:rsidR="00B04355" w:rsidRPr="00F435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da-DK" w:eastAsia="de-DE"/>
        </w:rPr>
        <w:t>R</w:t>
      </w:r>
      <w:r w:rsidR="006D7B77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oje mjedisore/ 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Ranger</w:t>
      </w:r>
      <w:r w:rsid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assistant</w:t>
      </w:r>
    </w:p>
    <w:p w14:paraId="3ABF6F22" w14:textId="2BC63FF7" w:rsidR="00891180" w:rsidRPr="00F43585" w:rsidRDefault="00891180" w:rsidP="00EB1152">
      <w:pPr>
        <w:overflowPunct w:val="0"/>
        <w:autoSpaceDE w:val="0"/>
        <w:autoSpaceDN w:val="0"/>
        <w:adjustRightInd w:val="0"/>
        <w:spacing w:after="0" w:line="276" w:lineRule="auto"/>
        <w:ind w:left="2880" w:hanging="283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</w:pPr>
      <w:r w:rsidRPr="00F43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  <w:t xml:space="preserve">Kohëzgjatja: </w:t>
      </w:r>
      <w:r w:rsidR="00A46870" w:rsidRPr="00F43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  <w:tab/>
      </w:r>
      <w:r w:rsidR="00FB45A9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1</w:t>
      </w:r>
      <w:r w:rsidR="00DA7A81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0</w:t>
      </w:r>
      <w:r w:rsidR="00FB45A9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muaj </w:t>
      </w:r>
      <w:r w:rsidR="003177D7" w:rsidRPr="00DA7A81"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pune</w:t>
      </w:r>
      <w:r w:rsidR="003366CA" w:rsidRPr="00DA7A81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da-DK"/>
        </w:rPr>
        <w:t xml:space="preserve"> </w:t>
      </w:r>
      <w:r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nga data e k</w:t>
      </w:r>
      <w:r w:rsidR="009B5C49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ontraktimit, përk</w:t>
      </w:r>
      <w:r w:rsidR="00B1485C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oh</w:t>
      </w:r>
      <w:r w:rsidR="00EC1D2B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ë</w:t>
      </w:r>
      <w:r w:rsidR="00B1485C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sisht</w:t>
      </w:r>
      <w:r w:rsidR="00606144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DA7A81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2</w:t>
      </w:r>
      <w:r w:rsidR="00A551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Mars </w:t>
      </w:r>
      <w:r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202</w:t>
      </w:r>
      <w:r w:rsidR="001975FA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6</w:t>
      </w:r>
      <w:r w:rsidR="00A551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432A6D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–</w:t>
      </w:r>
      <w:r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897D7A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31</w:t>
      </w:r>
      <w:r w:rsidR="002E55FB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Dhjetor 202</w:t>
      </w:r>
      <w:r w:rsidR="001975FA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6</w:t>
      </w:r>
    </w:p>
    <w:p w14:paraId="5D174D6E" w14:textId="5D2CD307" w:rsidR="00891180" w:rsidRPr="00DA7A81" w:rsidRDefault="00891180" w:rsidP="003177D7">
      <w:pPr>
        <w:overflowPunct w:val="0"/>
        <w:autoSpaceDE w:val="0"/>
        <w:autoSpaceDN w:val="0"/>
        <w:adjustRightInd w:val="0"/>
        <w:spacing w:after="0" w:line="276" w:lineRule="auto"/>
        <w:ind w:left="2880" w:hanging="283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</w:pPr>
      <w:r w:rsidRPr="00367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  <w:t>Input:</w:t>
      </w:r>
      <w:r w:rsidR="00A46870" w:rsidRPr="00367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  <w:tab/>
      </w:r>
      <w:bookmarkStart w:id="4" w:name="_Hlk187019832"/>
      <w:r w:rsidR="009B5C49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Me kohë të </w:t>
      </w:r>
      <w:r w:rsidR="00F366C2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plotë </w:t>
      </w:r>
      <w:r w:rsidR="009B5C49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për </w:t>
      </w:r>
      <w:bookmarkStart w:id="5" w:name="_Hlk187019812"/>
      <w:r w:rsidR="00A5518E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10 muaj </w:t>
      </w:r>
      <w:r w:rsidR="00A5518E" w:rsidRPr="00DA7A81"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pune</w:t>
      </w:r>
      <w:r w:rsidR="00A5518E" w:rsidRPr="00DA7A81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da-DK"/>
        </w:rPr>
        <w:t xml:space="preserve"> </w:t>
      </w:r>
      <w:r w:rsidR="00A5518E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nga data e kontraktimit, përkohësisht 2</w:t>
      </w:r>
      <w:r w:rsidR="00A551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Mars </w:t>
      </w:r>
      <w:r w:rsidR="00A5518E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2026</w:t>
      </w:r>
      <w:r w:rsidR="00A551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A5518E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– 31 Dhjetor 2026</w:t>
      </w:r>
      <w:r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. </w:t>
      </w:r>
      <w:bookmarkEnd w:id="4"/>
      <w:bookmarkEnd w:id="5"/>
    </w:p>
    <w:p w14:paraId="11FF8D53" w14:textId="1EB90B92" w:rsidR="00891180" w:rsidRDefault="00891180" w:rsidP="00DA7A81">
      <w:pPr>
        <w:overflowPunct w:val="0"/>
        <w:autoSpaceDE w:val="0"/>
        <w:autoSpaceDN w:val="0"/>
        <w:adjustRightInd w:val="0"/>
        <w:spacing w:after="0" w:line="276" w:lineRule="auto"/>
        <w:ind w:left="2835" w:hanging="283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</w:pPr>
      <w:r w:rsidRPr="00DA7A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  <w:t>Tipi i kontratës:</w:t>
      </w:r>
      <w:r w:rsidR="00A46870" w:rsidRPr="00DA7A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  <w:tab/>
      </w:r>
      <w:r w:rsidR="00A46870" w:rsidRPr="00DA7A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  <w:tab/>
      </w:r>
      <w:r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 xml:space="preserve">Kontratë </w:t>
      </w:r>
      <w:r w:rsidR="00961AD2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 xml:space="preserve">shërbimi </w:t>
      </w:r>
      <w:bookmarkStart w:id="6" w:name="_Hlk187019856"/>
      <w:r w:rsidR="00EC1D2B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për </w:t>
      </w:r>
      <w:bookmarkEnd w:id="6"/>
      <w:r w:rsidR="00A5518E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10 muaj </w:t>
      </w:r>
      <w:r w:rsidR="00A5518E" w:rsidRPr="00DA7A81"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pune</w:t>
      </w:r>
      <w:r w:rsidR="00A5518E" w:rsidRPr="00DA7A81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da-DK"/>
        </w:rPr>
        <w:t xml:space="preserve"> </w:t>
      </w:r>
      <w:r w:rsidR="00A5518E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nga data e kontraktimit, përkohësisht 2</w:t>
      </w:r>
      <w:r w:rsidR="00A551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Mars </w:t>
      </w:r>
      <w:r w:rsidR="00A5518E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2026</w:t>
      </w:r>
      <w:r w:rsidR="00A551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A5518E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– 31 Dhjetor 2026</w:t>
      </w:r>
      <w:r w:rsidR="00DA7A81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.</w:t>
      </w:r>
    </w:p>
    <w:p w14:paraId="23D512A2" w14:textId="77777777" w:rsidR="00DA7A81" w:rsidRPr="00367B2A" w:rsidRDefault="00DA7A81" w:rsidP="00DA7A81">
      <w:pPr>
        <w:overflowPunct w:val="0"/>
        <w:autoSpaceDE w:val="0"/>
        <w:autoSpaceDN w:val="0"/>
        <w:adjustRightInd w:val="0"/>
        <w:spacing w:after="0" w:line="276" w:lineRule="auto"/>
        <w:ind w:left="2835" w:hanging="283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</w:pPr>
    </w:p>
    <w:p w14:paraId="13DD53DD" w14:textId="196CA524" w:rsidR="00891180" w:rsidRPr="00367B2A" w:rsidRDefault="00891180" w:rsidP="00753574">
      <w:pPr>
        <w:overflowPunct w:val="0"/>
        <w:autoSpaceDE w:val="0"/>
        <w:autoSpaceDN w:val="0"/>
        <w:adjustRightInd w:val="0"/>
        <w:spacing w:after="0" w:line="276" w:lineRule="auto"/>
        <w:ind w:left="2835" w:hanging="2835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</w:pPr>
      <w:r w:rsidRPr="00367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  <w:t xml:space="preserve">Vendndodhja: </w:t>
      </w:r>
      <w:r w:rsidR="00A46870" w:rsidRPr="00367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  <w:tab/>
      </w:r>
      <w:r w:rsidR="00EB1818"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Punonjë</w:t>
      </w:r>
      <w:r w:rsidR="000F2A69"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si</w:t>
      </w:r>
      <w:r w:rsidR="00EB1818"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 xml:space="preserve"> </w:t>
      </w:r>
      <w:r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do të qëndroj</w:t>
      </w:r>
      <w:r w:rsidR="009B5C49"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 xml:space="preserve">ë </w:t>
      </w:r>
      <w:r w:rsidR="00E73E04"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 xml:space="preserve">në ZM </w:t>
      </w:r>
      <w:r w:rsidR="00EB1E8F"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në</w:t>
      </w:r>
      <w:r w:rsidR="009B5C49"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 xml:space="preserve"> </w:t>
      </w:r>
      <w:r w:rsidR="00267637"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A</w:t>
      </w:r>
      <w:r w:rsidR="00036943"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d</w:t>
      </w:r>
      <w:r w:rsidR="00267637"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ZM</w:t>
      </w:r>
      <w:r w:rsidR="00EB1E8F"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 xml:space="preserve"> </w:t>
      </w:r>
      <w:r w:rsidR="00FC267E"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Elbasan</w:t>
      </w:r>
      <w:r w:rsidR="00753574"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 xml:space="preserve"> / </w:t>
      </w:r>
      <w:r w:rsidR="00753574"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Parku Kombëtar Shebenik</w:t>
      </w:r>
      <w:r w:rsidR="005166D3"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(PKSH)</w:t>
      </w:r>
      <w:r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.</w:t>
      </w:r>
    </w:p>
    <w:p w14:paraId="2CE70D4B" w14:textId="4E6D381E" w:rsidR="00891180" w:rsidRPr="00367B2A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ind w:left="2835" w:hanging="283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r w:rsidRPr="00F43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 w:eastAsia="de-DE"/>
        </w:rPr>
        <w:t xml:space="preserve">Reporton tek: </w:t>
      </w:r>
      <w:r w:rsidR="00A46870" w:rsidRPr="00F43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 w:eastAsia="de-DE"/>
        </w:rPr>
        <w:tab/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 xml:space="preserve">Drejtori i </w:t>
      </w:r>
      <w:r w:rsidR="001B4E6F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A</w:t>
      </w:r>
      <w:r w:rsidR="008E3E09" w:rsidRPr="00F435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de-DE"/>
        </w:rPr>
        <w:t>d</w:t>
      </w:r>
      <w:r w:rsidR="001B4E6F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ZM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-s</w:t>
      </w:r>
      <w:r w:rsidR="00036943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ë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 xml:space="preserve">. </w:t>
      </w:r>
      <w:proofErr w:type="spellStart"/>
      <w:r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Koordinimi</w:t>
      </w:r>
      <w:proofErr w:type="spellEnd"/>
      <w:r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përditshëm</w:t>
      </w:r>
      <w:proofErr w:type="spellEnd"/>
      <w:r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me </w:t>
      </w:r>
      <w:proofErr w:type="spellStart"/>
      <w:r w:rsidR="00034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</w:t>
      </w:r>
      <w:r w:rsidR="00AA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ë</w:t>
      </w:r>
      <w:r w:rsidR="00034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rgjegj</w:t>
      </w:r>
      <w:r w:rsidR="00AA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ë</w:t>
      </w:r>
      <w:r w:rsidR="00034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sin</w:t>
      </w:r>
      <w:proofErr w:type="spellEnd"/>
      <w:r w:rsidR="00034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="00034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Sektorit</w:t>
      </w:r>
      <w:proofErr w:type="spellEnd"/>
      <w:r w:rsidR="00034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34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t</w:t>
      </w:r>
      <w:r w:rsidR="00AA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ë</w:t>
      </w:r>
      <w:proofErr w:type="spellEnd"/>
      <w:r w:rsidR="00034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34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Monitorimit</w:t>
      </w:r>
      <w:proofErr w:type="spellEnd"/>
      <w:r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.</w:t>
      </w:r>
    </w:p>
    <w:p w14:paraId="36F5BF14" w14:textId="77777777" w:rsidR="00891180" w:rsidRPr="00367B2A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</w:p>
    <w:p w14:paraId="4D7B6E27" w14:textId="77777777" w:rsidR="00891180" w:rsidRPr="00F43585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</w:pPr>
    </w:p>
    <w:p w14:paraId="40829977" w14:textId="71ABB292" w:rsidR="00891180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</w:pPr>
      <w:r w:rsidRPr="00F43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 w:eastAsia="de-DE"/>
        </w:rPr>
        <w:t>Objektivi i punës: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 xml:space="preserve"> </w:t>
      </w:r>
    </w:p>
    <w:p w14:paraId="1A9128EB" w14:textId="77777777" w:rsidR="00801C4A" w:rsidRPr="00F43585" w:rsidRDefault="00801C4A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</w:pPr>
    </w:p>
    <w:p w14:paraId="6D464D82" w14:textId="5A710E32" w:rsidR="00891180" w:rsidRPr="00F43585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 xml:space="preserve">Sektori i monitorimit mbulon të gjitha çështjet që kanë të bëjnë me kontrollin dhe parandalimin e aktiviteteve të paligjshme në zonat e mbrojtura, përfshirë informimin e vizitorëve. </w:t>
      </w:r>
      <w:r w:rsidR="00C525DF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Roje mjedisore/ Ranger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 xml:space="preserve"> siguron që </w:t>
      </w:r>
      <w:bookmarkStart w:id="7" w:name="_Hlk221795147"/>
      <w:bookmarkStart w:id="8" w:name="_Hlk221795700"/>
      <w:r w:rsidR="00801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aktivitetet n</w:t>
      </w:r>
      <w:r w:rsidR="00AD7B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ë</w:t>
      </w:r>
      <w:r w:rsidR="00801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 xml:space="preserve"> zona t</w:t>
      </w:r>
      <w:r w:rsidR="00AD7B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ë</w:t>
      </w:r>
      <w:r w:rsidR="00801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 xml:space="preserve"> mbrojtura</w:t>
      </w:r>
      <w:bookmarkEnd w:id="7"/>
      <w:bookmarkEnd w:id="8"/>
      <w:r w:rsidR="00801C4A"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 xml:space="preserve"> 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 xml:space="preserve">dhe vizitorët të respektojnë rregullat në park. Përveç kësaj, </w:t>
      </w:r>
      <w:bookmarkStart w:id="9" w:name="_Hlk221795173"/>
      <w:r w:rsidR="00801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ranger-i</w:t>
      </w:r>
      <w:bookmarkEnd w:id="9"/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 xml:space="preserve"> ofron mbështetje teknike për kërkimin, monitorimin, mirëmbajtjen e infrastrukturës dhe informacionin e vizitorëve.</w:t>
      </w:r>
    </w:p>
    <w:p w14:paraId="3D1867EB" w14:textId="2735305A" w:rsidR="00891180" w:rsidRPr="00F43585" w:rsidRDefault="00C525DF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Roje mjedisore/ Ranger</w:t>
      </w:r>
      <w:r w:rsidR="00891180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 xml:space="preserve"> do të punojë ngushtë me drejtorin e </w:t>
      </w:r>
      <w:r w:rsidR="00267637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A</w:t>
      </w:r>
      <w:r w:rsidR="00965B81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d</w:t>
      </w:r>
      <w:r w:rsidR="00267637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ZM</w:t>
      </w:r>
      <w:r w:rsidR="00891180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-s</w:t>
      </w:r>
      <w:r w:rsidR="00226C79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ë</w:t>
      </w:r>
      <w:r w:rsidR="00891180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 xml:space="preserve"> dhe stafin </w:t>
      </w:r>
      <w:r w:rsidR="00801C4A"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,</w:t>
      </w:r>
      <w:r w:rsidR="00801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duke i raportuar p</w:t>
      </w:r>
      <w:r w:rsidR="00AD7B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ë</w:t>
      </w:r>
      <w:r w:rsidR="00801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rgjegj</w:t>
      </w:r>
      <w:r w:rsidR="00AD7B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ë</w:t>
      </w:r>
      <w:r w:rsidR="00801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sit t</w:t>
      </w:r>
      <w:r w:rsidR="00AD7B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ë</w:t>
      </w:r>
      <w:r w:rsidR="00801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 xml:space="preserve"> sektorit t</w:t>
      </w:r>
      <w:r w:rsidR="00AD7B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ë</w:t>
      </w:r>
      <w:r w:rsidR="00801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 xml:space="preserve"> monitorimit dhe sipas rastit edhe drejtorit t</w:t>
      </w:r>
      <w:r w:rsidR="00AD7B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ë</w:t>
      </w:r>
      <w:r w:rsidR="00801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 xml:space="preserve"> AdZM-s</w:t>
      </w:r>
      <w:r w:rsidR="00AD7B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ë</w:t>
      </w:r>
      <w:r w:rsidR="00891180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 xml:space="preserve">. Koordinimi i përditshëm dhe mbikëqyrja teknike është me Përgjegjësin e Sektorit të Monitorimit të </w:t>
      </w:r>
      <w:r w:rsidR="00267637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A</w:t>
      </w:r>
      <w:r w:rsidR="0001228C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d</w:t>
      </w:r>
      <w:r w:rsidR="00267637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ZM</w:t>
      </w:r>
      <w:r w:rsidR="00897D7A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-së</w:t>
      </w:r>
      <w:r w:rsidR="00891180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.</w:t>
      </w:r>
    </w:p>
    <w:p w14:paraId="6C57673A" w14:textId="77777777" w:rsidR="00891180" w:rsidRPr="00F43585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</w:pPr>
    </w:p>
    <w:p w14:paraId="7020197F" w14:textId="6072E570" w:rsidR="00891180" w:rsidRPr="00F43585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de-DE"/>
        </w:rPr>
      </w:pPr>
      <w:r w:rsidRPr="00F435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de-DE"/>
        </w:rPr>
        <w:t xml:space="preserve">Përmbledhja e detyrave </w:t>
      </w:r>
      <w:r w:rsidR="00A20F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de-DE"/>
        </w:rPr>
        <w:t xml:space="preserve">specifike </w:t>
      </w:r>
      <w:r w:rsidRPr="00F435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de-DE"/>
        </w:rPr>
        <w:t xml:space="preserve">të një </w:t>
      </w:r>
      <w:r w:rsidR="00AA1080" w:rsidRPr="00F435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de-DE"/>
        </w:rPr>
        <w:t>Roje mjedisore/ Ranger</w:t>
      </w:r>
      <w:r w:rsidRPr="00F435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de-DE"/>
        </w:rPr>
        <w:t xml:space="preserve"> sipas Rregullores së Brendshme për Organizimin dhe funksionimin e </w:t>
      </w:r>
      <w:r w:rsidR="001B4E6F" w:rsidRPr="00F435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de-DE"/>
        </w:rPr>
        <w:t>AKZM</w:t>
      </w:r>
      <w:r w:rsidR="00897D7A" w:rsidRPr="00F435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de-DE"/>
        </w:rPr>
        <w:t>-së</w:t>
      </w:r>
      <w:r w:rsidRPr="00F435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de-DE"/>
        </w:rPr>
        <w:t xml:space="preserve"> dhe </w:t>
      </w:r>
      <w:r w:rsidR="00267637" w:rsidRPr="00F435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de-DE"/>
        </w:rPr>
        <w:t>A</w:t>
      </w:r>
      <w:r w:rsidR="005071E6" w:rsidRPr="00F435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de-DE"/>
        </w:rPr>
        <w:t>d</w:t>
      </w:r>
      <w:r w:rsidR="00267637" w:rsidRPr="00F435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de-DE"/>
        </w:rPr>
        <w:t>ZM</w:t>
      </w:r>
      <w:r w:rsidR="00897D7A" w:rsidRPr="00F435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de-DE"/>
        </w:rPr>
        <w:t>-së</w:t>
      </w:r>
      <w:r w:rsidRPr="00F435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de-DE"/>
        </w:rPr>
        <w:t>:</w:t>
      </w:r>
    </w:p>
    <w:p w14:paraId="19FCDFB3" w14:textId="2E8AC7EE" w:rsidR="00891180" w:rsidRPr="00F43585" w:rsidRDefault="00AE4DD7" w:rsidP="00EB115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</w:pPr>
      <w:bookmarkStart w:id="10" w:name="_Hlk187020017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 xml:space="preserve">- </w:t>
      </w:r>
      <w:r w:rsidR="00891180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Mbik</w:t>
      </w:r>
      <w:r w:rsidR="00801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ë</w:t>
      </w:r>
      <w:r w:rsidR="00891180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qyr zbatimin e ligjeve dhe akteve të tjera ligjore për mbrojtjen dhe menaxhimin e burimeve natyrore, biodiversitetit të zonës së mbrojtur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.</w:t>
      </w:r>
    </w:p>
    <w:p w14:paraId="2AE76D42" w14:textId="77777777" w:rsidR="008A1CCD" w:rsidRPr="00F43585" w:rsidRDefault="008A1CCD" w:rsidP="008A1CC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- Kontrollon dhe patrullon të gjitha aktivitetet dhe shërbimet brenda territorit të zonës së mbrojtur.</w:t>
      </w:r>
    </w:p>
    <w:p w14:paraId="0B57570C" w14:textId="77777777" w:rsidR="008A1CCD" w:rsidRPr="00F43585" w:rsidRDefault="008A1CCD" w:rsidP="008A1CC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- Kontrollon zbatimin e planit të menaxhimit të zonës së mbrojtur dhe (brenda kufizimeve të kompetencave ligjore që i besohen këtij pozicioni) merr masa në rast të shkeljes së objektivave të menaxhimit ose mosrespektimit të aktiviteteve të parashikuara.</w:t>
      </w:r>
    </w:p>
    <w:p w14:paraId="30B31837" w14:textId="141BB471" w:rsidR="008A1CCD" w:rsidRPr="00F43585" w:rsidRDefault="008A1CCD" w:rsidP="008A1CC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- Mbron mjedisin nga dëmtimet, zjarri, insektet dhe sëmundjet, ndotj</w:t>
      </w:r>
      <w:r w:rsidR="0061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 xml:space="preserve">a 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 xml:space="preserve">mjedisore, erozioni </w:t>
      </w:r>
      <w:r w:rsidR="0061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i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 xml:space="preserve"> tokës dhe ujit, burimet e rëndësishme gjenetike (bimët dhe kafshët)</w:t>
      </w:r>
      <w:r w:rsidR="008324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 xml:space="preserve">, 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kontrolli i përdorimit të tyre, gjuetia dhe peshkimi.</w:t>
      </w:r>
    </w:p>
    <w:p w14:paraId="61B4B9F0" w14:textId="77777777" w:rsidR="008A1CCD" w:rsidRPr="00F43585" w:rsidRDefault="008A1CCD" w:rsidP="008A1CC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- Kontrollon zbatimin e rregullave që dalin nga konventat, direktivat, marrëveshjet, projektet dhe programet nën administrimin dhe menaxhimin e zonës së mbrojtur.</w:t>
      </w:r>
    </w:p>
    <w:p w14:paraId="6D4E22B9" w14:textId="3DE4AC4C" w:rsidR="008A1CCD" w:rsidRPr="00F43585" w:rsidRDefault="008A1CCD" w:rsidP="008A1CC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lastRenderedPageBreak/>
        <w:t>- Kontrollon zbatimin e kritereve për ruajtjen dhe rehabilitimin e specieve dhe habitateve të rëndësishme, mbrojtjen e bimësisë, kafshëve të egra dhe veçorive të tjera natyrore kundër dëmtimit ose shkatërrimit</w:t>
      </w:r>
      <w:r w:rsidR="00956D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 xml:space="preserve"> si dhe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 xml:space="preserve"> zbatimin e teknikave të menaxhimit ekologjik.</w:t>
      </w:r>
    </w:p>
    <w:p w14:paraId="6996FAAE" w14:textId="77777777" w:rsidR="008A1CCD" w:rsidRPr="00F43585" w:rsidRDefault="008A1CCD" w:rsidP="008A1CC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- Kontrollon zhvillimin e aktiviteteve ekonomike në përputhje me menaxhimin e territorit të zonës së mbrojtur.</w:t>
      </w:r>
    </w:p>
    <w:p w14:paraId="601BDF91" w14:textId="77777777" w:rsidR="008A1CCD" w:rsidRPr="00F43585" w:rsidRDefault="008A1CCD" w:rsidP="008A1CC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- Vëzhgon zbatimin e aktiviteteve me leje mjedisore, veçanërisht projektet infrastrukturore dhe vigjilent për ndërtimet pa leje në territorin e zonës së mbrojtur.</w:t>
      </w:r>
    </w:p>
    <w:p w14:paraId="285CAF45" w14:textId="77777777" w:rsidR="008A1CCD" w:rsidRPr="00F43585" w:rsidRDefault="008A1CCD" w:rsidP="008A1CC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- Parandalon, zbulon dhe lufton me anë të raportimit në strukturat përkatëse në AdZM dhe AKZM, dëmtimin, zaptimin, abuzimin, shkatërrimin e mjedisit tokësor dhe ujor, gjuetinë dhe peshkimin me metoda të paligjshme, dëmtimin e pyjeve dhe çdo aktivitet tjetër joligjor.</w:t>
      </w:r>
    </w:p>
    <w:p w14:paraId="06BCABA2" w14:textId="07B536D6" w:rsidR="008A1CCD" w:rsidRPr="00F43585" w:rsidRDefault="008A1CCD" w:rsidP="008A1CC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-Verifikon, evidenton</w:t>
      </w:r>
      <w:r w:rsidR="00AE4D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, r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aporton e njofton tek strukturat përkatëse në AdZM (Drejtori</w:t>
      </w:r>
      <w:r w:rsidR="00996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n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 xml:space="preserve"> </w:t>
      </w:r>
      <w:r w:rsidR="00996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e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 xml:space="preserve"> AdZM ose 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Shefin e Sektorit të Shërbimit të Monitorimit)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 xml:space="preserve"> dhe AKZM për bllokimin ose konfiskimin e veprimtarisë së çdo personi juridik që nuk paguan detyrimet/tarifat ligjore në fushën përkatëse të veprimtarisë së tij ose të çdo mjeti të paligjshëm që përdoret në peshkim apo gjueti.</w:t>
      </w:r>
    </w:p>
    <w:p w14:paraId="0F1116DC" w14:textId="77777777" w:rsidR="008A1CCD" w:rsidRPr="00F43585" w:rsidRDefault="008A1CCD" w:rsidP="008A1CC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- Koordinon për detyra specifike teknike me institucionet e tjera aktive në zonën e mbrojtur.</w:t>
      </w:r>
    </w:p>
    <w:p w14:paraId="1DA6A175" w14:textId="66D7F992" w:rsidR="008A1CCD" w:rsidRPr="00F43585" w:rsidRDefault="008A1CCD" w:rsidP="008A1CC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- Përgjegjës për ruajtjen dhe mirëmbajtjen e pa</w:t>
      </w:r>
      <w:r w:rsidR="00AE4D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j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isjeve dhe mjeteve që janë në dispozicion për realizimin e punëve dhe detyrave, ofron mbështetje teknike për mirëmbajtjen e infrastrukturës përmes monitorimit të gjendjes së tyre.</w:t>
      </w:r>
    </w:p>
    <w:p w14:paraId="1C8CCD70" w14:textId="77777777" w:rsidR="008A1CCD" w:rsidRPr="00F43585" w:rsidRDefault="008A1CCD" w:rsidP="008A1CC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- Kryen punime të vogla riparimi.</w:t>
      </w:r>
    </w:p>
    <w:p w14:paraId="60B2038C" w14:textId="77777777" w:rsidR="008A1CCD" w:rsidRPr="00F43585" w:rsidRDefault="008A1CCD" w:rsidP="008A1CC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- Mbështet informimin e vizitorëve në terren, përmes shpërndarjes së fletëpalosjeve dhe materialeve të tjera informative dhe merr pjesë në ngjarjet lokale/aktivitetet edukative të organizuara.</w:t>
      </w:r>
    </w:p>
    <w:p w14:paraId="283F051A" w14:textId="295D344B" w:rsidR="008A1CCD" w:rsidRPr="00F43585" w:rsidRDefault="008A1CCD" w:rsidP="008A1CC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-Ofron mbështetje teknike për aktivitetet kërkimore dhe monitoruese të rregullta të Administratës Rajonale të Zonave të Mbrojtura siç caktohet nga Përgjegjësi i Sektorit/Drejtori.</w:t>
      </w:r>
    </w:p>
    <w:p w14:paraId="14B377DC" w14:textId="77777777" w:rsidR="008A1CCD" w:rsidRPr="00F43585" w:rsidRDefault="008A1CCD" w:rsidP="008A1CC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- Dokumenton problemet, detyrat e kryera, procesverbalet, mjetet e sekuestruara etj., në një libër shërbimi.</w:t>
      </w:r>
    </w:p>
    <w:p w14:paraId="4409FC5A" w14:textId="77777777" w:rsidR="008A1CCD" w:rsidRDefault="008A1CCD" w:rsidP="008A1CC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Kryen detyra të tjera në përputhje me funksionin e pozicionit të tij në koordinim të ngushtë me Drejtorin e AdZM-së dhe Shefin e Sektorit të Shërbimit të Monitorimit.</w:t>
      </w:r>
    </w:p>
    <w:p w14:paraId="0A3EDAED" w14:textId="77777777" w:rsidR="00AE4DD7" w:rsidRPr="00F43585" w:rsidRDefault="00AE4DD7" w:rsidP="008A1CC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</w:p>
    <w:p w14:paraId="4E22E2D5" w14:textId="0EE50905" w:rsidR="008A1CCD" w:rsidRDefault="008A1CCD" w:rsidP="008A1CC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Në vijim të Planit Operacional Vjetor të AdZM-së, me marrjen e detyrës do të hartohet një listë e detyrave të detajuara </w:t>
      </w:r>
      <w:r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për </w:t>
      </w:r>
      <w:r w:rsidR="00A20FB7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1</w:t>
      </w:r>
      <w:r w:rsid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0</w:t>
      </w:r>
      <w:r w:rsidR="00A20FB7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muaj të</w:t>
      </w:r>
      <w:r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vitit 202</w:t>
      </w:r>
      <w:r w:rsid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6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dhe një plan mujor personal i punës, i cili do të miratohet nga mbikëqyrësi – Përgjegjësi i Sektorit </w:t>
      </w:r>
      <w:r w:rsid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të Monitorimit.</w:t>
      </w:r>
    </w:p>
    <w:p w14:paraId="739D2410" w14:textId="77777777" w:rsidR="00A20FB7" w:rsidRPr="00F43585" w:rsidRDefault="00A20FB7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 w:bidi="he-IL"/>
        </w:rPr>
      </w:pPr>
    </w:p>
    <w:p w14:paraId="1C6A493A" w14:textId="6EC75F9B" w:rsidR="00914C09" w:rsidRPr="00F43585" w:rsidRDefault="00891180" w:rsidP="006C0D4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F43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 w:bidi="he-IL"/>
        </w:rPr>
        <w:t>Kërkesa të përgjithshme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:</w:t>
      </w:r>
    </w:p>
    <w:p w14:paraId="676CFCD5" w14:textId="18660213" w:rsidR="00891180" w:rsidRPr="00F43585" w:rsidRDefault="00891180" w:rsidP="006C0D4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- Demonstron integritet duke promovuar vlerat dhe standardet etike të </w:t>
      </w:r>
      <w:r w:rsidR="001B4E6F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AKZM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-s</w:t>
      </w:r>
      <w:r w:rsidR="00EF3A2A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ë</w:t>
      </w:r>
      <w:r w:rsidR="00EF2AB5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.</w:t>
      </w:r>
    </w:p>
    <w:p w14:paraId="5B2C6599" w14:textId="17483580" w:rsidR="00891180" w:rsidRPr="00F43585" w:rsidRDefault="00891180" w:rsidP="006C0D4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</w:t>
      </w:r>
      <w:r w:rsidR="00AE4D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</w:t>
      </w:r>
      <w:bookmarkStart w:id="11" w:name="_Hlk221795248"/>
      <w:r w:rsidR="00801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Nuk shfaq sjellje q</w:t>
      </w:r>
      <w:r w:rsidR="00AD7B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ë</w:t>
      </w:r>
      <w:r w:rsidR="00801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c</w:t>
      </w:r>
      <w:r w:rsidR="00AD7B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ë</w:t>
      </w:r>
      <w:r w:rsidR="00801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nojn</w:t>
      </w:r>
      <w:r w:rsidR="00AD7B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ë</w:t>
      </w:r>
      <w:r w:rsidR="00801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shprehjen</w:t>
      </w:r>
      <w:bookmarkEnd w:id="11"/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</w:t>
      </w:r>
      <w:r w:rsidR="00386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e</w:t>
      </w:r>
      <w:r w:rsidR="00730A15"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 xml:space="preserve"> 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kultur</w:t>
      </w:r>
      <w:r w:rsidR="0038678F"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ës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, gjin</w:t>
      </w:r>
      <w:r w:rsidR="00386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is</w:t>
      </w:r>
      <w:r w:rsidR="0038678F"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ë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, </w:t>
      </w:r>
      <w:r w:rsidR="003758A3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fe</w:t>
      </w:r>
      <w:r w:rsidR="00386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s</w:t>
      </w:r>
      <w:r w:rsidR="0038678F"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ë,</w:t>
      </w:r>
      <w:r w:rsidR="00AE4DD7"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 xml:space="preserve"> 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racës,</w:t>
      </w:r>
      <w:r w:rsidR="00AE4D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kombësisë dhe moshës</w:t>
      </w:r>
      <w:r w:rsidR="00EF2AB5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.</w:t>
      </w:r>
    </w:p>
    <w:p w14:paraId="51427FD7" w14:textId="4147D60D" w:rsidR="00891180" w:rsidRPr="00F43585" w:rsidRDefault="00891180" w:rsidP="006C0D4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- </w:t>
      </w:r>
      <w:r w:rsidR="002C6F53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A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ftësi </w:t>
      </w:r>
      <w:r w:rsidR="002C6F53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n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ë organiz</w:t>
      </w:r>
      <w:r w:rsidR="002C6F53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imin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dhe kryer</w:t>
      </w:r>
      <w:r w:rsidR="002C6F53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jen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me saktësi </w:t>
      </w:r>
      <w:r w:rsidR="00E72CBF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të 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detyra</w:t>
      </w:r>
      <w:r w:rsidR="00E72CBF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ve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të shumta</w:t>
      </w:r>
      <w:r w:rsidR="005949B3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,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duke vendosur prioritete </w:t>
      </w:r>
      <w:r w:rsidR="009A4658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dhe 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duke marrë në konsideratë detyra të veçanta, ndërprerje të shpeshta, afate, burime të disponueshme dhe raportim</w:t>
      </w:r>
      <w:r w:rsidR="005949B3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e </w:t>
      </w:r>
      <w:r w:rsidR="002D0C83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të shumëfishta</w:t>
      </w:r>
      <w:r w:rsidR="00E72CBF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.</w:t>
      </w:r>
    </w:p>
    <w:p w14:paraId="7F2F2C19" w14:textId="7BEB8683" w:rsidR="00891180" w:rsidRPr="00F43585" w:rsidRDefault="0089118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 Aftësi për të planifikuar, koordinuar dhe organizuar ngarkesën e punës</w:t>
      </w:r>
      <w:r w:rsidR="005949B3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,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duke qenë të vetëdijshëm për ndryshimin e prioriteteve dhe afatet </w:t>
      </w:r>
      <w:r w:rsidR="004D07C0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kohore</w:t>
      </w:r>
      <w:r w:rsidR="00EF2AB5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.</w:t>
      </w:r>
    </w:p>
    <w:p w14:paraId="4FBBC8D9" w14:textId="467B224A" w:rsidR="00891180" w:rsidRPr="00F43585" w:rsidRDefault="0089118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 Përvojë në krijimin, ndërtimin dhe ruajtjen e marrëdhënieve efektive të punës me stafin, vizitorët, komunitetin lokal dhe palët e tjera të interesuara</w:t>
      </w:r>
      <w:r w:rsidR="001803E3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.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</w:t>
      </w:r>
    </w:p>
    <w:p w14:paraId="7214F9C8" w14:textId="63B6485E" w:rsidR="00891180" w:rsidRPr="00F43585" w:rsidRDefault="0089118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lastRenderedPageBreak/>
        <w:t xml:space="preserve">- Aftësi për të identifikuar mundësi </w:t>
      </w:r>
      <w:r w:rsidR="00213C3C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pë</w:t>
      </w:r>
      <w:r w:rsidR="007A00DE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r</w:t>
      </w:r>
      <w:r w:rsidR="00213C3C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ngritje</w:t>
      </w:r>
      <w:r w:rsidR="007A00DE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n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</w:t>
      </w:r>
      <w:r w:rsidR="007A00DE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e 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kapacitet</w:t>
      </w:r>
      <w:r w:rsidR="007A00DE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it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</w:t>
      </w:r>
      <w:r w:rsidR="007A00DE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t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ë stafi</w:t>
      </w:r>
      <w:r w:rsidR="007A00DE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t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.</w:t>
      </w:r>
    </w:p>
    <w:p w14:paraId="29BF5C67" w14:textId="08CA75F0" w:rsidR="00891180" w:rsidRPr="00F43585" w:rsidRDefault="0089118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- Ndjeshmëri dhe përgjegjshmëri ndaj të gjithë stafit dhe </w:t>
      </w:r>
      <w:r w:rsidR="00E02D02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bashk</w:t>
      </w:r>
      <w:r w:rsidR="0075719C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ëpunëtorëve.</w:t>
      </w:r>
    </w:p>
    <w:p w14:paraId="2D48A0E1" w14:textId="5A1B3CF8" w:rsidR="00891180" w:rsidRPr="00F43585" w:rsidRDefault="0089118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 Aftësi për të mbështetur zbatimin e aktiviteteve, qasjeve dhe ideve të reja dhe për të ndikuar në ndryshimin e sjelljes/qëndrimit të stafit.</w:t>
      </w:r>
    </w:p>
    <w:p w14:paraId="565099D3" w14:textId="69AA9E43" w:rsidR="00891180" w:rsidRPr="00F43585" w:rsidRDefault="0089118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- </w:t>
      </w:r>
      <w:r w:rsidR="00A06EE4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N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djek mundësitë e zhvillimit profesional të ofruara </w:t>
      </w:r>
      <w:r w:rsidR="00884406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në kuadër të grantit PONT për </w:t>
      </w:r>
      <w:r w:rsidR="00753574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Parkun Kombëtar Shebenik</w:t>
      </w:r>
      <w:r w:rsidR="00AE4D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(PKSH)</w:t>
      </w:r>
      <w:r w:rsidR="005949B3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.</w:t>
      </w:r>
    </w:p>
    <w:p w14:paraId="4F1797B2" w14:textId="77777777" w:rsidR="00A46870" w:rsidRPr="00F43585" w:rsidRDefault="00A4687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 w:bidi="he-IL"/>
        </w:rPr>
      </w:pPr>
    </w:p>
    <w:p w14:paraId="76A036AE" w14:textId="6E7D65DB" w:rsidR="00914C09" w:rsidRPr="00F43585" w:rsidRDefault="0089118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F43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 w:bidi="he-IL"/>
        </w:rPr>
        <w:t>Aftësi vetë</w:t>
      </w:r>
      <w:r w:rsidR="00A46870" w:rsidRPr="00F43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 w:bidi="he-IL"/>
        </w:rPr>
        <w:t>-</w:t>
      </w:r>
      <w:r w:rsidRPr="00F43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 w:bidi="he-IL"/>
        </w:rPr>
        <w:t>menaxhuese</w:t>
      </w:r>
      <w:r w:rsidR="00A20F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 w:bidi="he-IL"/>
        </w:rPr>
        <w:t>:</w:t>
      </w:r>
    </w:p>
    <w:p w14:paraId="02851EBE" w14:textId="3D4F21C7" w:rsidR="00891180" w:rsidRPr="00F43585" w:rsidRDefault="0089118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- </w:t>
      </w:r>
      <w:r w:rsidR="006303E0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I f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okus</w:t>
      </w:r>
      <w:r w:rsidR="006303E0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uar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në rezultat për </w:t>
      </w:r>
      <w:r w:rsidR="001B4E6F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AKZM</w:t>
      </w:r>
      <w:r w:rsidR="005949B3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-në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/ </w:t>
      </w:r>
      <w:r w:rsidR="00267637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A</w:t>
      </w:r>
      <w:r w:rsidR="006303E0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d</w:t>
      </w:r>
      <w:r w:rsidR="00267637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ZM</w:t>
      </w:r>
      <w:r w:rsidR="005949B3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-në</w:t>
      </w:r>
      <w:r w:rsidR="00891C7D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.</w:t>
      </w:r>
    </w:p>
    <w:p w14:paraId="47F90337" w14:textId="57E9042C" w:rsidR="00891180" w:rsidRPr="00F43585" w:rsidRDefault="0089118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 I qaset vazhdimisht punës me energji dhe qëndrim pozitiv e konstruktiv</w:t>
      </w:r>
      <w:r w:rsidR="00891C7D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.</w:t>
      </w:r>
    </w:p>
    <w:p w14:paraId="36FD248F" w14:textId="5A8AAA35" w:rsidR="00891180" w:rsidRPr="00B04355" w:rsidRDefault="0089118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-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Lidership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motivues</w:t>
      </w:r>
      <w:proofErr w:type="spellEnd"/>
      <w:r w:rsidR="00891C7D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287048AF" w14:textId="629B8318" w:rsidR="00891180" w:rsidRPr="00B04355" w:rsidRDefault="0089118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-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Mbetet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qetë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kontroll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humor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mirë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edhe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presion</w:t>
      </w:r>
      <w:proofErr w:type="spellEnd"/>
      <w:r w:rsidR="00891C7D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76A12708" w14:textId="69084D1E" w:rsidR="00891180" w:rsidRPr="00B04355" w:rsidRDefault="0089118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-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Demonstron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hapje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ndaj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ndryshimeve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aftësi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menaxhuar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kompleksitetet</w:t>
      </w:r>
      <w:proofErr w:type="spellEnd"/>
      <w:r w:rsidR="00891C7D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1F63465C" w14:textId="625E77C7" w:rsidR="00891180" w:rsidRPr="00B04355" w:rsidRDefault="0089118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-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Përgjigjet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pozitivisht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ndaj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reagimeve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kritike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këndvështrimeve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ndryshme</w:t>
      </w:r>
      <w:proofErr w:type="spellEnd"/>
      <w:r w:rsidR="00632CAB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3E8EF2FE" w14:textId="0F8A81FA" w:rsidR="00891180" w:rsidRPr="00B04355" w:rsidRDefault="0089118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-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Kërkon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komente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stafi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ndikimin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sjelljes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tij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/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saj</w:t>
      </w:r>
      <w:proofErr w:type="spellEnd"/>
      <w:r w:rsidR="00632CAB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0D0CBD43" w14:textId="77777777" w:rsidR="00891180" w:rsidRPr="00B04355" w:rsidRDefault="00891180" w:rsidP="005166D3">
      <w:pPr>
        <w:tabs>
          <w:tab w:val="left" w:pos="104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 w:bidi="he-IL"/>
        </w:rPr>
      </w:pPr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 w:bidi="he-IL"/>
        </w:rPr>
        <w:tab/>
      </w:r>
    </w:p>
    <w:p w14:paraId="78D4D7C1" w14:textId="3CF84B8F" w:rsidR="00914C09" w:rsidRPr="00B04355" w:rsidRDefault="0089118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 w:bidi="he-IL"/>
        </w:rPr>
        <w:t>Kualifikimet</w:t>
      </w:r>
      <w:proofErr w:type="spellEnd"/>
      <w:r w:rsidR="00A20F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 w:bidi="he-IL"/>
        </w:rPr>
        <w:t>:</w:t>
      </w:r>
    </w:p>
    <w:p w14:paraId="7E3F57FD" w14:textId="1FCF9EA5" w:rsidR="00891180" w:rsidRPr="00B04355" w:rsidRDefault="0089118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- </w:t>
      </w:r>
      <w:proofErr w:type="spellStart"/>
      <w:r w:rsidR="006B581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Minimumi</w:t>
      </w:r>
      <w:proofErr w:type="spellEnd"/>
      <w:r w:rsidR="006B581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B581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diplom</w:t>
      </w:r>
      <w:r w:rsidR="00BF0326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proofErr w:type="spellEnd"/>
      <w:r w:rsidR="00BE3A75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BF0326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="00BF0326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shkollës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mesme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="004D2A4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kualifikime</w:t>
      </w:r>
      <w:proofErr w:type="spellEnd"/>
      <w:r w:rsidR="005A14B7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BF0326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="00BF0326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970859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tjera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p.sh.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çertifikatë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profesionale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ose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bachelor</w:t>
      </w:r>
      <w:r w:rsidR="009758D8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</w:t>
      </w:r>
      <w:r w:rsidR="00E70962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ka </w:t>
      </w:r>
      <w:proofErr w:type="spellStart"/>
      <w:r w:rsidR="00E70962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prioritet</w:t>
      </w:r>
      <w:proofErr w:type="spellEnd"/>
      <w:r w:rsidR="00E70962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)</w:t>
      </w:r>
      <w:r w:rsidR="005949B3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5F1F7A52" w14:textId="6A6AE7B5" w:rsidR="00891180" w:rsidRPr="00B04355" w:rsidRDefault="0089118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-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Njohja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mirë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gjuhës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shqipe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(me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shkrim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gojë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),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anglishtja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apo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gjuhë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tjera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huaja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052BED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kanë</w:t>
      </w:r>
      <w:proofErr w:type="spellEnd"/>
      <w:r w:rsidR="00052BED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përparësi</w:t>
      </w:r>
      <w:proofErr w:type="spellEnd"/>
      <w:r w:rsidR="00412EEB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55A48DE7" w14:textId="0AF071C3" w:rsidR="00891180" w:rsidRPr="00B04355" w:rsidRDefault="0089118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- </w:t>
      </w:r>
      <w:proofErr w:type="spellStart"/>
      <w:r w:rsidR="00583249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</w:t>
      </w: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izikisht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AE058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AE058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aftë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AE058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F15F05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AE058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</w:t>
      </w:r>
      <w:r w:rsidR="00F15F05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atshëm</w:t>
      </w:r>
      <w:proofErr w:type="spellEnd"/>
      <w:r w:rsidR="00F15F05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F15F05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fizike</w:t>
      </w:r>
      <w:proofErr w:type="spellEnd"/>
      <w:r w:rsidR="00F15F05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24E4C943" w14:textId="083BB134" w:rsidR="00891180" w:rsidRPr="00B04355" w:rsidRDefault="0089118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- </w:t>
      </w:r>
      <w:r w:rsidR="00C379E1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r w:rsidR="006576B8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576B8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apasionuar</w:t>
      </w:r>
      <w:proofErr w:type="spellEnd"/>
      <w:r w:rsidR="006576B8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04D4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mbas</w:t>
      </w:r>
      <w:proofErr w:type="spellEnd"/>
      <w:r w:rsidR="00104D4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04D4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aktiviteteve</w:t>
      </w:r>
      <w:proofErr w:type="spellEnd"/>
      <w:r w:rsidR="00104D4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04D4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="00104D4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04D4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natyr</w:t>
      </w:r>
      <w:r w:rsidR="005949B3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proofErr w:type="spellEnd"/>
      <w:r w:rsidR="005949B3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r w:rsidR="00C379E1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duke </w:t>
      </w:r>
      <w:proofErr w:type="spellStart"/>
      <w:r w:rsidR="00C379E1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marrë</w:t>
      </w:r>
      <w:proofErr w:type="spellEnd"/>
      <w:r w:rsidR="00C379E1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C379E1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parasysh</w:t>
      </w:r>
      <w:proofErr w:type="spellEnd"/>
      <w:r w:rsidR="00C379E1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04D4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kushte</w:t>
      </w:r>
      <w:r w:rsidR="00C379E1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</w:t>
      </w:r>
      <w:proofErr w:type="spellEnd"/>
      <w:r w:rsidR="00104D4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C379E1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klimaterike</w:t>
      </w:r>
      <w:proofErr w:type="spellEnd"/>
      <w:r w:rsidR="00C379E1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  <w:r w:rsidR="00104D4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</w:p>
    <w:p w14:paraId="5E9355F3" w14:textId="3E0D006A" w:rsidR="00FA4442" w:rsidRPr="00F43585" w:rsidRDefault="0089118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- </w:t>
      </w:r>
      <w:r w:rsidR="003306D3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A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ft</w:t>
      </w:r>
      <w:r w:rsidR="00AE4D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ë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si t</w:t>
      </w:r>
      <w:r w:rsidR="003306D3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ë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</w:t>
      </w:r>
      <w:r w:rsidR="003306D3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mira 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komunikimi dhe </w:t>
      </w:r>
      <w:r w:rsidR="004661F9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bashk</w:t>
      </w:r>
      <w:r w:rsidR="005949B3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ë</w:t>
      </w:r>
      <w:r w:rsidR="004661F9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punimi në grup.</w:t>
      </w:r>
    </w:p>
    <w:p w14:paraId="2A91D171" w14:textId="444D458B" w:rsidR="00891180" w:rsidRPr="00F43585" w:rsidRDefault="0089118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- </w:t>
      </w:r>
      <w:r w:rsidR="00BB4B57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A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ftësi praktike, p.sh. në rregullimin e pajisjeve teknike, mirëmbajtjen e automjeteve</w:t>
      </w:r>
      <w:r w:rsidR="00BB4B57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,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etj.</w:t>
      </w:r>
    </w:p>
    <w:p w14:paraId="371CB1B2" w14:textId="0E4DD4B5" w:rsidR="00891180" w:rsidRPr="00F43585" w:rsidRDefault="0089118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- I</w:t>
      </w:r>
      <w:r w:rsidR="006643FD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i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nteres</w:t>
      </w:r>
      <w:r w:rsidR="006643FD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uar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për të punuar në </w:t>
      </w:r>
      <w:r w:rsidR="00753574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Parkun Kombëtar Shebenik</w:t>
      </w:r>
      <w:r w:rsidR="00AE4D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(PKSH)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, eksperienca </w:t>
      </w:r>
      <w:r w:rsidR="00772FE5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të 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mëparshme </w:t>
      </w:r>
      <w:r w:rsidR="00772FE5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si </w:t>
      </w:r>
      <w:r w:rsidR="00686E2D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r</w:t>
      </w:r>
      <w:r w:rsidR="00772FE5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oje </w:t>
      </w:r>
      <w:r w:rsidR="00686E2D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m</w:t>
      </w:r>
      <w:r w:rsidR="00772FE5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jedisore/</w:t>
      </w:r>
      <w:r w:rsidR="00686E2D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r</w:t>
      </w:r>
      <w:r w:rsidR="00772FE5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anger</w:t>
      </w:r>
      <w:r w:rsidR="00772FE5" w:rsidRPr="00F43585" w:rsidDel="00772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</w:t>
      </w:r>
      <w:r w:rsidR="00F54B69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ose </w:t>
      </w:r>
      <w:r w:rsidR="00090BE3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në administrimin e zonave të mbrojtura p</w:t>
      </w:r>
      <w:r w:rsidR="00B14F02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ërbën prioritet.</w:t>
      </w:r>
      <w:r w:rsidR="00C27904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</w:t>
      </w:r>
    </w:p>
    <w:p w14:paraId="62D9C4BE" w14:textId="3ACE6E1B" w:rsidR="00891180" w:rsidRPr="00F43585" w:rsidRDefault="0089118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-</w:t>
      </w:r>
      <w:r w:rsidR="000023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Do të përzgjidhen vetëm p</w:t>
      </w:r>
      <w:r w:rsidR="00A85D08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ersonat që jetojnë</w:t>
      </w:r>
      <w:r w:rsidR="00390E81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, kanë lidhje</w:t>
      </w:r>
      <w:r w:rsidR="000023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me zonën</w:t>
      </w:r>
      <w:r w:rsidR="00390E81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ose</w:t>
      </w:r>
      <w:r w:rsidR="00390E81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janë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me origjinë nga </w:t>
      </w:r>
      <w:r w:rsidR="00753574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Parku Kombëtar Shebenik</w:t>
      </w:r>
      <w:r w:rsidR="00AE4D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(PKSH)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.</w:t>
      </w:r>
    </w:p>
    <w:p w14:paraId="575D8703" w14:textId="0802873C" w:rsidR="00891180" w:rsidRPr="00F43585" w:rsidRDefault="00891180" w:rsidP="005166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de-DE"/>
        </w:rPr>
      </w:pPr>
      <w:bookmarkStart w:id="12" w:name="_Hlk187019514"/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- </w:t>
      </w:r>
      <w:r w:rsidR="001E59E1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T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ë gatshëm </w:t>
      </w:r>
      <w:r w:rsidR="001E59E1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për të punuar </w:t>
      </w:r>
      <w:r w:rsidR="00C10C20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edhe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jashtë orarit </w:t>
      </w:r>
      <w:r w:rsidR="00C10C20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zyrtar 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të punës</w:t>
      </w:r>
      <w:r w:rsidR="00C10C20"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.</w:t>
      </w:r>
      <w:bookmarkEnd w:id="12"/>
    </w:p>
    <w:bookmarkEnd w:id="10"/>
    <w:p w14:paraId="1EE4DE9C" w14:textId="0397B081" w:rsidR="001975FA" w:rsidRDefault="00891180" w:rsidP="00EB115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 w:eastAsia="de-DE"/>
        </w:rPr>
      </w:pPr>
      <w:r w:rsidRPr="00F43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 w:eastAsia="de-DE"/>
        </w:rPr>
        <w:br w:type="page"/>
      </w:r>
    </w:p>
    <w:p w14:paraId="7E98EFA4" w14:textId="3A7DF9AE" w:rsidR="001975FA" w:rsidRPr="00B04355" w:rsidRDefault="001975FA" w:rsidP="001975FA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                          </w:t>
      </w:r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Annex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B</w:t>
      </w:r>
    </w:p>
    <w:p w14:paraId="4C2E5E2A" w14:textId="77777777" w:rsidR="001975FA" w:rsidRPr="00B04355" w:rsidRDefault="001975FA" w:rsidP="001975F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TERMAT E REFERENCES</w:t>
      </w: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</w:p>
    <w:p w14:paraId="115D559C" w14:textId="3F27B5C1" w:rsidR="001975FA" w:rsidRPr="001975FA" w:rsidRDefault="001975FA" w:rsidP="001975FA">
      <w:pPr>
        <w:pStyle w:val="ListParagraph"/>
        <w:numPr>
          <w:ilvl w:val="0"/>
          <w:numId w:val="31"/>
        </w:numPr>
        <w:tabs>
          <w:tab w:val="left" w:pos="1890"/>
        </w:tabs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B</w:t>
      </w:r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. </w:t>
      </w:r>
      <w:r w:rsidRPr="001975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1 (</w:t>
      </w:r>
      <w:proofErr w:type="spellStart"/>
      <w:r w:rsidRPr="001975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një</w:t>
      </w:r>
      <w:proofErr w:type="spellEnd"/>
      <w:r w:rsidRPr="001975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) </w:t>
      </w:r>
      <w:proofErr w:type="spellStart"/>
      <w:r w:rsidRPr="001975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Asistent</w:t>
      </w:r>
      <w:proofErr w:type="spellEnd"/>
      <w:r w:rsidRPr="001975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1975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zyre</w:t>
      </w:r>
      <w:proofErr w:type="spellEnd"/>
      <w:r w:rsidRPr="001975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/ Office assistant </w:t>
      </w:r>
      <w:proofErr w:type="spellStart"/>
      <w:r w:rsidRPr="001975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pranë</w:t>
      </w:r>
      <w:proofErr w:type="spellEnd"/>
      <w:r w:rsidRPr="001975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1975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Pr="001975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Elbasan/</w:t>
      </w:r>
      <w:proofErr w:type="spellStart"/>
      <w:r w:rsidRPr="001975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Parku</w:t>
      </w:r>
      <w:proofErr w:type="spellEnd"/>
      <w:r w:rsidRPr="001975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1975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Kombëtar</w:t>
      </w:r>
      <w:proofErr w:type="spellEnd"/>
      <w:r w:rsidRPr="001975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1975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Shebenik</w:t>
      </w:r>
      <w:proofErr w:type="spellEnd"/>
      <w:r w:rsidRPr="001975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(PKSH)</w:t>
      </w:r>
    </w:p>
    <w:p w14:paraId="29DF4734" w14:textId="44A9ECFB" w:rsidR="001975FA" w:rsidRPr="00B04355" w:rsidRDefault="001975FA" w:rsidP="001975FA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</w:p>
    <w:p w14:paraId="75BB567A" w14:textId="77777777" w:rsidR="001975FA" w:rsidRPr="00B04355" w:rsidRDefault="001975FA" w:rsidP="001975FA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</w:p>
    <w:p w14:paraId="2EF17631" w14:textId="77777777" w:rsidR="001975FA" w:rsidRPr="00B04355" w:rsidRDefault="001975FA" w:rsidP="001975FA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Autoriteti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kontraktues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Pr="00B043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AKZM/</w:t>
      </w:r>
      <w:proofErr w:type="spellStart"/>
      <w:r w:rsidRPr="00B043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Pr="00B043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Elbasan</w:t>
      </w:r>
    </w:p>
    <w:p w14:paraId="15CECDCB" w14:textId="02CCF63D" w:rsidR="001975FA" w:rsidRPr="00F43585" w:rsidRDefault="001975FA" w:rsidP="001975FA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</w:pP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Burimi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financimit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Prespa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Ohrid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Nature Trust PONT</w:t>
      </w:r>
    </w:p>
    <w:p w14:paraId="39B9A9E8" w14:textId="36336C86" w:rsidR="001975FA" w:rsidRPr="001975FA" w:rsidRDefault="001975FA" w:rsidP="001975FA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da-DK" w:eastAsia="de-DE" w:bidi="he-IL"/>
        </w:rPr>
      </w:pPr>
      <w:r w:rsidRPr="00F43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  <w:t>Detyra e ekspertit:</w:t>
      </w:r>
      <w:r w:rsidRPr="00F43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  <w:tab/>
      </w:r>
      <w:r w:rsidRPr="00F43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  <w:tab/>
      </w:r>
      <w:proofErr w:type="spellStart"/>
      <w:r w:rsidRPr="001975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Asistent</w:t>
      </w:r>
      <w:proofErr w:type="spellEnd"/>
      <w:r w:rsidRPr="001975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1975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zyre</w:t>
      </w:r>
      <w:proofErr w:type="spellEnd"/>
      <w:r w:rsidRPr="001975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/ Office assistant</w:t>
      </w:r>
    </w:p>
    <w:p w14:paraId="676AF125" w14:textId="77777777" w:rsidR="00E775C3" w:rsidRPr="00F43585" w:rsidRDefault="001975FA" w:rsidP="00E775C3">
      <w:pPr>
        <w:overflowPunct w:val="0"/>
        <w:autoSpaceDE w:val="0"/>
        <w:autoSpaceDN w:val="0"/>
        <w:adjustRightInd w:val="0"/>
        <w:spacing w:after="0" w:line="276" w:lineRule="auto"/>
        <w:ind w:left="2880" w:hanging="283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</w:pPr>
      <w:r w:rsidRPr="00F43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  <w:t xml:space="preserve">Kohëzgjatja: </w:t>
      </w:r>
      <w:r w:rsidRPr="00F43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  <w:tab/>
      </w:r>
      <w:r w:rsidR="00E775C3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10 muaj </w:t>
      </w:r>
      <w:r w:rsidR="00E775C3" w:rsidRPr="00DA7A81"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pune</w:t>
      </w:r>
      <w:r w:rsidR="00E775C3" w:rsidRPr="00DA7A81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da-DK"/>
        </w:rPr>
        <w:t xml:space="preserve"> </w:t>
      </w:r>
      <w:r w:rsidR="00E775C3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nga data e kontraktimit, përkohësisht 2</w:t>
      </w:r>
      <w:r w:rsidR="00E775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Mars </w:t>
      </w:r>
      <w:r w:rsidR="00E775C3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2026</w:t>
      </w:r>
      <w:r w:rsidR="00E775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E775C3"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– 31 Dhjetor 2026</w:t>
      </w:r>
    </w:p>
    <w:p w14:paraId="0CB1FEDF" w14:textId="77777777" w:rsidR="00E775C3" w:rsidRPr="00DA7A81" w:rsidRDefault="00E775C3" w:rsidP="00E775C3">
      <w:pPr>
        <w:overflowPunct w:val="0"/>
        <w:autoSpaceDE w:val="0"/>
        <w:autoSpaceDN w:val="0"/>
        <w:adjustRightInd w:val="0"/>
        <w:spacing w:after="0" w:line="276" w:lineRule="auto"/>
        <w:ind w:left="2880" w:hanging="283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</w:pPr>
      <w:r w:rsidRPr="00367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  <w:t>Input:</w:t>
      </w:r>
      <w:r w:rsidRPr="00367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  <w:tab/>
      </w: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Me kohë të plotë për </w:t>
      </w:r>
      <w:r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10 muaj </w:t>
      </w:r>
      <w:r w:rsidRPr="00DA7A81"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pune</w:t>
      </w:r>
      <w:r w:rsidRPr="00DA7A81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da-DK"/>
        </w:rPr>
        <w:t xml:space="preserve"> </w:t>
      </w:r>
      <w:r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nga data e kontraktimit, përkohësisht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Mars </w:t>
      </w:r>
      <w:r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2026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– 31 Dhjetor 2026. </w:t>
      </w:r>
    </w:p>
    <w:p w14:paraId="238B701A" w14:textId="77777777" w:rsidR="00E775C3" w:rsidRDefault="00E775C3" w:rsidP="00E775C3">
      <w:pPr>
        <w:overflowPunct w:val="0"/>
        <w:autoSpaceDE w:val="0"/>
        <w:autoSpaceDN w:val="0"/>
        <w:adjustRightInd w:val="0"/>
        <w:spacing w:after="0" w:line="276" w:lineRule="auto"/>
        <w:ind w:left="2835" w:hanging="283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</w:pPr>
      <w:r w:rsidRPr="00DA7A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  <w:t>Tipi i kontratës:</w:t>
      </w:r>
      <w:r w:rsidRPr="00DA7A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  <w:tab/>
      </w:r>
      <w:r w:rsidRPr="00DA7A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  <w:tab/>
      </w:r>
      <w:r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 xml:space="preserve">Kontratë shërbimi </w:t>
      </w:r>
      <w:r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për 10 muaj </w:t>
      </w:r>
      <w:r w:rsidRPr="00DA7A81"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pune</w:t>
      </w:r>
      <w:r w:rsidRPr="00DA7A81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da-DK"/>
        </w:rPr>
        <w:t xml:space="preserve"> </w:t>
      </w:r>
      <w:r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nga data e kontraktimit, përkohësisht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Mars </w:t>
      </w:r>
      <w:r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2026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Pr="00DA7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– 31 Dhjetor 2026.</w:t>
      </w:r>
    </w:p>
    <w:p w14:paraId="78F9BCAA" w14:textId="37586D0A" w:rsidR="001975FA" w:rsidRPr="00367B2A" w:rsidRDefault="001975FA" w:rsidP="00E775C3">
      <w:pPr>
        <w:overflowPunct w:val="0"/>
        <w:autoSpaceDE w:val="0"/>
        <w:autoSpaceDN w:val="0"/>
        <w:adjustRightInd w:val="0"/>
        <w:spacing w:after="0" w:line="276" w:lineRule="auto"/>
        <w:ind w:left="2880" w:hanging="283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</w:pPr>
    </w:p>
    <w:p w14:paraId="1FC7D0C1" w14:textId="77777777" w:rsidR="001975FA" w:rsidRPr="00367B2A" w:rsidRDefault="001975FA" w:rsidP="001975FA">
      <w:pPr>
        <w:overflowPunct w:val="0"/>
        <w:autoSpaceDE w:val="0"/>
        <w:autoSpaceDN w:val="0"/>
        <w:adjustRightInd w:val="0"/>
        <w:spacing w:after="0" w:line="276" w:lineRule="auto"/>
        <w:ind w:left="2835" w:hanging="2835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</w:pPr>
      <w:r w:rsidRPr="00367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  <w:t xml:space="preserve">Vendndodhja: </w:t>
      </w:r>
      <w:r w:rsidRPr="00367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/>
        </w:rPr>
        <w:tab/>
      </w:r>
      <w:r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 xml:space="preserve">Punonjësi do të qëndrojë në ZM në AdZM Elbasan / </w:t>
      </w:r>
      <w:r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Parku Kombëtar Shebenik (PKSH)</w:t>
      </w:r>
      <w:r w:rsidRPr="003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/>
        </w:rPr>
        <w:t>.</w:t>
      </w:r>
    </w:p>
    <w:p w14:paraId="4FA02D7E" w14:textId="3F9A939A" w:rsidR="001975FA" w:rsidRPr="00367B2A" w:rsidRDefault="001975FA" w:rsidP="001975FA">
      <w:pPr>
        <w:overflowPunct w:val="0"/>
        <w:autoSpaceDE w:val="0"/>
        <w:autoSpaceDN w:val="0"/>
        <w:adjustRightInd w:val="0"/>
        <w:spacing w:after="0" w:line="276" w:lineRule="auto"/>
        <w:ind w:left="2835" w:hanging="283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r w:rsidRPr="00F43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 w:eastAsia="de-DE"/>
        </w:rPr>
        <w:t xml:space="preserve">Reporton tek: </w:t>
      </w:r>
      <w:r w:rsidRPr="00F43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 w:eastAsia="de-DE"/>
        </w:rPr>
        <w:tab/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>Drejtori i A</w:t>
      </w:r>
      <w:r w:rsidRPr="00F435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de-DE"/>
        </w:rPr>
        <w:t>d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 xml:space="preserve">ZM-së. </w:t>
      </w:r>
    </w:p>
    <w:p w14:paraId="4EFE0926" w14:textId="77777777" w:rsidR="001975FA" w:rsidRPr="00367B2A" w:rsidRDefault="001975FA" w:rsidP="001975F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</w:p>
    <w:p w14:paraId="59F0FBD7" w14:textId="77777777" w:rsidR="001975FA" w:rsidRPr="00F43585" w:rsidRDefault="001975FA" w:rsidP="001975FA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</w:pPr>
    </w:p>
    <w:p w14:paraId="0CFA45BE" w14:textId="77777777" w:rsidR="001975FA" w:rsidRDefault="001975FA" w:rsidP="001975F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</w:pPr>
      <w:r w:rsidRPr="00F43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 w:eastAsia="de-DE"/>
        </w:rPr>
        <w:t>Objektivi i punës: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  <w:t xml:space="preserve"> </w:t>
      </w:r>
    </w:p>
    <w:p w14:paraId="7F4E38F6" w14:textId="77777777" w:rsidR="00801C4A" w:rsidRPr="00F43585" w:rsidRDefault="00801C4A" w:rsidP="001975F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</w:pPr>
    </w:p>
    <w:p w14:paraId="0FC60444" w14:textId="77777777" w:rsidR="00801C4A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Sipas strukturës aktuale organizative dhe rregulloreve funksionale të Agjencisë Kombëtare të Zonave të Mbrojtura, të gjitha aktivitetet në lidhje me menaxhimin e projekteve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, </w:t>
      </w: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menaxhimin financiar dhe burimet njerëzore janë trajtuar në nivelin qëndror. Sidoqoftë, duke marrë parasysh që të gjitha aktivitetet ndodhin në nivelin rajonal është e nevojshme që të sigurohet mbështetje dhe ndihmë për AdZM për t'u marrë me këto çështje, për këtë qëllim një Specialist Projekte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sh/Asistente zyre</w:t>
      </w: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po vendoset në AdZM Dibër me financim nga PONT.</w:t>
      </w:r>
    </w:p>
    <w:p w14:paraId="3A9E5C00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</w:p>
    <w:p w14:paraId="683C47C9" w14:textId="77777777" w:rsidR="00801C4A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Nën mbikëqyrjen e drejtpërdrejtë të Drejtorit të Përgjithshëm të AKZM-së, Drejtorit të AdZM-së, dhe Shefit të Sektorit të Financave, specialisti do t'i sigurojë mbështetje AdZM-së në raportimin teknik, hartimin e dokumenteve teknike (raportet, ToR, BoQ), monitorimin e progresit të projektit, sigurimin e të dhënave për procesin e planifikimit vjetor në zhvillimin e planeve dhe programeve të lidhura me buxhetin si dhe çështje të tjera që lidhen me zbatimin pa probleme të projektit në përputhje me legjislacionin shqiptar dhe kërkesat e PONT. Gjithashtu do të sigurojë informacion të azhornuar për AKZM-në ose / dhe donatorë të tjerë për çështje të lidhura me financimin. </w:t>
      </w:r>
    </w:p>
    <w:p w14:paraId="6B9AD76A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</w:p>
    <w:p w14:paraId="2E46DED7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Specialisti do të ndihmojë në mbajtjen e komunikimit të vazhdueshëm me Drejtorinë e Financave dhe Shërbimeve të Brendshme në AKZM dhe do të mbështesë shkëmbimin e informacionit në lidhje me hartimin e buxhetit. Specialisti do të sigurojë mbështetje për AdZM-në në çështje që lidhen me menaxhimin e burimeve njerëzore, si dhe çështje të tjera të AdZM-së në lidhje me kërkesat administrative në përputhje me legjislacionin shqiptar dhe kërkesat e PONT.</w:t>
      </w:r>
    </w:p>
    <w:p w14:paraId="6FDFB625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</w:p>
    <w:p w14:paraId="745B93B0" w14:textId="77777777" w:rsidR="00801C4A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Pozicioni me kohë të plotë i vendosur pranë AdZM është i njëjtë me ato të një specialisti Projektesh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/Asistente zyre</w:t>
      </w: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të AKZM-së sipas Rregullores së Brendshme për Organizimin dhe Funksionimin e AKZM-së dhe AdZM-së.</w:t>
      </w:r>
    </w:p>
    <w:p w14:paraId="783DB6A7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</w:p>
    <w:p w14:paraId="4C579D61" w14:textId="77777777" w:rsidR="001975FA" w:rsidRPr="00F43585" w:rsidRDefault="001975FA" w:rsidP="001975F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</w:pPr>
    </w:p>
    <w:p w14:paraId="101BDD47" w14:textId="77777777" w:rsidR="00801C4A" w:rsidRPr="00AF0460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de-DE" w:bidi="he-IL"/>
        </w:rPr>
      </w:pPr>
      <w:r w:rsidRPr="008B19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de-DE" w:bidi="he-IL"/>
        </w:rPr>
        <w:t>Detyrat specifike:</w:t>
      </w:r>
    </w:p>
    <w:p w14:paraId="1804AA64" w14:textId="5BB0CB64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Për sa i përket mbështetjes për AdZM </w:t>
      </w:r>
      <w:r w:rsidR="001D5F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Elbasan</w:t>
      </w: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, përgjegjësitë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Asistent</w:t>
      </w:r>
      <w:r w:rsidR="00E775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it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zyr</w:t>
      </w:r>
      <w:r w:rsidR="00E775C3"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ë</w:t>
      </w:r>
      <w:r w:rsidR="00E775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s</w:t>
      </w: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përfshijnë, por nuk kufizohen vetëm në detyrat e mëposhtme:</w:t>
      </w:r>
    </w:p>
    <w:p w14:paraId="06096E49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- Kontribuon teknikisht në planifikimin, zbatimin dhe raportimin e planeve të punës vjetore dhe mujore të AdZM, duke përfshirë planifikimin e burimeve (staf dhe buxhet) për aktivitetet e parashikuara, në përgjithësi dhe në veçanti duke ofruar të dhëna për dokumente teknike (raporte, ToR, BoQ), duke komentuar mbi rezultatet e arritura dhe duke u dhënë prioritet aktiviteteve të projektit.</w:t>
      </w:r>
    </w:p>
    <w:p w14:paraId="32D8A396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- Në bashkëpunim me Sektorin e Financave mbështet raportimin financiar periodik në përputhje me kërkesat e AKZM dhe PONT.</w:t>
      </w:r>
    </w:p>
    <w:p w14:paraId="3C088CC1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- Merr pjesë në takime të AKZM në lidhje me zbatimin e grantit dhe veçanërisht në:</w:t>
      </w:r>
    </w:p>
    <w:p w14:paraId="2F0CAB18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- Zbatimin e planeve të punës vjetore dhe mujore të AdZM-së.</w:t>
      </w:r>
    </w:p>
    <w:p w14:paraId="140C8F8A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- Kontribuon në parashikimin e kostove dhe buxhetin sipas aktiviteteve të parashikuara në planet vjetore të AdZM-së.  Mbështet parashikimin e e buxhetit të kërkuar për zbatimin e planit operacional vjetor.</w:t>
      </w:r>
    </w:p>
    <w:p w14:paraId="40EB501D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- Mbështet raportimin mujor të AdZM-së në përputhje me kërkesat e AKZM-së dhe donatorëve (transferimi mujor i dokumenteve përkatëse financiare dhe kontraktuale, përgatitja mujore e fletëve të kohës së punës (Timesheet/TS), kontabiliteti mujor dhe menaxhimi financiar, raportimi në përputhje me kërkesat e PONT-it).</w:t>
      </w:r>
    </w:p>
    <w:p w14:paraId="1E6D3E1B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- Mbështet aktivitetet e tjera financiare / administruese të AdZM-së (p.sh. sistem regjistrimi efektiv, monitorimi dhe raportimi i aktiviteteve të prokurimit).</w:t>
      </w:r>
    </w:p>
    <w:p w14:paraId="5FF455EB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- Sipas kërkesës, mbështet për krijimin e një sistemi të ndihmës për zyra, burime njerëzore dhe logjistikë për AdZM-në.</w:t>
      </w:r>
    </w:p>
    <w:p w14:paraId="3B90F67B" w14:textId="3C5AD81A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- Mbështet në organizimin dhe kryerjen e vlerësimeve të rregullta (vjetore) të METT për P</w:t>
      </w:r>
      <w:r w:rsidR="001D5F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KSH</w:t>
      </w: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, duke marrë parasysh raportet vjetore.</w:t>
      </w:r>
    </w:p>
    <w:p w14:paraId="434CABEB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- Mbështet përgatitjen e raporteve të ndërmjetme dhe përfundimtare për zbatimin e marrëveshjes së grantit me PONT, duke kontribuar në dokumentimin financiar dhe Teknik të aktiviteteve dhe hartimin e rekomandimeve për përshtatjen e menaxhimit të projektit.</w:t>
      </w:r>
    </w:p>
    <w:p w14:paraId="6F6C2B0A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</w:p>
    <w:p w14:paraId="23BC0237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Kryen çdo detyrë tjetër në përputhje me funksionin e pozicionit në koordinim të ngushtë me</w:t>
      </w:r>
    </w:p>
    <w:p w14:paraId="7EADBAE3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Drejtorin e AKZM-së dhe AdZM-së dhe Sektorin e Financave të AKZM-së.</w:t>
      </w:r>
    </w:p>
    <w:p w14:paraId="69E79E88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</w:p>
    <w:p w14:paraId="75B9C236" w14:textId="43E4D6EC" w:rsidR="00801C4A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Sipas detyrave të AKZM-së dhe Planit Vjetor Operacional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2026 </w:t>
      </w: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të AdZM-së, me marrjen e detyrës do të hartohet një listë me detyra të </w:t>
      </w:r>
      <w:r w:rsidRPr="00157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hollësishme për 2026</w:t>
      </w: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dhe një plan personal mujor i punës, i cili do të miratohet nga Drejtori i AdZM-së.</w:t>
      </w:r>
    </w:p>
    <w:p w14:paraId="0E23E9FD" w14:textId="77777777" w:rsidR="00E775C3" w:rsidRPr="008B193C" w:rsidRDefault="00E775C3" w:rsidP="00801C4A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</w:p>
    <w:p w14:paraId="725C86A7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</w:p>
    <w:p w14:paraId="62A6AA61" w14:textId="77777777" w:rsidR="00801C4A" w:rsidRPr="00F771B6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a-DK" w:eastAsia="de-DE" w:bidi="he-IL"/>
        </w:rPr>
      </w:pPr>
      <w:r w:rsidRPr="008B19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a-DK" w:eastAsia="de-DE" w:bidi="he-IL"/>
        </w:rPr>
        <w:t>Kërkesa të përgjithshme:</w:t>
      </w:r>
    </w:p>
    <w:p w14:paraId="2EE332DE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 Demonstron integritet, duke promovuar vlerat dhe standardet etike të AKZM-së.</w:t>
      </w:r>
    </w:p>
    <w:p w14:paraId="5D232A24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lastRenderedPageBreak/>
        <w:t>- Paraqet ndjeshmëri dhe përshtatje kulturore, gjinore, fetare, racore, të kombësisë dhe moshës.</w:t>
      </w:r>
    </w:p>
    <w:p w14:paraId="29148976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 Aftësi për të organizuar dhe kryer me saktësi detyra të shumta, duke vendosur prioritete duke</w:t>
      </w:r>
    </w:p>
    <w:p w14:paraId="13EA3A4E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marrë në konsideratë detyra të veçanta, ndërprerje të shpeshta, afate, burime të disponueshme dhe marrëdhënie të shumta raportimi.</w:t>
      </w:r>
    </w:p>
    <w:p w14:paraId="1BCB6BEC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 Aftësi për të planifikuar, koordinuar dhe organizuar ngarkesën e punës, ndërsa mbetet i vetëdijshëm për ndryshimin e përparësive dhe afateve.</w:t>
      </w:r>
    </w:p>
    <w:p w14:paraId="65F80F4E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 Përvojë në krijimin, ndërtimin dhe ruajtjen e marrëdhënieve efektive të punës me stafin, vizitorët, komunitetin lokal dhe palët e tjera të interesuara për të lehtësuar ofrimin e mbështetjes.</w:t>
      </w:r>
    </w:p>
    <w:p w14:paraId="7870039E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 Aftësi për të identifikuar mundësitë e ngritjes së kapaciteteve për stafin.</w:t>
      </w:r>
    </w:p>
    <w:p w14:paraId="7C47ADE5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 Ndjeshmëri dhe përgjegjshmëri ndaj të gjithë stafit dhe palëve të tjera të interesuara.</w:t>
      </w:r>
    </w:p>
    <w:p w14:paraId="64E720CD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 Aftësi për të mbështetur zbatimin e aktiviteteve, qasjeve dhe ideve të reja dhe për të ndikuar në ndryshimin e sjelljes/qëndrimit të stafit.</w:t>
      </w:r>
    </w:p>
    <w:p w14:paraId="11E246FF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 Ndjekja e mundësive të zhvillimit profesional, të ofruara në kuadrin e mbështetjes së projektit PONT, d.m.th. trajnime për vendin e punës, masa për ndërtimin e kapaciteteve etj.</w:t>
      </w:r>
    </w:p>
    <w:p w14:paraId="30CA550B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</w:p>
    <w:p w14:paraId="5D2D4782" w14:textId="77777777" w:rsidR="00801C4A" w:rsidRPr="00F43585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F43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 w:bidi="he-IL"/>
        </w:rPr>
        <w:t>Aftësi vetë-menaxhuese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a-DK" w:eastAsia="de-DE" w:bidi="he-IL"/>
        </w:rPr>
        <w:t>:</w:t>
      </w:r>
    </w:p>
    <w:p w14:paraId="2D1D2F21" w14:textId="77777777" w:rsidR="00801C4A" w:rsidRPr="00F43585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 I fokusuar në rezultat për AKZM-në / AdZM-në.</w:t>
      </w:r>
    </w:p>
    <w:p w14:paraId="53A5C3DA" w14:textId="77777777" w:rsidR="00801C4A" w:rsidRPr="00F43585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 I qaset vazhdimisht punës me energji dhe qëndrim pozitiv e konstruktiv.</w:t>
      </w:r>
    </w:p>
    <w:p w14:paraId="19576B3F" w14:textId="77777777" w:rsidR="00801C4A" w:rsidRPr="00B04355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-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Lidership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motivues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49BA1CB0" w14:textId="77777777" w:rsidR="00801C4A" w:rsidRPr="00B04355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-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Mbetet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qetë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kontroll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humor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mirë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edhe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presion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03EB6CC0" w14:textId="77777777" w:rsidR="00801C4A" w:rsidRPr="00B04355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-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Demonstron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hapje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ndaj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ndryshimeve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aftësi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menaxhuar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kompleksitetet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79B7A8EF" w14:textId="77777777" w:rsidR="00801C4A" w:rsidRPr="00B04355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-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Përgjigjet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pozitivisht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ndaj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reagimeve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kritike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këndvështrimeve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ndryshme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15D8D8F4" w14:textId="77777777" w:rsidR="00801C4A" w:rsidRPr="00B04355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-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Kërkon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komente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stafi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ndikimin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sjelljes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tij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/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saj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3B07D37F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</w:p>
    <w:p w14:paraId="36497439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8B19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a-DK" w:eastAsia="de-DE" w:bidi="he-IL"/>
        </w:rPr>
        <w:t>Kualifikimet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a-DK" w:eastAsia="de-DE" w:bidi="he-IL"/>
        </w:rPr>
        <w:t>:</w:t>
      </w:r>
    </w:p>
    <w:p w14:paraId="3AFC7451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 Minimumi diplomë universitare Bachelor, avantazh kanë kandidatët me: Master Universitar në Administrim Biznesi, Ekonomik, Juridik, ose fusha të ngjashme me pozicionin e punës të ofruar.</w:t>
      </w:r>
    </w:p>
    <w:p w14:paraId="02071774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 Përvojë e mëparshme në fushën e menaxhimit të projekteve përbën prioritet.</w:t>
      </w:r>
    </w:p>
    <w:p w14:paraId="651B7051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 Njohuri të mira të gjuhës angleze (me shkrim dhe me gojë).</w:t>
      </w:r>
    </w:p>
    <w:p w14:paraId="68B0AF96" w14:textId="596F6278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- </w:t>
      </w:r>
      <w:proofErr w:type="spellStart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Njohuri</w:t>
      </w:r>
      <w:proofErr w:type="spellEnd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mira</w:t>
      </w:r>
      <w:proofErr w:type="spellEnd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programeve</w:t>
      </w:r>
      <w:proofErr w:type="spellEnd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AA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indo</w:t>
      </w:r>
      <w:r w:rsidR="00AA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</w:t>
      </w:r>
      <w:proofErr w:type="spellEnd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</w:t>
      </w:r>
      <w:proofErr w:type="spellStart"/>
      <w:r w:rsidR="00AA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ord</w:t>
      </w:r>
      <w:proofErr w:type="spellEnd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Excel, </w:t>
      </w:r>
      <w:proofErr w:type="spellStart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Po</w:t>
      </w:r>
      <w:r w:rsidR="00AA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erPoint</w:t>
      </w:r>
      <w:proofErr w:type="spellEnd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Microsoft Outlook) </w:t>
      </w:r>
      <w:proofErr w:type="spellStart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përdorur</w:t>
      </w:r>
      <w:proofErr w:type="spellEnd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internetin</w:t>
      </w:r>
      <w:proofErr w:type="spellEnd"/>
      <w:r w:rsidRPr="00617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Përvoja e mëparshme e punës në lidhje me detyrat financiare, administrative, sekretariale.</w:t>
      </w:r>
    </w:p>
    <w:p w14:paraId="5D4D0E5E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 Aftësi të shkëlqyera ndërnjerëzore dhe komunikuese.</w:t>
      </w:r>
    </w:p>
    <w:p w14:paraId="702D162B" w14:textId="77777777" w:rsidR="00801C4A" w:rsidRPr="008B193C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 Aftësia për të punuar në mënyrë proactive.</w:t>
      </w:r>
    </w:p>
    <w:p w14:paraId="0CB870A7" w14:textId="77777777" w:rsidR="00801C4A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 Aftësia për të operuar në një mjedis ndërkulturor që kërkon fleksibilitet. Sjellje dhe pamje profesionale.</w:t>
      </w:r>
    </w:p>
    <w:p w14:paraId="1AC6620E" w14:textId="169D2736" w:rsidR="00801C4A" w:rsidRPr="00F771B6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</w:pP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Do të përzgjidhen vetëm p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ersonat që jetojnë, kanë lidhje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me zonën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ose janë me origjinë nga</w:t>
      </w:r>
      <w:r w:rsidRPr="000F0D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Parku</w:t>
      </w:r>
      <w:r w:rsidR="001D5F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 xml:space="preserve"> Kombëtar Shebenik (PKSH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)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.</w:t>
      </w:r>
    </w:p>
    <w:p w14:paraId="47AC6D15" w14:textId="77777777" w:rsidR="00801C4A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  <w:r w:rsidRPr="008B1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  <w:t>- Shumë i organizuar dhe i aftë të punojë mirë në një ekip.</w:t>
      </w:r>
    </w:p>
    <w:p w14:paraId="3CE188BC" w14:textId="77777777" w:rsidR="00801C4A" w:rsidRDefault="00801C4A" w:rsidP="00801C4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 w:eastAsia="de-DE" w:bidi="he-IL"/>
        </w:rPr>
      </w:pPr>
    </w:p>
    <w:p w14:paraId="0C2ABCAB" w14:textId="02DDC003" w:rsidR="001975FA" w:rsidRDefault="001975FA" w:rsidP="001975F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 w:eastAsia="de-DE"/>
        </w:rPr>
      </w:pPr>
    </w:p>
    <w:p w14:paraId="4E5ADF61" w14:textId="77777777" w:rsidR="00801C4A" w:rsidRPr="005510C5" w:rsidRDefault="00801C4A" w:rsidP="001975F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 w:eastAsia="de-DE"/>
        </w:rPr>
      </w:pPr>
    </w:p>
    <w:p w14:paraId="77D7F34E" w14:textId="495869B6" w:rsidR="005510C5" w:rsidRPr="00367B2A" w:rsidRDefault="005510C5" w:rsidP="005510C5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pl-PL"/>
        </w:rPr>
      </w:pPr>
      <w:bookmarkStart w:id="13" w:name="_Hlk187020254"/>
      <w:r w:rsidRPr="00367B2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pl-PL"/>
        </w:rPr>
        <w:t>Aneksi 2 CV form</w:t>
      </w:r>
    </w:p>
    <w:p w14:paraId="329DFA63" w14:textId="77777777" w:rsidR="005510C5" w:rsidRPr="00367B2A" w:rsidRDefault="005510C5" w:rsidP="005510C5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/>
        </w:rPr>
      </w:pPr>
      <w:r w:rsidRPr="00367B2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Pozicioni:</w:t>
      </w:r>
      <w:r w:rsidRPr="00367B2A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</w:r>
      <w:r w:rsidRPr="00367B2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pl-PL"/>
        </w:rPr>
        <w:t>Shënoni pozicionin për të cilin aplikoni</w:t>
      </w:r>
    </w:p>
    <w:p w14:paraId="719B75F6" w14:textId="77777777" w:rsidR="005510C5" w:rsidRPr="00367B2A" w:rsidRDefault="005510C5" w:rsidP="005510C5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pl-PL"/>
        </w:rPr>
      </w:pPr>
    </w:p>
    <w:p w14:paraId="602CBF96" w14:textId="77777777" w:rsidR="00A20FB7" w:rsidRPr="00E9088F" w:rsidRDefault="00A20FB7" w:rsidP="00A20FB7">
      <w:pPr>
        <w:spacing w:after="0" w:line="276" w:lineRule="auto"/>
        <w:ind w:left="220" w:hanging="220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val="en-GB" w:eastAsia="de-DE"/>
        </w:rPr>
        <w:t>Curriculum Vitae</w:t>
      </w:r>
    </w:p>
    <w:p w14:paraId="2FBECEEF" w14:textId="77777777" w:rsidR="00A20FB7" w:rsidRPr="00E9088F" w:rsidRDefault="00A20FB7" w:rsidP="00A20FB7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1.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Mbiemri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</w:rPr>
        <w:t>xxx</w:t>
      </w:r>
    </w:p>
    <w:p w14:paraId="461580D0" w14:textId="77777777" w:rsidR="00A20FB7" w:rsidRPr="00E9088F" w:rsidRDefault="00A20FB7" w:rsidP="00A20FB7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2. Emri: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</w:rPr>
        <w:t>xx</w:t>
      </w:r>
    </w:p>
    <w:p w14:paraId="41FB8B2C" w14:textId="77777777" w:rsidR="00A20FB7" w:rsidRPr="00E9088F" w:rsidRDefault="00A20FB7" w:rsidP="00A20FB7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3.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Ditëlindja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xx</w:t>
      </w:r>
    </w:p>
    <w:p w14:paraId="6A16E821" w14:textId="77777777" w:rsidR="00A20FB7" w:rsidRPr="00E9088F" w:rsidRDefault="00A20FB7" w:rsidP="00A20FB7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4.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Kombësia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xx</w:t>
      </w:r>
    </w:p>
    <w:p w14:paraId="0BD42F54" w14:textId="77777777" w:rsidR="00A20FB7" w:rsidRPr="00E9088F" w:rsidRDefault="00A20FB7" w:rsidP="00A20FB7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5.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Gjendja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civile: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xx</w:t>
      </w:r>
    </w:p>
    <w:p w14:paraId="66286E39" w14:textId="77777777" w:rsidR="00A20FB7" w:rsidRPr="00E9088F" w:rsidRDefault="00A20FB7" w:rsidP="00A20FB7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6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. E-mail: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D746C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xx</w:t>
      </w:r>
    </w:p>
    <w:p w14:paraId="38197033" w14:textId="77777777" w:rsidR="00A20FB7" w:rsidRPr="00E9088F" w:rsidRDefault="00A20FB7" w:rsidP="00A20FB7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7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Celular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D746C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xx</w:t>
      </w:r>
    </w:p>
    <w:p w14:paraId="42F23928" w14:textId="77777777" w:rsidR="00A20FB7" w:rsidRPr="00E9088F" w:rsidRDefault="00A20FB7" w:rsidP="00A20FB7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8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Edukimi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4509"/>
      </w:tblGrid>
      <w:tr w:rsidR="00A20FB7" w:rsidRPr="00E9088F" w14:paraId="3DED2093" w14:textId="77777777" w:rsidTr="00887B53">
        <w:tc>
          <w:tcPr>
            <w:tcW w:w="1560" w:type="dxa"/>
            <w:shd w:val="pct5" w:color="auto" w:fill="FFFFFF"/>
          </w:tcPr>
          <w:p w14:paraId="61878B32" w14:textId="77777777" w:rsidR="00A20FB7" w:rsidRPr="00E9088F" w:rsidRDefault="00A20FB7" w:rsidP="00887B53">
            <w:pPr>
              <w:spacing w:after="0" w:line="276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Data (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nga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–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deri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)</w:t>
            </w:r>
          </w:p>
        </w:tc>
        <w:tc>
          <w:tcPr>
            <w:tcW w:w="3402" w:type="dxa"/>
            <w:shd w:val="pct5" w:color="auto" w:fill="FFFFFF"/>
          </w:tcPr>
          <w:p w14:paraId="27F3EAF0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Institucioni</w:t>
            </w:r>
            <w:proofErr w:type="spellEnd"/>
          </w:p>
        </w:tc>
        <w:tc>
          <w:tcPr>
            <w:tcW w:w="4509" w:type="dxa"/>
            <w:shd w:val="pct5" w:color="auto" w:fill="FFFFFF"/>
          </w:tcPr>
          <w:p w14:paraId="5388B0A2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Diplomat:</w:t>
            </w:r>
          </w:p>
        </w:tc>
      </w:tr>
      <w:tr w:rsidR="00A20FB7" w:rsidRPr="00E9088F" w14:paraId="1468806F" w14:textId="77777777" w:rsidTr="00887B53">
        <w:tc>
          <w:tcPr>
            <w:tcW w:w="1560" w:type="dxa"/>
          </w:tcPr>
          <w:p w14:paraId="4D078C8E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  <w:proofErr w:type="spellEnd"/>
          </w:p>
        </w:tc>
        <w:tc>
          <w:tcPr>
            <w:tcW w:w="3402" w:type="dxa"/>
          </w:tcPr>
          <w:p w14:paraId="35A805AB" w14:textId="77777777" w:rsidR="00A20FB7" w:rsidRPr="00E9088F" w:rsidRDefault="00A20FB7" w:rsidP="00887B5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4509" w:type="dxa"/>
          </w:tcPr>
          <w:p w14:paraId="09EE420C" w14:textId="77777777" w:rsidR="00A20FB7" w:rsidRPr="00E9088F" w:rsidRDefault="00A20FB7" w:rsidP="00887B53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</w:tr>
      <w:tr w:rsidR="00A20FB7" w:rsidRPr="00E9088F" w14:paraId="4FAEE8E1" w14:textId="77777777" w:rsidTr="00887B53">
        <w:tc>
          <w:tcPr>
            <w:tcW w:w="1560" w:type="dxa"/>
          </w:tcPr>
          <w:p w14:paraId="0813CD09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  <w:proofErr w:type="spellEnd"/>
          </w:p>
        </w:tc>
        <w:tc>
          <w:tcPr>
            <w:tcW w:w="3402" w:type="dxa"/>
          </w:tcPr>
          <w:p w14:paraId="7AAD9A46" w14:textId="77777777" w:rsidR="00A20FB7" w:rsidRPr="00E9088F" w:rsidRDefault="00A20FB7" w:rsidP="00887B5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4509" w:type="dxa"/>
          </w:tcPr>
          <w:p w14:paraId="71045E9F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</w:t>
            </w:r>
          </w:p>
        </w:tc>
      </w:tr>
      <w:tr w:rsidR="00A20FB7" w:rsidRPr="00E9088F" w14:paraId="132D426D" w14:textId="77777777" w:rsidTr="00887B53">
        <w:tc>
          <w:tcPr>
            <w:tcW w:w="1560" w:type="dxa"/>
          </w:tcPr>
          <w:p w14:paraId="0428E7F8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</w:t>
            </w:r>
            <w:proofErr w:type="spellEnd"/>
          </w:p>
        </w:tc>
        <w:tc>
          <w:tcPr>
            <w:tcW w:w="3402" w:type="dxa"/>
          </w:tcPr>
          <w:p w14:paraId="3057BB9C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</w:t>
            </w:r>
          </w:p>
        </w:tc>
        <w:tc>
          <w:tcPr>
            <w:tcW w:w="4509" w:type="dxa"/>
          </w:tcPr>
          <w:p w14:paraId="30C51116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x </w:t>
            </w:r>
          </w:p>
        </w:tc>
      </w:tr>
    </w:tbl>
    <w:p w14:paraId="4A5A035F" w14:textId="77777777" w:rsidR="00A20FB7" w:rsidRDefault="00A20FB7" w:rsidP="00A20FB7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7A40410E" w14:textId="77777777" w:rsidR="00A20FB7" w:rsidRPr="00E9088F" w:rsidRDefault="00A20FB7" w:rsidP="00A20FB7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9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Aftësitë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gjuhët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e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huaja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Vlerësoni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nivelin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nga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1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deri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5 (5 –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shkëlqyeshëm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; 1 –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bazë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</w:t>
      </w:r>
    </w:p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2268"/>
        <w:gridCol w:w="2268"/>
      </w:tblGrid>
      <w:tr w:rsidR="00A20FB7" w:rsidRPr="00E9088F" w14:paraId="3D9B15EC" w14:textId="77777777" w:rsidTr="00887B53">
        <w:tc>
          <w:tcPr>
            <w:tcW w:w="269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14:paraId="0E0CA55C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Gjuha</w:t>
            </w:r>
            <w:proofErr w:type="spellEnd"/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163063DC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Të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lexuarit</w:t>
            </w:r>
            <w:proofErr w:type="spellEnd"/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5973B38E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Të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folurit</w:t>
            </w:r>
            <w:proofErr w:type="spellEnd"/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14:paraId="46BC371C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Të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shkruarit</w:t>
            </w:r>
            <w:proofErr w:type="spellEnd"/>
          </w:p>
        </w:tc>
      </w:tr>
      <w:tr w:rsidR="00A20FB7" w:rsidRPr="00E9088F" w14:paraId="237A0F03" w14:textId="77777777" w:rsidTr="00887B53">
        <w:trPr>
          <w:cantSplit/>
        </w:trPr>
        <w:tc>
          <w:tcPr>
            <w:tcW w:w="2694" w:type="dxa"/>
            <w:tcBorders>
              <w:left w:val="double" w:sz="6" w:space="0" w:color="auto"/>
            </w:tcBorders>
          </w:tcPr>
          <w:p w14:paraId="01A4D608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6804" w:type="dxa"/>
            <w:gridSpan w:val="3"/>
            <w:tcBorders>
              <w:left w:val="single" w:sz="6" w:space="0" w:color="auto"/>
              <w:right w:val="double" w:sz="6" w:space="0" w:color="auto"/>
            </w:tcBorders>
          </w:tcPr>
          <w:p w14:paraId="2BB39579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Gjuha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amtare</w:t>
            </w:r>
            <w:proofErr w:type="spellEnd"/>
          </w:p>
        </w:tc>
      </w:tr>
      <w:tr w:rsidR="00A20FB7" w:rsidRPr="00E9088F" w14:paraId="31277A55" w14:textId="77777777" w:rsidTr="00887B53">
        <w:tc>
          <w:tcPr>
            <w:tcW w:w="2694" w:type="dxa"/>
            <w:tcBorders>
              <w:top w:val="single" w:sz="6" w:space="0" w:color="auto"/>
              <w:left w:val="double" w:sz="6" w:space="0" w:color="auto"/>
            </w:tcBorders>
          </w:tcPr>
          <w:p w14:paraId="1C9EB315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0F48E551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7A92047D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EC33079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</w:tr>
      <w:tr w:rsidR="00A20FB7" w:rsidRPr="00E9088F" w14:paraId="402B5BB6" w14:textId="77777777" w:rsidTr="00887B53">
        <w:tc>
          <w:tcPr>
            <w:tcW w:w="269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28CE9B1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E0AD7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227DED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4599D6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</w:tr>
      <w:tr w:rsidR="00A20FB7" w:rsidRPr="00E9088F" w14:paraId="303D4D60" w14:textId="77777777" w:rsidTr="00887B53">
        <w:tc>
          <w:tcPr>
            <w:tcW w:w="269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5A6A2BEC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3623D3F4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1786FB9A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06F131F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</w:tr>
    </w:tbl>
    <w:p w14:paraId="3ACE2FCC" w14:textId="77777777" w:rsidR="00A20FB7" w:rsidRDefault="00A20FB7" w:rsidP="00A20FB7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130C695F" w14:textId="77777777" w:rsidR="00A20FB7" w:rsidRPr="00E9088F" w:rsidRDefault="00A20FB7" w:rsidP="00A20FB7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0.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Anëtarësimi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grupe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profesional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 xml:space="preserve"> / xxx</w:t>
      </w:r>
    </w:p>
    <w:p w14:paraId="5E332732" w14:textId="77777777" w:rsidR="00A20FB7" w:rsidRPr="00E9088F" w:rsidRDefault="00A20FB7" w:rsidP="00A20FB7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Aftësi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tjera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D746C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</w:t>
      </w:r>
      <w:r w:rsidRPr="00D746C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xxx</w:t>
      </w:r>
      <w:r w:rsidRPr="00E9088F">
        <w:rPr>
          <w:rFonts w:ascii="Times New Roman" w:hAnsi="Times New Roman" w:cs="Times New Roman"/>
          <w:b/>
          <w:bCs/>
          <w:vanish/>
          <w:color w:val="000000" w:themeColor="text1"/>
          <w:sz w:val="24"/>
          <w:szCs w:val="24"/>
          <w:lang w:val="en-GB"/>
        </w:rPr>
        <w:t xml:space="preserve">(e.g. Kompjuteri, etc.): </w:t>
      </w:r>
      <w:r w:rsidRPr="00E9088F">
        <w:rPr>
          <w:rFonts w:ascii="Times New Roman" w:hAnsi="Times New Roman" w:cs="Times New Roman"/>
          <w:bCs/>
          <w:vanish/>
          <w:color w:val="000000" w:themeColor="text1"/>
          <w:sz w:val="24"/>
          <w:szCs w:val="24"/>
          <w:lang w:val="en-GB"/>
        </w:rPr>
        <w:t>xxx</w:t>
      </w:r>
    </w:p>
    <w:p w14:paraId="6B738027" w14:textId="77777777" w:rsidR="00A20FB7" w:rsidRPr="00E9088F" w:rsidRDefault="00A20FB7" w:rsidP="00A20FB7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2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Pozicioni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aktual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</w:rPr>
        <w:t>xxx</w:t>
      </w:r>
    </w:p>
    <w:p w14:paraId="490853F3" w14:textId="77777777" w:rsidR="00A20FB7" w:rsidRPr="00E9088F" w:rsidRDefault="00A20FB7" w:rsidP="00A20FB7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3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Vite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këtë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pozicion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</w:rPr>
        <w:t>x years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14:paraId="5F896DD0" w14:textId="77777777" w:rsidR="00A20FB7" w:rsidRPr="00E9088F" w:rsidRDefault="00A20FB7" w:rsidP="00A20FB7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4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Aftësi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kyçe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  <w:r w:rsidRPr="00E9088F">
        <w:rPr>
          <w:rFonts w:ascii="Times New Roman" w:hAnsi="Times New Roman" w:cs="Times New Roman"/>
          <w:b/>
          <w:bCs/>
          <w:vanish/>
          <w:color w:val="000000" w:themeColor="text1"/>
          <w:sz w:val="24"/>
          <w:szCs w:val="24"/>
          <w:lang w:val="en-GB"/>
        </w:rPr>
        <w:t>(të lidhura me projektin)</w:t>
      </w:r>
    </w:p>
    <w:p w14:paraId="3646AAEA" w14:textId="77777777" w:rsidR="00A20FB7" w:rsidRPr="00E9088F" w:rsidRDefault="00A20FB7" w:rsidP="00A20FB7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proofErr w:type="spellStart"/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Përshkruani</w:t>
      </w:r>
      <w:proofErr w:type="spellEnd"/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detaje</w:t>
      </w:r>
      <w:proofErr w:type="spellEnd"/>
    </w:p>
    <w:p w14:paraId="5017B17E" w14:textId="77777777" w:rsidR="00A20FB7" w:rsidRPr="00E9088F" w:rsidRDefault="00A20FB7" w:rsidP="00A20FB7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5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Eksperienca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specifike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rajon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</w:p>
    <w:tbl>
      <w:tblPr>
        <w:tblW w:w="961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14"/>
        <w:gridCol w:w="6804"/>
      </w:tblGrid>
      <w:tr w:rsidR="00A20FB7" w:rsidRPr="00E9088F" w14:paraId="55039069" w14:textId="77777777" w:rsidTr="00887B53">
        <w:tc>
          <w:tcPr>
            <w:tcW w:w="281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14:paraId="38010A7D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Shteti</w:t>
            </w:r>
            <w:proofErr w:type="spellEnd"/>
          </w:p>
        </w:tc>
        <w:tc>
          <w:tcPr>
            <w:tcW w:w="680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14:paraId="1AFC1D7A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Data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nga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–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deri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</w:p>
        </w:tc>
      </w:tr>
      <w:tr w:rsidR="00A20FB7" w:rsidRPr="00E9088F" w14:paraId="4256C303" w14:textId="77777777" w:rsidTr="00887B53">
        <w:tc>
          <w:tcPr>
            <w:tcW w:w="2814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4C7E3BD" w14:textId="77777777" w:rsidR="00A20FB7" w:rsidRPr="00E9088F" w:rsidRDefault="00A20FB7" w:rsidP="00887B5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3788A1A" w14:textId="77777777" w:rsidR="00A20FB7" w:rsidRPr="00E9088F" w:rsidRDefault="00A20FB7" w:rsidP="00887B5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Muaji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/Viti</w:t>
            </w:r>
          </w:p>
        </w:tc>
      </w:tr>
      <w:tr w:rsidR="00A20FB7" w:rsidRPr="00E9088F" w14:paraId="689D181B" w14:textId="77777777" w:rsidTr="00887B53">
        <w:tc>
          <w:tcPr>
            <w:tcW w:w="281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15843371" w14:textId="77777777" w:rsidR="00A20FB7" w:rsidRPr="00E9088F" w:rsidRDefault="00A20FB7" w:rsidP="00887B5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0BB6385E" w14:textId="77777777" w:rsidR="00A20FB7" w:rsidRPr="00E9088F" w:rsidRDefault="00A20FB7" w:rsidP="00887B5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</w:tr>
    </w:tbl>
    <w:p w14:paraId="6DB2B938" w14:textId="77777777" w:rsidR="00A20FB7" w:rsidRPr="00E9088F" w:rsidRDefault="00A20FB7" w:rsidP="00A20FB7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sectPr w:rsidR="00A20FB7" w:rsidRPr="00E9088F" w:rsidSect="00A20FB7">
          <w:headerReference w:type="default" r:id="rId9"/>
          <w:footerReference w:type="default" r:id="rId10"/>
          <w:pgSz w:w="11907" w:h="16840" w:code="9"/>
          <w:pgMar w:top="1181" w:right="1417" w:bottom="1134" w:left="1417" w:header="90" w:footer="567" w:gutter="0"/>
          <w:cols w:space="720"/>
          <w:docGrid w:linePitch="299"/>
        </w:sectPr>
      </w:pPr>
    </w:p>
    <w:p w14:paraId="7C788B62" w14:textId="77777777" w:rsidR="00A20FB7" w:rsidRPr="00E9088F" w:rsidRDefault="00A20FB7" w:rsidP="00A20FB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6</w:t>
      </w: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Eksperienca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profesionale</w:t>
      </w:r>
      <w:proofErr w:type="spellEnd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7"/>
        <w:gridCol w:w="962"/>
        <w:gridCol w:w="1671"/>
        <w:gridCol w:w="1332"/>
        <w:gridCol w:w="3781"/>
      </w:tblGrid>
      <w:tr w:rsidR="00A20FB7" w:rsidRPr="00E9088F" w14:paraId="3BC01AD7" w14:textId="77777777" w:rsidTr="00887B53">
        <w:trPr>
          <w:cantSplit/>
          <w:tblHeader/>
        </w:trPr>
        <w:tc>
          <w:tcPr>
            <w:tcW w:w="1270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37881A20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Data </w:t>
            </w: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br/>
            </w: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nga</w:t>
            </w:r>
            <w:proofErr w:type="spellEnd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deri</w:t>
            </w:r>
            <w:proofErr w:type="spellEnd"/>
          </w:p>
        </w:tc>
        <w:tc>
          <w:tcPr>
            <w:tcW w:w="1342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7B5F0A46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Vendi</w:t>
            </w:r>
          </w:p>
        </w:tc>
        <w:tc>
          <w:tcPr>
            <w:tcW w:w="2531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081A18AB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Kompania</w:t>
            </w:r>
            <w:proofErr w:type="spellEnd"/>
          </w:p>
        </w:tc>
        <w:tc>
          <w:tcPr>
            <w:tcW w:w="1794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6C3107B3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Pozicioni</w:t>
            </w:r>
            <w:proofErr w:type="spellEnd"/>
          </w:p>
        </w:tc>
        <w:tc>
          <w:tcPr>
            <w:tcW w:w="7605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300144FB" w14:textId="77777777" w:rsidR="00A20FB7" w:rsidRPr="00E9088F" w:rsidRDefault="00A20FB7" w:rsidP="00887B5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Përshkrimi</w:t>
            </w:r>
            <w:proofErr w:type="spellEnd"/>
          </w:p>
        </w:tc>
      </w:tr>
      <w:tr w:rsidR="00A20FB7" w:rsidRPr="00E9088F" w14:paraId="31C0A795" w14:textId="77777777" w:rsidTr="00887B53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272C9" w14:textId="77777777" w:rsidR="00A20FB7" w:rsidRPr="00E9088F" w:rsidRDefault="00A20FB7" w:rsidP="00887B53">
            <w:pPr>
              <w:widowControl w:val="0"/>
              <w:suppressLineNumbers/>
              <w:suppressAutoHyphens/>
              <w:spacing w:after="0" w:line="276" w:lineRule="auto"/>
              <w:ind w:right="283"/>
              <w:textAlignment w:val="top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xxx - </w:t>
            </w:r>
            <w:proofErr w:type="spellStart"/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aktualisht</w:t>
            </w:r>
            <w:proofErr w:type="spellEnd"/>
          </w:p>
          <w:p w14:paraId="4B8A6A33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1916EC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9120E5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A7BDC4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27FA77" w14:textId="77777777" w:rsidR="00A20FB7" w:rsidRPr="00E9088F" w:rsidRDefault="00A20FB7" w:rsidP="00887B53">
            <w:pPr>
              <w:widowControl w:val="0"/>
              <w:suppressLineNumbers/>
              <w:suppressAutoHyphens/>
              <w:autoSpaceDE w:val="0"/>
              <w:spacing w:after="0" w:line="276" w:lineRule="auto"/>
              <w:ind w:left="107"/>
              <w:jc w:val="both"/>
              <w:rPr>
                <w:rFonts w:ascii="Times New Roman" w:eastAsia="SimSun" w:hAnsi="Times New Roman" w:cs="Times New Roman"/>
                <w:i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proofErr w:type="spellStart"/>
            <w:r w:rsidRPr="00E9088F">
              <w:rPr>
                <w:rFonts w:ascii="Times New Roman" w:eastAsia="SimSun" w:hAnsi="Times New Roman" w:cs="Times New Roman"/>
                <w:b/>
                <w:i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Përshkruani</w:t>
            </w:r>
            <w:proofErr w:type="spellEnd"/>
            <w:r w:rsidRPr="00E9088F">
              <w:rPr>
                <w:rFonts w:ascii="Times New Roman" w:eastAsia="SimSun" w:hAnsi="Times New Roman" w:cs="Times New Roman"/>
                <w:b/>
                <w:i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me </w:t>
            </w:r>
            <w:proofErr w:type="spellStart"/>
            <w:r w:rsidRPr="00E9088F">
              <w:rPr>
                <w:rFonts w:ascii="Times New Roman" w:eastAsia="SimSun" w:hAnsi="Times New Roman" w:cs="Times New Roman"/>
                <w:b/>
                <w:i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detaje</w:t>
            </w:r>
            <w:proofErr w:type="spellEnd"/>
          </w:p>
        </w:tc>
      </w:tr>
      <w:tr w:rsidR="00A20FB7" w:rsidRPr="00E9088F" w14:paraId="3EEE150B" w14:textId="77777777" w:rsidTr="00887B53">
        <w:trPr>
          <w:cantSplit/>
        </w:trPr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E9DED0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xxx - </w:t>
            </w: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A9AE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4310" w14:textId="77777777" w:rsidR="00A20FB7" w:rsidRPr="00E9088F" w:rsidRDefault="00A20FB7" w:rsidP="00887B53">
            <w:p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A842" w14:textId="77777777" w:rsidR="00A20FB7" w:rsidRPr="00E9088F" w:rsidRDefault="00A20FB7" w:rsidP="00887B53">
            <w:pPr>
              <w:widowControl w:val="0"/>
              <w:suppressLineNumbers/>
              <w:suppressAutoHyphens/>
              <w:autoSpaceDE w:val="0"/>
              <w:spacing w:after="0" w:line="276" w:lineRule="auto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8BD818" w14:textId="77777777" w:rsidR="00A20FB7" w:rsidRPr="00E9088F" w:rsidRDefault="00A20FB7" w:rsidP="00887B53">
            <w:pPr>
              <w:widowControl w:val="0"/>
              <w:numPr>
                <w:ilvl w:val="0"/>
                <w:numId w:val="14"/>
              </w:numPr>
              <w:suppressLineNumbers/>
              <w:suppressAutoHyphens/>
              <w:autoSpaceDE w:val="0"/>
              <w:spacing w:after="0" w:line="276" w:lineRule="auto"/>
              <w:ind w:left="249" w:hanging="249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  <w:tr w:rsidR="00A20FB7" w:rsidRPr="00E9088F" w14:paraId="09F6A77F" w14:textId="77777777" w:rsidTr="00887B53">
        <w:trPr>
          <w:cantSplit/>
        </w:trPr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EAA1871" w14:textId="77777777" w:rsidR="00A20FB7" w:rsidRPr="00E9088F" w:rsidRDefault="00A20FB7" w:rsidP="00887B53">
            <w:pPr>
              <w:widowControl w:val="0"/>
              <w:suppressLineNumbers/>
              <w:suppressAutoHyphens/>
              <w:spacing w:after="0" w:line="276" w:lineRule="auto"/>
              <w:ind w:right="283"/>
              <w:textAlignment w:val="top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xxx </w:t>
            </w:r>
            <w:r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–</w:t>
            </w: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</w:t>
            </w:r>
            <w:proofErr w:type="spellStart"/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xxxx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91E5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FF25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F924" w14:textId="77777777" w:rsidR="00A20FB7" w:rsidRPr="00E9088F" w:rsidRDefault="00A20FB7" w:rsidP="00887B53">
            <w:pPr>
              <w:widowControl w:val="0"/>
              <w:suppressLineNumbers/>
              <w:suppressAutoHyphens/>
              <w:autoSpaceDE w:val="0"/>
              <w:spacing w:after="0" w:line="276" w:lineRule="auto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D3DDF3" w14:textId="77777777" w:rsidR="00A20FB7" w:rsidRPr="00E9088F" w:rsidRDefault="00A20FB7" w:rsidP="00887B53">
            <w:pPr>
              <w:framePr w:vSpace="6" w:wrap="around" w:vAnchor="text" w:hAnchor="text" w:y="6"/>
              <w:widowControl w:val="0"/>
              <w:numPr>
                <w:ilvl w:val="0"/>
                <w:numId w:val="13"/>
              </w:numPr>
              <w:suppressLineNumbers/>
              <w:suppressAutoHyphens/>
              <w:autoSpaceDE w:val="0"/>
              <w:spacing w:after="0" w:line="276" w:lineRule="auto"/>
              <w:ind w:left="249" w:hanging="249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  <w:tr w:rsidR="00A20FB7" w:rsidRPr="00E9088F" w14:paraId="3513A974" w14:textId="77777777" w:rsidTr="00887B53">
        <w:trPr>
          <w:cantSplit/>
        </w:trPr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845C1F" w14:textId="77777777" w:rsidR="00A20FB7" w:rsidRPr="00E9088F" w:rsidRDefault="00A20FB7" w:rsidP="00887B53">
            <w:pPr>
              <w:widowControl w:val="0"/>
              <w:suppressLineNumbers/>
              <w:suppressAutoHyphens/>
              <w:spacing w:after="0" w:line="276" w:lineRule="auto"/>
              <w:ind w:right="283"/>
              <w:textAlignment w:val="top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xxx </w:t>
            </w:r>
            <w:r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–</w:t>
            </w: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</w:t>
            </w:r>
            <w:proofErr w:type="spellStart"/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xxxxx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F8D0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1E73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0848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DF7837" w14:textId="77777777" w:rsidR="00A20FB7" w:rsidRPr="00E9088F" w:rsidRDefault="00A20FB7" w:rsidP="00887B53">
            <w:pPr>
              <w:widowControl w:val="0"/>
              <w:numPr>
                <w:ilvl w:val="0"/>
                <w:numId w:val="12"/>
              </w:numPr>
              <w:suppressLineNumbers/>
              <w:suppressAutoHyphens/>
              <w:autoSpaceDE w:val="0"/>
              <w:spacing w:after="0" w:line="276" w:lineRule="auto"/>
              <w:ind w:left="249" w:hanging="284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  <w:tr w:rsidR="00A20FB7" w:rsidRPr="00E9088F" w14:paraId="2BD006A0" w14:textId="77777777" w:rsidTr="00887B53">
        <w:trPr>
          <w:cantSplit/>
        </w:trPr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E5887F4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 - xxx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7A0D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1977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D4C7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7BBB5F" w14:textId="77777777" w:rsidR="00A20FB7" w:rsidRPr="00E9088F" w:rsidRDefault="00A20FB7" w:rsidP="00887B53">
            <w:pPr>
              <w:widowControl w:val="0"/>
              <w:numPr>
                <w:ilvl w:val="0"/>
                <w:numId w:val="14"/>
              </w:numPr>
              <w:suppressLineNumbers/>
              <w:suppressAutoHyphens/>
              <w:autoSpaceDE w:val="0"/>
              <w:spacing w:after="0" w:line="276" w:lineRule="auto"/>
              <w:ind w:left="249" w:hanging="249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</w:tbl>
    <w:p w14:paraId="669AFD2B" w14:textId="77777777" w:rsidR="00A20FB7" w:rsidRPr="00E9088F" w:rsidRDefault="00A20FB7" w:rsidP="00A20FB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</w:p>
    <w:tbl>
      <w:tblPr>
        <w:tblpPr w:leftFromText="141" w:rightFromText="141" w:vertAnchor="text" w:horzAnchor="margin" w:tblpY="30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837"/>
        <w:gridCol w:w="4120"/>
        <w:gridCol w:w="4110"/>
      </w:tblGrid>
      <w:tr w:rsidR="00A20FB7" w:rsidRPr="00E9088F" w14:paraId="7CD572BB" w14:textId="77777777" w:rsidTr="00887B53">
        <w:trPr>
          <w:trHeight w:val="373"/>
        </w:trPr>
        <w:tc>
          <w:tcPr>
            <w:tcW w:w="837" w:type="dxa"/>
          </w:tcPr>
          <w:p w14:paraId="62EF3AAD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Data</w:t>
            </w:r>
          </w:p>
        </w:tc>
        <w:tc>
          <w:tcPr>
            <w:tcW w:w="4120" w:type="dxa"/>
          </w:tcPr>
          <w:p w14:paraId="0EAAF9CF" w14:textId="37C3D426" w:rsidR="00A20FB7" w:rsidRPr="00E9088F" w:rsidRDefault="00A20FB7" w:rsidP="00887B5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Titulli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trajnimit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/</w:t>
            </w:r>
            <w:proofErr w:type="spellStart"/>
            <w:r w:rsidR="00AA3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ë</w:t>
            </w: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orkshopit</w:t>
            </w:r>
            <w:proofErr w:type="spellEnd"/>
          </w:p>
        </w:tc>
        <w:tc>
          <w:tcPr>
            <w:tcW w:w="4110" w:type="dxa"/>
          </w:tcPr>
          <w:p w14:paraId="503E3072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Vendi, </w:t>
            </w: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institucioni</w:t>
            </w:r>
            <w:proofErr w:type="spellEnd"/>
          </w:p>
        </w:tc>
      </w:tr>
      <w:tr w:rsidR="00A20FB7" w:rsidRPr="00E9088F" w14:paraId="1C61C97D" w14:textId="77777777" w:rsidTr="00887B53">
        <w:trPr>
          <w:trHeight w:val="391"/>
        </w:trPr>
        <w:tc>
          <w:tcPr>
            <w:tcW w:w="837" w:type="dxa"/>
          </w:tcPr>
          <w:p w14:paraId="239F70AA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36B1DFA2" w14:textId="77777777" w:rsidR="00A20FB7" w:rsidRPr="00E9088F" w:rsidRDefault="00A20FB7" w:rsidP="00887B5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60DD1454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</w:p>
        </w:tc>
      </w:tr>
      <w:tr w:rsidR="00A20FB7" w:rsidRPr="00E9088F" w14:paraId="29B947EC" w14:textId="77777777" w:rsidTr="00887B53">
        <w:trPr>
          <w:trHeight w:val="391"/>
        </w:trPr>
        <w:tc>
          <w:tcPr>
            <w:tcW w:w="837" w:type="dxa"/>
          </w:tcPr>
          <w:p w14:paraId="6E7B7442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1127FC7E" w14:textId="77777777" w:rsidR="00A20FB7" w:rsidRPr="00E9088F" w:rsidRDefault="00A20FB7" w:rsidP="00887B5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460E32A2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</w:p>
        </w:tc>
      </w:tr>
      <w:tr w:rsidR="00A20FB7" w:rsidRPr="00E9088F" w14:paraId="0F085F8D" w14:textId="77777777" w:rsidTr="00887B53">
        <w:trPr>
          <w:trHeight w:val="391"/>
        </w:trPr>
        <w:tc>
          <w:tcPr>
            <w:tcW w:w="837" w:type="dxa"/>
          </w:tcPr>
          <w:p w14:paraId="4408DEC2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235690E5" w14:textId="77777777" w:rsidR="00A20FB7" w:rsidRPr="00E9088F" w:rsidRDefault="00A20FB7" w:rsidP="00887B5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4B01618E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</w:p>
        </w:tc>
      </w:tr>
      <w:tr w:rsidR="00A20FB7" w:rsidRPr="00E9088F" w14:paraId="63B3DF38" w14:textId="77777777" w:rsidTr="00887B53">
        <w:trPr>
          <w:trHeight w:val="391"/>
        </w:trPr>
        <w:tc>
          <w:tcPr>
            <w:tcW w:w="837" w:type="dxa"/>
          </w:tcPr>
          <w:p w14:paraId="4F466B54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5B905DD0" w14:textId="77777777" w:rsidR="00A20FB7" w:rsidRPr="00E9088F" w:rsidRDefault="00A20FB7" w:rsidP="00887B5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4C6BEEC5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20FB7" w:rsidRPr="00E9088F" w14:paraId="665095F1" w14:textId="77777777" w:rsidTr="00887B53">
        <w:trPr>
          <w:trHeight w:val="391"/>
        </w:trPr>
        <w:tc>
          <w:tcPr>
            <w:tcW w:w="837" w:type="dxa"/>
          </w:tcPr>
          <w:p w14:paraId="06875784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11351336" w14:textId="77777777" w:rsidR="00A20FB7" w:rsidRPr="00E9088F" w:rsidRDefault="00A20FB7" w:rsidP="00887B5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3C2EB132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20FB7" w:rsidRPr="00E9088F" w14:paraId="1EE55259" w14:textId="77777777" w:rsidTr="00887B53">
        <w:trPr>
          <w:trHeight w:val="391"/>
        </w:trPr>
        <w:tc>
          <w:tcPr>
            <w:tcW w:w="837" w:type="dxa"/>
          </w:tcPr>
          <w:p w14:paraId="3C952308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406DB3A3" w14:textId="77777777" w:rsidR="00A20FB7" w:rsidRPr="00E9088F" w:rsidRDefault="00A20FB7" w:rsidP="00887B5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4B9143DD" w14:textId="77777777" w:rsidR="00A20FB7" w:rsidRPr="00E9088F" w:rsidRDefault="00A20FB7" w:rsidP="00887B5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5E94EABC" w14:textId="77777777" w:rsidR="00A20FB7" w:rsidRPr="00E9088F" w:rsidRDefault="00A20FB7" w:rsidP="00A20FB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7</w:t>
      </w: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Informacione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tjera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: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Pr="00E9088F"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val="en-GB" w:eastAsia="de-DE"/>
        </w:rPr>
        <w:t>(e.g. trajnime/ kualifikime të tjera)</w:t>
      </w:r>
    </w:p>
    <w:p w14:paraId="11FE164D" w14:textId="77777777" w:rsidR="00A20FB7" w:rsidRPr="00E9088F" w:rsidRDefault="00A20FB7" w:rsidP="00A20FB7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</w:p>
    <w:p w14:paraId="5BAA3FF1" w14:textId="77777777" w:rsidR="00A20FB7" w:rsidRPr="00E9088F" w:rsidRDefault="00A20FB7" w:rsidP="00A20FB7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8</w:t>
      </w: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Publikime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:</w:t>
      </w:r>
    </w:p>
    <w:p w14:paraId="2D63F4B1" w14:textId="77777777" w:rsidR="00A20FB7" w:rsidRPr="00E9088F" w:rsidRDefault="00A20FB7" w:rsidP="00A20FB7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</w:pPr>
      <w:proofErr w:type="spellStart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Autori</w:t>
      </w:r>
      <w:proofErr w:type="spellEnd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 xml:space="preserve"> (Viti)– </w:t>
      </w:r>
      <w:proofErr w:type="spellStart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Titulli</w:t>
      </w:r>
      <w:proofErr w:type="spellEnd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, Gazeta/</w:t>
      </w:r>
      <w:proofErr w:type="spellStart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shtëpia</w:t>
      </w:r>
      <w:proofErr w:type="spellEnd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 xml:space="preserve"> </w:t>
      </w:r>
      <w:proofErr w:type="spellStart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botuese</w:t>
      </w:r>
      <w:proofErr w:type="spellEnd"/>
    </w:p>
    <w:bookmarkEnd w:id="13"/>
    <w:p w14:paraId="6EAEF29B" w14:textId="77777777" w:rsidR="00A20FB7" w:rsidRPr="00E9088F" w:rsidRDefault="00A20FB7" w:rsidP="00A20FB7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</w:p>
    <w:p w14:paraId="099B96EE" w14:textId="77777777" w:rsidR="005510C5" w:rsidRPr="00B04355" w:rsidRDefault="005510C5" w:rsidP="00A20FB7">
      <w:pPr>
        <w:spacing w:after="0" w:line="276" w:lineRule="auto"/>
        <w:ind w:left="220" w:hanging="2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510C5" w:rsidRPr="00B04355" w:rsidSect="00A20FB7">
      <w:headerReference w:type="default" r:id="rId11"/>
      <w:pgSz w:w="11907" w:h="16840" w:code="9"/>
      <w:pgMar w:top="1181" w:right="1417" w:bottom="1134" w:left="1417" w:header="9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293C" w14:textId="77777777" w:rsidR="0068016B" w:rsidRDefault="0068016B" w:rsidP="001831E6">
      <w:pPr>
        <w:spacing w:after="0" w:line="240" w:lineRule="auto"/>
      </w:pPr>
      <w:r>
        <w:separator/>
      </w:r>
    </w:p>
  </w:endnote>
  <w:endnote w:type="continuationSeparator" w:id="0">
    <w:p w14:paraId="3BAC6CD4" w14:textId="77777777" w:rsidR="0068016B" w:rsidRDefault="0068016B" w:rsidP="001831E6">
      <w:pPr>
        <w:spacing w:after="0" w:line="240" w:lineRule="auto"/>
      </w:pPr>
      <w:r>
        <w:continuationSeparator/>
      </w:r>
    </w:p>
  </w:endnote>
  <w:endnote w:type="continuationNotice" w:id="1">
    <w:p w14:paraId="51A6A6BF" w14:textId="77777777" w:rsidR="0068016B" w:rsidRDefault="006801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20DB" w14:textId="77777777" w:rsidR="00A20FB7" w:rsidRDefault="00A20FB7">
    <w:pPr>
      <w:pStyle w:val="Footer"/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>PAGE</w:instrText>
    </w:r>
    <w:r>
      <w:rPr>
        <w:lang w:val="en-GB"/>
      </w:rPr>
      <w:fldChar w:fldCharType="separate"/>
    </w:r>
    <w:r>
      <w:rPr>
        <w:noProof/>
        <w:lang w:val="en-GB"/>
      </w:rPr>
      <w:t>2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B7772" w14:textId="77777777" w:rsidR="0068016B" w:rsidRDefault="0068016B" w:rsidP="001831E6">
      <w:pPr>
        <w:spacing w:after="0" w:line="240" w:lineRule="auto"/>
      </w:pPr>
      <w:r>
        <w:separator/>
      </w:r>
    </w:p>
  </w:footnote>
  <w:footnote w:type="continuationSeparator" w:id="0">
    <w:p w14:paraId="20A1264C" w14:textId="77777777" w:rsidR="0068016B" w:rsidRDefault="0068016B" w:rsidP="001831E6">
      <w:pPr>
        <w:spacing w:after="0" w:line="240" w:lineRule="auto"/>
      </w:pPr>
      <w:r>
        <w:continuationSeparator/>
      </w:r>
    </w:p>
  </w:footnote>
  <w:footnote w:type="continuationNotice" w:id="1">
    <w:p w14:paraId="7B952335" w14:textId="77777777" w:rsidR="0068016B" w:rsidRDefault="006801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0903" w14:textId="2015BE71" w:rsidR="00A20FB7" w:rsidRPr="009C0E44" w:rsidRDefault="007C4DC0" w:rsidP="009B5C49">
    <w:pPr>
      <w:pStyle w:val="Header"/>
    </w:pPr>
    <w:r w:rsidRPr="002305C5">
      <w:rPr>
        <w:rFonts w:ascii="Times New Roman" w:eastAsia="Times New Roman" w:hAnsi="Times New Roman" w:cs="Times New Roman"/>
        <w:noProof/>
        <w:sz w:val="20"/>
        <w:lang w:val="sq-AL"/>
      </w:rPr>
      <w:drawing>
        <wp:inline distT="0" distB="0" distL="0" distR="0" wp14:anchorId="3D0B2749" wp14:editId="6FEEDF41">
          <wp:extent cx="933450" cy="714375"/>
          <wp:effectExtent l="0" t="0" r="0" b="9525"/>
          <wp:docPr id="654928753" name="Picture 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98803" name="Picture 4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819" cy="724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0FB7">
      <w:rPr>
        <w:noProof/>
      </w:rPr>
      <w:tab/>
    </w:r>
    <w:r w:rsidR="00A20FB7">
      <w:rPr>
        <w:noProof/>
      </w:rPr>
      <w:tab/>
    </w:r>
    <w:r w:rsidRPr="002305C5">
      <w:rPr>
        <w:rFonts w:ascii="Times New Roman" w:eastAsia="Times New Roman" w:hAnsi="Times New Roman" w:cs="Times New Roman"/>
        <w:noProof/>
        <w:sz w:val="20"/>
        <w:lang w:val="sq-AL"/>
      </w:rPr>
      <w:drawing>
        <wp:inline distT="0" distB="0" distL="0" distR="0" wp14:anchorId="1FF85BE0" wp14:editId="15E95F2B">
          <wp:extent cx="1142790" cy="828675"/>
          <wp:effectExtent l="0" t="0" r="635" b="0"/>
          <wp:docPr id="1586659417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858555" name="Picture 1" descr="A black and white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279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A989" w14:textId="2C133100" w:rsidR="0056190C" w:rsidRPr="009C0E44" w:rsidRDefault="001A033E" w:rsidP="00760D17">
    <w:pPr>
      <w:pStyle w:val="Header"/>
    </w:pPr>
    <w:r w:rsidRPr="002305C5">
      <w:rPr>
        <w:rFonts w:ascii="Times New Roman" w:eastAsia="Times New Roman" w:hAnsi="Times New Roman" w:cs="Times New Roman"/>
        <w:noProof/>
        <w:sz w:val="20"/>
        <w:lang w:val="sq-AL"/>
      </w:rPr>
      <w:drawing>
        <wp:inline distT="0" distB="0" distL="0" distR="0" wp14:anchorId="6AA8A687" wp14:editId="630987AC">
          <wp:extent cx="933450" cy="714375"/>
          <wp:effectExtent l="0" t="0" r="0" b="9525"/>
          <wp:docPr id="1125342201" name="Picture 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98803" name="Picture 4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819" cy="724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190C">
      <w:t xml:space="preserve">                                                                               </w:t>
    </w:r>
    <w:r>
      <w:t xml:space="preserve">                           </w:t>
    </w:r>
    <w:r w:rsidR="0056190C">
      <w:t xml:space="preserve">   </w:t>
    </w:r>
    <w:r w:rsidR="0056190C">
      <w:rPr>
        <w:noProof/>
        <w:lang w:val="sq-AL" w:eastAsia="sq-AL"/>
      </w:rPr>
      <w:t xml:space="preserve">  </w:t>
    </w:r>
    <w:r w:rsidRPr="002305C5">
      <w:rPr>
        <w:rFonts w:ascii="Times New Roman" w:eastAsia="Times New Roman" w:hAnsi="Times New Roman" w:cs="Times New Roman"/>
        <w:noProof/>
        <w:sz w:val="20"/>
        <w:lang w:val="sq-AL"/>
      </w:rPr>
      <w:drawing>
        <wp:inline distT="0" distB="0" distL="0" distR="0" wp14:anchorId="51EC2D4F" wp14:editId="6C930C4F">
          <wp:extent cx="1142790" cy="828675"/>
          <wp:effectExtent l="0" t="0" r="635" b="0"/>
          <wp:docPr id="1754473956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858555" name="Picture 1" descr="A black and white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279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DA621E" w14:textId="38884B15" w:rsidR="0056190C" w:rsidRDefault="0056190C">
    <w:pPr>
      <w:pStyle w:val="Header"/>
    </w:pPr>
  </w:p>
  <w:p w14:paraId="76F2D969" w14:textId="10B95144" w:rsidR="0056190C" w:rsidRDefault="00561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0373"/>
    <w:multiLevelType w:val="hybridMultilevel"/>
    <w:tmpl w:val="791C877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2EA6"/>
    <w:multiLevelType w:val="multilevel"/>
    <w:tmpl w:val="A396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E45B9"/>
    <w:multiLevelType w:val="hybridMultilevel"/>
    <w:tmpl w:val="1758C9D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93BA4"/>
    <w:multiLevelType w:val="hybridMultilevel"/>
    <w:tmpl w:val="A08CB6E4"/>
    <w:lvl w:ilvl="0" w:tplc="1310A26E">
      <w:numFmt w:val="bullet"/>
      <w:lvlText w:val="-"/>
      <w:lvlJc w:val="left"/>
      <w:pPr>
        <w:ind w:left="720" w:hanging="360"/>
      </w:pPr>
      <w:rPr>
        <w:rFonts w:ascii="Calibri,Bold" w:eastAsia="Times New Roman" w:hAnsi="Calibri,Bold" w:cs="Calibri,Bold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9421D"/>
    <w:multiLevelType w:val="hybridMultilevel"/>
    <w:tmpl w:val="2142378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121C9"/>
    <w:multiLevelType w:val="hybridMultilevel"/>
    <w:tmpl w:val="1B6E8C22"/>
    <w:lvl w:ilvl="0" w:tplc="FFFFFFFF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4F6B52"/>
    <w:multiLevelType w:val="hybridMultilevel"/>
    <w:tmpl w:val="55D8A79C"/>
    <w:lvl w:ilvl="0" w:tplc="E236DFEE">
      <w:start w:val="1"/>
      <w:numFmt w:val="upp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" w15:restartNumberingAfterBreak="0">
    <w:nsid w:val="18A119D6"/>
    <w:multiLevelType w:val="hybridMultilevel"/>
    <w:tmpl w:val="A3209840"/>
    <w:lvl w:ilvl="0" w:tplc="785E2332">
      <w:start w:val="1"/>
      <w:numFmt w:val="bullet"/>
      <w:lvlText w:val=""/>
      <w:lvlJc w:val="left"/>
      <w:pPr>
        <w:tabs>
          <w:tab w:val="num" w:pos="2520"/>
        </w:tabs>
        <w:ind w:left="244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0B73231"/>
    <w:multiLevelType w:val="hybridMultilevel"/>
    <w:tmpl w:val="95788F72"/>
    <w:lvl w:ilvl="0" w:tplc="42E25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F40635"/>
    <w:multiLevelType w:val="hybridMultilevel"/>
    <w:tmpl w:val="3794ACA0"/>
    <w:lvl w:ilvl="0" w:tplc="BAFE1FD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12121"/>
        <w:sz w:val="20"/>
      </w:rPr>
    </w:lvl>
    <w:lvl w:ilvl="1" w:tplc="F6E07070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E15E4"/>
    <w:multiLevelType w:val="hybridMultilevel"/>
    <w:tmpl w:val="1B6E8C22"/>
    <w:lvl w:ilvl="0" w:tplc="FFFFFFFF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581490"/>
    <w:multiLevelType w:val="hybridMultilevel"/>
    <w:tmpl w:val="5B8A4202"/>
    <w:lvl w:ilvl="0" w:tplc="1310A26E">
      <w:numFmt w:val="bullet"/>
      <w:lvlText w:val="-"/>
      <w:lvlJc w:val="left"/>
      <w:pPr>
        <w:ind w:left="720" w:hanging="360"/>
      </w:pPr>
      <w:rPr>
        <w:rFonts w:ascii="Calibri,Bold" w:eastAsia="Times New Roman" w:hAnsi="Calibri,Bold" w:cs="Calibri,Bold" w:hint="default"/>
        <w:b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C6723"/>
    <w:multiLevelType w:val="hybridMultilevel"/>
    <w:tmpl w:val="B0A05A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85F2D"/>
    <w:multiLevelType w:val="hybridMultilevel"/>
    <w:tmpl w:val="8C5ADA08"/>
    <w:lvl w:ilvl="0" w:tplc="2C367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46635"/>
    <w:multiLevelType w:val="hybridMultilevel"/>
    <w:tmpl w:val="1B6E8C22"/>
    <w:lvl w:ilvl="0" w:tplc="68282508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63518C5"/>
    <w:multiLevelType w:val="hybridMultilevel"/>
    <w:tmpl w:val="D582562C"/>
    <w:lvl w:ilvl="0" w:tplc="D5B87D8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61631"/>
    <w:multiLevelType w:val="multilevel"/>
    <w:tmpl w:val="246E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CB4D53"/>
    <w:multiLevelType w:val="hybridMultilevel"/>
    <w:tmpl w:val="5546C42C"/>
    <w:lvl w:ilvl="0" w:tplc="01265E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63FACA6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CF148B"/>
    <w:multiLevelType w:val="hybridMultilevel"/>
    <w:tmpl w:val="A516E0A8"/>
    <w:lvl w:ilvl="0" w:tplc="EDCC46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D502883"/>
    <w:multiLevelType w:val="hybridMultilevel"/>
    <w:tmpl w:val="A5564EFC"/>
    <w:lvl w:ilvl="0" w:tplc="BAFE1FD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12121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B241B"/>
    <w:multiLevelType w:val="hybridMultilevel"/>
    <w:tmpl w:val="A516E0A8"/>
    <w:lvl w:ilvl="0" w:tplc="EDCC46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56D080D"/>
    <w:multiLevelType w:val="hybridMultilevel"/>
    <w:tmpl w:val="AAC86628"/>
    <w:lvl w:ilvl="0" w:tplc="EDCC46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7D97319"/>
    <w:multiLevelType w:val="hybridMultilevel"/>
    <w:tmpl w:val="A516E0A8"/>
    <w:lvl w:ilvl="0" w:tplc="EDCC46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5B2E2EA3"/>
    <w:multiLevelType w:val="hybridMultilevel"/>
    <w:tmpl w:val="1B6E8C22"/>
    <w:lvl w:ilvl="0" w:tplc="FFFFFFFF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3C66400"/>
    <w:multiLevelType w:val="hybridMultilevel"/>
    <w:tmpl w:val="3CA4A88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974C88"/>
    <w:multiLevelType w:val="hybridMultilevel"/>
    <w:tmpl w:val="52B0B4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0A71E">
      <w:start w:val="5"/>
      <w:numFmt w:val="bullet"/>
      <w:lvlText w:val="-"/>
      <w:lvlJc w:val="left"/>
      <w:pPr>
        <w:ind w:left="1440" w:hanging="360"/>
      </w:pPr>
      <w:rPr>
        <w:rFonts w:ascii="Arial Narrow" w:eastAsia="SimSun" w:hAnsi="Arial Narrow" w:cs="Mang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A1077"/>
    <w:multiLevelType w:val="hybridMultilevel"/>
    <w:tmpl w:val="CC4C3C60"/>
    <w:lvl w:ilvl="0" w:tplc="440E1D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F95B44"/>
    <w:multiLevelType w:val="hybridMultilevel"/>
    <w:tmpl w:val="1A2EB5E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05719"/>
    <w:multiLevelType w:val="hybridMultilevel"/>
    <w:tmpl w:val="35E285EC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772E7A5C"/>
    <w:multiLevelType w:val="hybridMultilevel"/>
    <w:tmpl w:val="D6F0754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1"/>
  </w:num>
  <w:num w:numId="4">
    <w:abstractNumId w:val="9"/>
  </w:num>
  <w:num w:numId="5">
    <w:abstractNumId w:val="19"/>
  </w:num>
  <w:num w:numId="6">
    <w:abstractNumId w:val="3"/>
  </w:num>
  <w:num w:numId="7">
    <w:abstractNumId w:val="11"/>
  </w:num>
  <w:num w:numId="8">
    <w:abstractNumId w:val="18"/>
  </w:num>
  <w:num w:numId="9">
    <w:abstractNumId w:val="26"/>
  </w:num>
  <w:num w:numId="10">
    <w:abstractNumId w:val="0"/>
  </w:num>
  <w:num w:numId="11">
    <w:abstractNumId w:val="7"/>
  </w:num>
  <w:num w:numId="12">
    <w:abstractNumId w:val="17"/>
  </w:num>
  <w:num w:numId="13">
    <w:abstractNumId w:val="12"/>
  </w:num>
  <w:num w:numId="14">
    <w:abstractNumId w:val="25"/>
  </w:num>
  <w:num w:numId="15">
    <w:abstractNumId w:val="16"/>
  </w:num>
  <w:num w:numId="16">
    <w:abstractNumId w:val="27"/>
  </w:num>
  <w:num w:numId="17">
    <w:abstractNumId w:val="29"/>
  </w:num>
  <w:num w:numId="18">
    <w:abstractNumId w:val="22"/>
  </w:num>
  <w:num w:numId="19">
    <w:abstractNumId w:val="20"/>
  </w:num>
  <w:num w:numId="20">
    <w:abstractNumId w:val="28"/>
  </w:num>
  <w:num w:numId="21">
    <w:abstractNumId w:val="13"/>
  </w:num>
  <w:num w:numId="22">
    <w:abstractNumId w:val="1"/>
  </w:num>
  <w:num w:numId="23">
    <w:abstractNumId w:val="19"/>
  </w:num>
  <w:num w:numId="24">
    <w:abstractNumId w:val="8"/>
  </w:num>
  <w:num w:numId="25">
    <w:abstractNumId w:val="6"/>
  </w:num>
  <w:num w:numId="26">
    <w:abstractNumId w:val="15"/>
  </w:num>
  <w:num w:numId="27">
    <w:abstractNumId w:val="14"/>
  </w:num>
  <w:num w:numId="28">
    <w:abstractNumId w:val="24"/>
  </w:num>
  <w:num w:numId="29">
    <w:abstractNumId w:val="23"/>
  </w:num>
  <w:num w:numId="30">
    <w:abstractNumId w:val="1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E6"/>
    <w:rsid w:val="000004ED"/>
    <w:rsid w:val="00000E82"/>
    <w:rsid w:val="000023BB"/>
    <w:rsid w:val="00002850"/>
    <w:rsid w:val="0001228C"/>
    <w:rsid w:val="0002259C"/>
    <w:rsid w:val="000261A7"/>
    <w:rsid w:val="00030E71"/>
    <w:rsid w:val="0003244E"/>
    <w:rsid w:val="00034C75"/>
    <w:rsid w:val="000366A6"/>
    <w:rsid w:val="00036943"/>
    <w:rsid w:val="00037167"/>
    <w:rsid w:val="0004176C"/>
    <w:rsid w:val="0004215D"/>
    <w:rsid w:val="00042536"/>
    <w:rsid w:val="000434B9"/>
    <w:rsid w:val="00043D0D"/>
    <w:rsid w:val="00044BCF"/>
    <w:rsid w:val="00050CB2"/>
    <w:rsid w:val="00052BED"/>
    <w:rsid w:val="00066297"/>
    <w:rsid w:val="00067196"/>
    <w:rsid w:val="00067E93"/>
    <w:rsid w:val="00070073"/>
    <w:rsid w:val="00070386"/>
    <w:rsid w:val="00071806"/>
    <w:rsid w:val="00081876"/>
    <w:rsid w:val="00083645"/>
    <w:rsid w:val="00086BD6"/>
    <w:rsid w:val="00090BE3"/>
    <w:rsid w:val="00092E2A"/>
    <w:rsid w:val="000963E8"/>
    <w:rsid w:val="000964EE"/>
    <w:rsid w:val="000A5C15"/>
    <w:rsid w:val="000A707A"/>
    <w:rsid w:val="000A7710"/>
    <w:rsid w:val="000B0960"/>
    <w:rsid w:val="000B0FF2"/>
    <w:rsid w:val="000B4688"/>
    <w:rsid w:val="000B5222"/>
    <w:rsid w:val="000B6612"/>
    <w:rsid w:val="000B701D"/>
    <w:rsid w:val="000C2B88"/>
    <w:rsid w:val="000C30C0"/>
    <w:rsid w:val="000C5C88"/>
    <w:rsid w:val="000D1AF3"/>
    <w:rsid w:val="000D3F56"/>
    <w:rsid w:val="000D749C"/>
    <w:rsid w:val="000E626A"/>
    <w:rsid w:val="000E7D9F"/>
    <w:rsid w:val="000E7DE0"/>
    <w:rsid w:val="000F0685"/>
    <w:rsid w:val="000F2A69"/>
    <w:rsid w:val="000F4805"/>
    <w:rsid w:val="00100DCB"/>
    <w:rsid w:val="00101960"/>
    <w:rsid w:val="00104C04"/>
    <w:rsid w:val="00104D4F"/>
    <w:rsid w:val="00105D2A"/>
    <w:rsid w:val="00106289"/>
    <w:rsid w:val="00111D04"/>
    <w:rsid w:val="00112011"/>
    <w:rsid w:val="00113EA4"/>
    <w:rsid w:val="00114078"/>
    <w:rsid w:val="00115EF2"/>
    <w:rsid w:val="0012298C"/>
    <w:rsid w:val="0013341C"/>
    <w:rsid w:val="00133F32"/>
    <w:rsid w:val="00134FDF"/>
    <w:rsid w:val="00142EA6"/>
    <w:rsid w:val="00152F3A"/>
    <w:rsid w:val="00154FBD"/>
    <w:rsid w:val="00157FED"/>
    <w:rsid w:val="001621CD"/>
    <w:rsid w:val="00170D83"/>
    <w:rsid w:val="001710F6"/>
    <w:rsid w:val="00173A4B"/>
    <w:rsid w:val="0017699A"/>
    <w:rsid w:val="001803E3"/>
    <w:rsid w:val="001816DB"/>
    <w:rsid w:val="0018263C"/>
    <w:rsid w:val="001831E6"/>
    <w:rsid w:val="00193E3E"/>
    <w:rsid w:val="00196030"/>
    <w:rsid w:val="0019710C"/>
    <w:rsid w:val="001975FA"/>
    <w:rsid w:val="001A00BB"/>
    <w:rsid w:val="001A033E"/>
    <w:rsid w:val="001A5692"/>
    <w:rsid w:val="001B4E6F"/>
    <w:rsid w:val="001B6B39"/>
    <w:rsid w:val="001C0F30"/>
    <w:rsid w:val="001C2419"/>
    <w:rsid w:val="001C4CDB"/>
    <w:rsid w:val="001D030C"/>
    <w:rsid w:val="001D0D61"/>
    <w:rsid w:val="001D56E0"/>
    <w:rsid w:val="001D5F26"/>
    <w:rsid w:val="001D7CEA"/>
    <w:rsid w:val="001E16C4"/>
    <w:rsid w:val="001E1DD3"/>
    <w:rsid w:val="001E3FD3"/>
    <w:rsid w:val="001E59E1"/>
    <w:rsid w:val="001E5A1C"/>
    <w:rsid w:val="001F5557"/>
    <w:rsid w:val="001F6AFB"/>
    <w:rsid w:val="001F710B"/>
    <w:rsid w:val="00202A55"/>
    <w:rsid w:val="002031E6"/>
    <w:rsid w:val="00204E9A"/>
    <w:rsid w:val="00206293"/>
    <w:rsid w:val="00206437"/>
    <w:rsid w:val="0020755F"/>
    <w:rsid w:val="002121A2"/>
    <w:rsid w:val="00213C3C"/>
    <w:rsid w:val="00214C54"/>
    <w:rsid w:val="00216FA7"/>
    <w:rsid w:val="00217AB7"/>
    <w:rsid w:val="00226C79"/>
    <w:rsid w:val="00227121"/>
    <w:rsid w:val="00232174"/>
    <w:rsid w:val="00232421"/>
    <w:rsid w:val="002333D7"/>
    <w:rsid w:val="00233F46"/>
    <w:rsid w:val="0023405A"/>
    <w:rsid w:val="0024135B"/>
    <w:rsid w:val="00243637"/>
    <w:rsid w:val="00244345"/>
    <w:rsid w:val="00246078"/>
    <w:rsid w:val="00246427"/>
    <w:rsid w:val="002516D6"/>
    <w:rsid w:val="00255260"/>
    <w:rsid w:val="002556EB"/>
    <w:rsid w:val="00257048"/>
    <w:rsid w:val="0025762E"/>
    <w:rsid w:val="00262694"/>
    <w:rsid w:val="00267637"/>
    <w:rsid w:val="00271425"/>
    <w:rsid w:val="0027190C"/>
    <w:rsid w:val="00271A44"/>
    <w:rsid w:val="002737E5"/>
    <w:rsid w:val="00274BC4"/>
    <w:rsid w:val="00281A8C"/>
    <w:rsid w:val="00285331"/>
    <w:rsid w:val="0029006E"/>
    <w:rsid w:val="00290ABF"/>
    <w:rsid w:val="00290FF8"/>
    <w:rsid w:val="0029368A"/>
    <w:rsid w:val="00297DB7"/>
    <w:rsid w:val="002A2AC9"/>
    <w:rsid w:val="002A5866"/>
    <w:rsid w:val="002A6D65"/>
    <w:rsid w:val="002B05EC"/>
    <w:rsid w:val="002B326E"/>
    <w:rsid w:val="002B3598"/>
    <w:rsid w:val="002B631A"/>
    <w:rsid w:val="002C005D"/>
    <w:rsid w:val="002C21A5"/>
    <w:rsid w:val="002C474F"/>
    <w:rsid w:val="002C6F53"/>
    <w:rsid w:val="002D0C83"/>
    <w:rsid w:val="002D2BF7"/>
    <w:rsid w:val="002D3638"/>
    <w:rsid w:val="002D579A"/>
    <w:rsid w:val="002E2BB2"/>
    <w:rsid w:val="002E2FF4"/>
    <w:rsid w:val="002E55FB"/>
    <w:rsid w:val="002F4C8B"/>
    <w:rsid w:val="00301086"/>
    <w:rsid w:val="003032FA"/>
    <w:rsid w:val="003039F3"/>
    <w:rsid w:val="0030428A"/>
    <w:rsid w:val="003136DF"/>
    <w:rsid w:val="00313BD5"/>
    <w:rsid w:val="00316AFC"/>
    <w:rsid w:val="003177D7"/>
    <w:rsid w:val="00320E7B"/>
    <w:rsid w:val="00322800"/>
    <w:rsid w:val="00322CB0"/>
    <w:rsid w:val="00322F46"/>
    <w:rsid w:val="003306D3"/>
    <w:rsid w:val="003366CA"/>
    <w:rsid w:val="00346C35"/>
    <w:rsid w:val="00352CF6"/>
    <w:rsid w:val="00364A62"/>
    <w:rsid w:val="00366569"/>
    <w:rsid w:val="00367B2A"/>
    <w:rsid w:val="003701C6"/>
    <w:rsid w:val="003746CE"/>
    <w:rsid w:val="00375691"/>
    <w:rsid w:val="003758A3"/>
    <w:rsid w:val="00375AFC"/>
    <w:rsid w:val="003765FB"/>
    <w:rsid w:val="0038079A"/>
    <w:rsid w:val="0038678F"/>
    <w:rsid w:val="0038725D"/>
    <w:rsid w:val="00387E80"/>
    <w:rsid w:val="00390E81"/>
    <w:rsid w:val="00396897"/>
    <w:rsid w:val="003A34B6"/>
    <w:rsid w:val="003A68F9"/>
    <w:rsid w:val="003A7B34"/>
    <w:rsid w:val="003B159A"/>
    <w:rsid w:val="003B2858"/>
    <w:rsid w:val="003B4E97"/>
    <w:rsid w:val="003B73B0"/>
    <w:rsid w:val="003B74BE"/>
    <w:rsid w:val="003D0055"/>
    <w:rsid w:val="003D2A10"/>
    <w:rsid w:val="003D3DDF"/>
    <w:rsid w:val="003D7405"/>
    <w:rsid w:val="003D7477"/>
    <w:rsid w:val="003E1C86"/>
    <w:rsid w:val="003E46DA"/>
    <w:rsid w:val="003E52F7"/>
    <w:rsid w:val="003E73E4"/>
    <w:rsid w:val="004002B6"/>
    <w:rsid w:val="00404D0F"/>
    <w:rsid w:val="00405462"/>
    <w:rsid w:val="00407140"/>
    <w:rsid w:val="00407B8C"/>
    <w:rsid w:val="00410E45"/>
    <w:rsid w:val="00412EEB"/>
    <w:rsid w:val="00414F97"/>
    <w:rsid w:val="004154BA"/>
    <w:rsid w:val="00421248"/>
    <w:rsid w:val="0042161B"/>
    <w:rsid w:val="00422B9B"/>
    <w:rsid w:val="0042640A"/>
    <w:rsid w:val="00432A6D"/>
    <w:rsid w:val="004335DE"/>
    <w:rsid w:val="00433E4E"/>
    <w:rsid w:val="0043522E"/>
    <w:rsid w:val="00435D3F"/>
    <w:rsid w:val="00436221"/>
    <w:rsid w:val="00436856"/>
    <w:rsid w:val="00437560"/>
    <w:rsid w:val="004439E8"/>
    <w:rsid w:val="00443AD9"/>
    <w:rsid w:val="004453AF"/>
    <w:rsid w:val="0044769E"/>
    <w:rsid w:val="00452131"/>
    <w:rsid w:val="00456193"/>
    <w:rsid w:val="00460FDA"/>
    <w:rsid w:val="004621F2"/>
    <w:rsid w:val="0046309B"/>
    <w:rsid w:val="0046359E"/>
    <w:rsid w:val="00463FF0"/>
    <w:rsid w:val="00464321"/>
    <w:rsid w:val="00465715"/>
    <w:rsid w:val="00465CAE"/>
    <w:rsid w:val="00465F48"/>
    <w:rsid w:val="004661F9"/>
    <w:rsid w:val="0047076B"/>
    <w:rsid w:val="00470981"/>
    <w:rsid w:val="00470A1F"/>
    <w:rsid w:val="00475F32"/>
    <w:rsid w:val="00480481"/>
    <w:rsid w:val="00480BFC"/>
    <w:rsid w:val="0048179D"/>
    <w:rsid w:val="00485AB4"/>
    <w:rsid w:val="00490999"/>
    <w:rsid w:val="00493563"/>
    <w:rsid w:val="00494261"/>
    <w:rsid w:val="00494B13"/>
    <w:rsid w:val="004A08C4"/>
    <w:rsid w:val="004A73DE"/>
    <w:rsid w:val="004B09C0"/>
    <w:rsid w:val="004B57CA"/>
    <w:rsid w:val="004D07C0"/>
    <w:rsid w:val="004D2A4E"/>
    <w:rsid w:val="004D3142"/>
    <w:rsid w:val="004D331D"/>
    <w:rsid w:val="004E1380"/>
    <w:rsid w:val="004E3C64"/>
    <w:rsid w:val="004E43B7"/>
    <w:rsid w:val="004E756C"/>
    <w:rsid w:val="004F0D5B"/>
    <w:rsid w:val="004F294F"/>
    <w:rsid w:val="004F3A4C"/>
    <w:rsid w:val="005002A9"/>
    <w:rsid w:val="005071E6"/>
    <w:rsid w:val="00510552"/>
    <w:rsid w:val="00510EE9"/>
    <w:rsid w:val="00514642"/>
    <w:rsid w:val="005166D3"/>
    <w:rsid w:val="005220A1"/>
    <w:rsid w:val="00525697"/>
    <w:rsid w:val="005305C4"/>
    <w:rsid w:val="00534C78"/>
    <w:rsid w:val="005358B3"/>
    <w:rsid w:val="00540473"/>
    <w:rsid w:val="00540BB7"/>
    <w:rsid w:val="00544857"/>
    <w:rsid w:val="005510C5"/>
    <w:rsid w:val="005533A0"/>
    <w:rsid w:val="00553CE2"/>
    <w:rsid w:val="00560033"/>
    <w:rsid w:val="0056190C"/>
    <w:rsid w:val="00561A74"/>
    <w:rsid w:val="00565514"/>
    <w:rsid w:val="00565E11"/>
    <w:rsid w:val="00583249"/>
    <w:rsid w:val="00584E8A"/>
    <w:rsid w:val="0058621B"/>
    <w:rsid w:val="005949B3"/>
    <w:rsid w:val="005A14B7"/>
    <w:rsid w:val="005A2B84"/>
    <w:rsid w:val="005A3D68"/>
    <w:rsid w:val="005A46C5"/>
    <w:rsid w:val="005B4040"/>
    <w:rsid w:val="005B6D8E"/>
    <w:rsid w:val="005B726D"/>
    <w:rsid w:val="005B74F1"/>
    <w:rsid w:val="005B755E"/>
    <w:rsid w:val="005C1FF8"/>
    <w:rsid w:val="005C27D6"/>
    <w:rsid w:val="005C2FC3"/>
    <w:rsid w:val="005C3418"/>
    <w:rsid w:val="005C4E71"/>
    <w:rsid w:val="005C6C6D"/>
    <w:rsid w:val="005D7455"/>
    <w:rsid w:val="005D7C0B"/>
    <w:rsid w:val="005E0F7D"/>
    <w:rsid w:val="005E1EF6"/>
    <w:rsid w:val="005E6B8B"/>
    <w:rsid w:val="005F3738"/>
    <w:rsid w:val="005F3EA9"/>
    <w:rsid w:val="005F5168"/>
    <w:rsid w:val="005F5D1B"/>
    <w:rsid w:val="005F7344"/>
    <w:rsid w:val="005F79AF"/>
    <w:rsid w:val="00600C62"/>
    <w:rsid w:val="00600E22"/>
    <w:rsid w:val="00600F22"/>
    <w:rsid w:val="00606144"/>
    <w:rsid w:val="00606185"/>
    <w:rsid w:val="00607979"/>
    <w:rsid w:val="00616224"/>
    <w:rsid w:val="00617421"/>
    <w:rsid w:val="00620149"/>
    <w:rsid w:val="00620712"/>
    <w:rsid w:val="00621EF1"/>
    <w:rsid w:val="006271D4"/>
    <w:rsid w:val="006303E0"/>
    <w:rsid w:val="00632CAB"/>
    <w:rsid w:val="006334F7"/>
    <w:rsid w:val="0063644D"/>
    <w:rsid w:val="00646D4C"/>
    <w:rsid w:val="00656EB1"/>
    <w:rsid w:val="006576B8"/>
    <w:rsid w:val="00657C33"/>
    <w:rsid w:val="006643FD"/>
    <w:rsid w:val="006653A4"/>
    <w:rsid w:val="00667120"/>
    <w:rsid w:val="006679D9"/>
    <w:rsid w:val="0067232B"/>
    <w:rsid w:val="0068016B"/>
    <w:rsid w:val="006822EC"/>
    <w:rsid w:val="00684C58"/>
    <w:rsid w:val="00685631"/>
    <w:rsid w:val="00686E2D"/>
    <w:rsid w:val="00687A96"/>
    <w:rsid w:val="006916C1"/>
    <w:rsid w:val="00692C51"/>
    <w:rsid w:val="006960C6"/>
    <w:rsid w:val="00696C37"/>
    <w:rsid w:val="006A0987"/>
    <w:rsid w:val="006A1124"/>
    <w:rsid w:val="006A440F"/>
    <w:rsid w:val="006A6CE2"/>
    <w:rsid w:val="006A7311"/>
    <w:rsid w:val="006B4BB5"/>
    <w:rsid w:val="006B581F"/>
    <w:rsid w:val="006B5EFE"/>
    <w:rsid w:val="006B6EEB"/>
    <w:rsid w:val="006C05A9"/>
    <w:rsid w:val="006C06E2"/>
    <w:rsid w:val="006C0D47"/>
    <w:rsid w:val="006C4BC5"/>
    <w:rsid w:val="006C5D85"/>
    <w:rsid w:val="006D3A4B"/>
    <w:rsid w:val="006D4766"/>
    <w:rsid w:val="006D7B77"/>
    <w:rsid w:val="006E713A"/>
    <w:rsid w:val="006F0353"/>
    <w:rsid w:val="006F6B8D"/>
    <w:rsid w:val="0070125E"/>
    <w:rsid w:val="007071F9"/>
    <w:rsid w:val="007072E4"/>
    <w:rsid w:val="00710C1C"/>
    <w:rsid w:val="00715B03"/>
    <w:rsid w:val="00716CD4"/>
    <w:rsid w:val="00717EEA"/>
    <w:rsid w:val="007228D5"/>
    <w:rsid w:val="00724BC9"/>
    <w:rsid w:val="00730586"/>
    <w:rsid w:val="00730A15"/>
    <w:rsid w:val="007313EE"/>
    <w:rsid w:val="0073477D"/>
    <w:rsid w:val="00735921"/>
    <w:rsid w:val="007364A6"/>
    <w:rsid w:val="00736CE9"/>
    <w:rsid w:val="00741FFF"/>
    <w:rsid w:val="00743C16"/>
    <w:rsid w:val="007441A3"/>
    <w:rsid w:val="0075335C"/>
    <w:rsid w:val="00753574"/>
    <w:rsid w:val="00754CEA"/>
    <w:rsid w:val="00755F01"/>
    <w:rsid w:val="00756B7F"/>
    <w:rsid w:val="0075719C"/>
    <w:rsid w:val="00760D17"/>
    <w:rsid w:val="007616F8"/>
    <w:rsid w:val="00761C79"/>
    <w:rsid w:val="00762CF1"/>
    <w:rsid w:val="00766637"/>
    <w:rsid w:val="00766AC6"/>
    <w:rsid w:val="007675C4"/>
    <w:rsid w:val="00770BED"/>
    <w:rsid w:val="00772FE5"/>
    <w:rsid w:val="00777A3D"/>
    <w:rsid w:val="00782ABF"/>
    <w:rsid w:val="00784736"/>
    <w:rsid w:val="00785B16"/>
    <w:rsid w:val="00795C54"/>
    <w:rsid w:val="007A00DE"/>
    <w:rsid w:val="007A01E9"/>
    <w:rsid w:val="007A2C46"/>
    <w:rsid w:val="007A42B8"/>
    <w:rsid w:val="007B3B3E"/>
    <w:rsid w:val="007B4BF4"/>
    <w:rsid w:val="007B52C9"/>
    <w:rsid w:val="007B5E68"/>
    <w:rsid w:val="007B64F7"/>
    <w:rsid w:val="007C122E"/>
    <w:rsid w:val="007C2DFF"/>
    <w:rsid w:val="007C4A32"/>
    <w:rsid w:val="007C4DC0"/>
    <w:rsid w:val="007C5849"/>
    <w:rsid w:val="007C63BB"/>
    <w:rsid w:val="007C742D"/>
    <w:rsid w:val="007D2BAA"/>
    <w:rsid w:val="007D77D7"/>
    <w:rsid w:val="007E166A"/>
    <w:rsid w:val="007E2DCA"/>
    <w:rsid w:val="007E3B59"/>
    <w:rsid w:val="007E4723"/>
    <w:rsid w:val="007E4F67"/>
    <w:rsid w:val="007E694D"/>
    <w:rsid w:val="007F3054"/>
    <w:rsid w:val="007F4105"/>
    <w:rsid w:val="00800E03"/>
    <w:rsid w:val="00801079"/>
    <w:rsid w:val="008019B4"/>
    <w:rsid w:val="00801C2C"/>
    <w:rsid w:val="00801C4A"/>
    <w:rsid w:val="008124CF"/>
    <w:rsid w:val="00817D22"/>
    <w:rsid w:val="00822FDA"/>
    <w:rsid w:val="00826CA8"/>
    <w:rsid w:val="008324D7"/>
    <w:rsid w:val="00833CA2"/>
    <w:rsid w:val="00837D53"/>
    <w:rsid w:val="008420C3"/>
    <w:rsid w:val="008439D3"/>
    <w:rsid w:val="00846679"/>
    <w:rsid w:val="00846849"/>
    <w:rsid w:val="00847DF2"/>
    <w:rsid w:val="008502E2"/>
    <w:rsid w:val="008502FB"/>
    <w:rsid w:val="00850D8D"/>
    <w:rsid w:val="00856D81"/>
    <w:rsid w:val="00860582"/>
    <w:rsid w:val="008632CA"/>
    <w:rsid w:val="00863587"/>
    <w:rsid w:val="00864032"/>
    <w:rsid w:val="00872872"/>
    <w:rsid w:val="00872C11"/>
    <w:rsid w:val="008730F8"/>
    <w:rsid w:val="008750FF"/>
    <w:rsid w:val="00877928"/>
    <w:rsid w:val="00884099"/>
    <w:rsid w:val="00884304"/>
    <w:rsid w:val="00884406"/>
    <w:rsid w:val="008860E3"/>
    <w:rsid w:val="00891180"/>
    <w:rsid w:val="00891C7D"/>
    <w:rsid w:val="00895639"/>
    <w:rsid w:val="00895DA2"/>
    <w:rsid w:val="00895DBA"/>
    <w:rsid w:val="00896AF5"/>
    <w:rsid w:val="00897D7A"/>
    <w:rsid w:val="008A13B0"/>
    <w:rsid w:val="008A1708"/>
    <w:rsid w:val="008A1CCD"/>
    <w:rsid w:val="008A2E71"/>
    <w:rsid w:val="008A6409"/>
    <w:rsid w:val="008A67A7"/>
    <w:rsid w:val="008A6D62"/>
    <w:rsid w:val="008A7D23"/>
    <w:rsid w:val="008C01B4"/>
    <w:rsid w:val="008C16CC"/>
    <w:rsid w:val="008C28D6"/>
    <w:rsid w:val="008C401A"/>
    <w:rsid w:val="008D277D"/>
    <w:rsid w:val="008E2B26"/>
    <w:rsid w:val="008E3E09"/>
    <w:rsid w:val="008E6F8F"/>
    <w:rsid w:val="008F5FF1"/>
    <w:rsid w:val="008F6D08"/>
    <w:rsid w:val="009013DF"/>
    <w:rsid w:val="00904056"/>
    <w:rsid w:val="00914655"/>
    <w:rsid w:val="00914C09"/>
    <w:rsid w:val="00915CF8"/>
    <w:rsid w:val="009210E8"/>
    <w:rsid w:val="00923C1D"/>
    <w:rsid w:val="009301BD"/>
    <w:rsid w:val="00930E60"/>
    <w:rsid w:val="009329AC"/>
    <w:rsid w:val="0093426A"/>
    <w:rsid w:val="00935F22"/>
    <w:rsid w:val="009412CD"/>
    <w:rsid w:val="00941CB7"/>
    <w:rsid w:val="00942198"/>
    <w:rsid w:val="00950370"/>
    <w:rsid w:val="00951433"/>
    <w:rsid w:val="009552B8"/>
    <w:rsid w:val="00956D30"/>
    <w:rsid w:val="00961AD2"/>
    <w:rsid w:val="00962715"/>
    <w:rsid w:val="00963165"/>
    <w:rsid w:val="00965B81"/>
    <w:rsid w:val="00970859"/>
    <w:rsid w:val="0097096D"/>
    <w:rsid w:val="00971C86"/>
    <w:rsid w:val="0097270C"/>
    <w:rsid w:val="00972B42"/>
    <w:rsid w:val="00972CCF"/>
    <w:rsid w:val="009758D8"/>
    <w:rsid w:val="00980440"/>
    <w:rsid w:val="00984B91"/>
    <w:rsid w:val="009962E8"/>
    <w:rsid w:val="00996EB2"/>
    <w:rsid w:val="00997889"/>
    <w:rsid w:val="00997E16"/>
    <w:rsid w:val="00997F8C"/>
    <w:rsid w:val="009A4658"/>
    <w:rsid w:val="009A4844"/>
    <w:rsid w:val="009A54BA"/>
    <w:rsid w:val="009B0354"/>
    <w:rsid w:val="009B0B06"/>
    <w:rsid w:val="009B1298"/>
    <w:rsid w:val="009B22C2"/>
    <w:rsid w:val="009B340A"/>
    <w:rsid w:val="009B531E"/>
    <w:rsid w:val="009B549D"/>
    <w:rsid w:val="009B5A8F"/>
    <w:rsid w:val="009B5C49"/>
    <w:rsid w:val="009B7F26"/>
    <w:rsid w:val="009C087B"/>
    <w:rsid w:val="009C496D"/>
    <w:rsid w:val="009C5860"/>
    <w:rsid w:val="009C7697"/>
    <w:rsid w:val="009D2220"/>
    <w:rsid w:val="009D2D44"/>
    <w:rsid w:val="009D4C4B"/>
    <w:rsid w:val="009D600F"/>
    <w:rsid w:val="009E10DC"/>
    <w:rsid w:val="009E15E2"/>
    <w:rsid w:val="009E1C79"/>
    <w:rsid w:val="009E429A"/>
    <w:rsid w:val="009E56CE"/>
    <w:rsid w:val="009E6EA3"/>
    <w:rsid w:val="009E7765"/>
    <w:rsid w:val="009F1553"/>
    <w:rsid w:val="00A03F90"/>
    <w:rsid w:val="00A05B06"/>
    <w:rsid w:val="00A06EE4"/>
    <w:rsid w:val="00A111F1"/>
    <w:rsid w:val="00A15C32"/>
    <w:rsid w:val="00A170AA"/>
    <w:rsid w:val="00A2000D"/>
    <w:rsid w:val="00A20B74"/>
    <w:rsid w:val="00A20FB7"/>
    <w:rsid w:val="00A211E9"/>
    <w:rsid w:val="00A24B3B"/>
    <w:rsid w:val="00A34A14"/>
    <w:rsid w:val="00A3669F"/>
    <w:rsid w:val="00A37FF0"/>
    <w:rsid w:val="00A40974"/>
    <w:rsid w:val="00A455B2"/>
    <w:rsid w:val="00A46870"/>
    <w:rsid w:val="00A51774"/>
    <w:rsid w:val="00A52591"/>
    <w:rsid w:val="00A5518E"/>
    <w:rsid w:val="00A60FC7"/>
    <w:rsid w:val="00A650CB"/>
    <w:rsid w:val="00A66F94"/>
    <w:rsid w:val="00A715E0"/>
    <w:rsid w:val="00A74602"/>
    <w:rsid w:val="00A74DC8"/>
    <w:rsid w:val="00A75280"/>
    <w:rsid w:val="00A854F6"/>
    <w:rsid w:val="00A85D08"/>
    <w:rsid w:val="00A87789"/>
    <w:rsid w:val="00A8789C"/>
    <w:rsid w:val="00A90260"/>
    <w:rsid w:val="00A906B6"/>
    <w:rsid w:val="00A94352"/>
    <w:rsid w:val="00A969B2"/>
    <w:rsid w:val="00AA0C9C"/>
    <w:rsid w:val="00AA0D10"/>
    <w:rsid w:val="00AA1080"/>
    <w:rsid w:val="00AA2608"/>
    <w:rsid w:val="00AA3F24"/>
    <w:rsid w:val="00AA7CE0"/>
    <w:rsid w:val="00AB1850"/>
    <w:rsid w:val="00AB2D50"/>
    <w:rsid w:val="00AB48D2"/>
    <w:rsid w:val="00AB5B43"/>
    <w:rsid w:val="00AC142E"/>
    <w:rsid w:val="00AC495E"/>
    <w:rsid w:val="00AC7238"/>
    <w:rsid w:val="00AD4BB7"/>
    <w:rsid w:val="00AD636D"/>
    <w:rsid w:val="00AD7BC7"/>
    <w:rsid w:val="00AE058F"/>
    <w:rsid w:val="00AE173E"/>
    <w:rsid w:val="00AE4DD7"/>
    <w:rsid w:val="00AF337B"/>
    <w:rsid w:val="00AF6449"/>
    <w:rsid w:val="00B01E91"/>
    <w:rsid w:val="00B04355"/>
    <w:rsid w:val="00B10D59"/>
    <w:rsid w:val="00B11F66"/>
    <w:rsid w:val="00B12453"/>
    <w:rsid w:val="00B13C45"/>
    <w:rsid w:val="00B1485C"/>
    <w:rsid w:val="00B149F6"/>
    <w:rsid w:val="00B14F02"/>
    <w:rsid w:val="00B17895"/>
    <w:rsid w:val="00B21CC0"/>
    <w:rsid w:val="00B2285D"/>
    <w:rsid w:val="00B2545D"/>
    <w:rsid w:val="00B26EBB"/>
    <w:rsid w:val="00B31363"/>
    <w:rsid w:val="00B35C72"/>
    <w:rsid w:val="00B36F36"/>
    <w:rsid w:val="00B424FC"/>
    <w:rsid w:val="00B46C82"/>
    <w:rsid w:val="00B47E37"/>
    <w:rsid w:val="00B53797"/>
    <w:rsid w:val="00B53A13"/>
    <w:rsid w:val="00B54823"/>
    <w:rsid w:val="00B5504A"/>
    <w:rsid w:val="00B6069B"/>
    <w:rsid w:val="00B6346F"/>
    <w:rsid w:val="00B635EE"/>
    <w:rsid w:val="00B65187"/>
    <w:rsid w:val="00B67D69"/>
    <w:rsid w:val="00B7247C"/>
    <w:rsid w:val="00B76FCA"/>
    <w:rsid w:val="00B81C4B"/>
    <w:rsid w:val="00B82615"/>
    <w:rsid w:val="00B8263A"/>
    <w:rsid w:val="00B84B5D"/>
    <w:rsid w:val="00B90D8E"/>
    <w:rsid w:val="00B95A9B"/>
    <w:rsid w:val="00BA0045"/>
    <w:rsid w:val="00BA1156"/>
    <w:rsid w:val="00BA1AC6"/>
    <w:rsid w:val="00BA2988"/>
    <w:rsid w:val="00BA7D9B"/>
    <w:rsid w:val="00BB001B"/>
    <w:rsid w:val="00BB12AD"/>
    <w:rsid w:val="00BB352F"/>
    <w:rsid w:val="00BB4718"/>
    <w:rsid w:val="00BB4B57"/>
    <w:rsid w:val="00BC2788"/>
    <w:rsid w:val="00BC3D93"/>
    <w:rsid w:val="00BC4C6B"/>
    <w:rsid w:val="00BC4E40"/>
    <w:rsid w:val="00BC5ACD"/>
    <w:rsid w:val="00BD4216"/>
    <w:rsid w:val="00BD451D"/>
    <w:rsid w:val="00BD4B13"/>
    <w:rsid w:val="00BD4F63"/>
    <w:rsid w:val="00BD57D1"/>
    <w:rsid w:val="00BD643F"/>
    <w:rsid w:val="00BD7F8D"/>
    <w:rsid w:val="00BE0EE0"/>
    <w:rsid w:val="00BE1712"/>
    <w:rsid w:val="00BE2392"/>
    <w:rsid w:val="00BE3A75"/>
    <w:rsid w:val="00BE462E"/>
    <w:rsid w:val="00BF0326"/>
    <w:rsid w:val="00BF4F6C"/>
    <w:rsid w:val="00C00551"/>
    <w:rsid w:val="00C019E3"/>
    <w:rsid w:val="00C05383"/>
    <w:rsid w:val="00C10C20"/>
    <w:rsid w:val="00C14304"/>
    <w:rsid w:val="00C15217"/>
    <w:rsid w:val="00C22457"/>
    <w:rsid w:val="00C26C32"/>
    <w:rsid w:val="00C27904"/>
    <w:rsid w:val="00C27AF8"/>
    <w:rsid w:val="00C30CC2"/>
    <w:rsid w:val="00C3140D"/>
    <w:rsid w:val="00C32D59"/>
    <w:rsid w:val="00C3300C"/>
    <w:rsid w:val="00C3308D"/>
    <w:rsid w:val="00C35068"/>
    <w:rsid w:val="00C35B7A"/>
    <w:rsid w:val="00C36C76"/>
    <w:rsid w:val="00C379E1"/>
    <w:rsid w:val="00C42609"/>
    <w:rsid w:val="00C4288D"/>
    <w:rsid w:val="00C4593F"/>
    <w:rsid w:val="00C45CE4"/>
    <w:rsid w:val="00C525DF"/>
    <w:rsid w:val="00C52630"/>
    <w:rsid w:val="00C63D7C"/>
    <w:rsid w:val="00C64500"/>
    <w:rsid w:val="00C64E51"/>
    <w:rsid w:val="00C71D87"/>
    <w:rsid w:val="00C724A2"/>
    <w:rsid w:val="00C72ECA"/>
    <w:rsid w:val="00C72F14"/>
    <w:rsid w:val="00C7397A"/>
    <w:rsid w:val="00C75EE5"/>
    <w:rsid w:val="00C81818"/>
    <w:rsid w:val="00C9055A"/>
    <w:rsid w:val="00C92117"/>
    <w:rsid w:val="00C95A20"/>
    <w:rsid w:val="00C97DC7"/>
    <w:rsid w:val="00CA241F"/>
    <w:rsid w:val="00CA38A5"/>
    <w:rsid w:val="00CA761F"/>
    <w:rsid w:val="00CB3F9B"/>
    <w:rsid w:val="00CB5005"/>
    <w:rsid w:val="00CB7FBE"/>
    <w:rsid w:val="00CC1EC7"/>
    <w:rsid w:val="00CD2419"/>
    <w:rsid w:val="00CD6492"/>
    <w:rsid w:val="00CD6905"/>
    <w:rsid w:val="00CE6FE0"/>
    <w:rsid w:val="00CF0C91"/>
    <w:rsid w:val="00CF1257"/>
    <w:rsid w:val="00CF44BC"/>
    <w:rsid w:val="00CF622B"/>
    <w:rsid w:val="00D00DA9"/>
    <w:rsid w:val="00D0178B"/>
    <w:rsid w:val="00D154F2"/>
    <w:rsid w:val="00D229CE"/>
    <w:rsid w:val="00D23905"/>
    <w:rsid w:val="00D26175"/>
    <w:rsid w:val="00D32235"/>
    <w:rsid w:val="00D332CF"/>
    <w:rsid w:val="00D3487C"/>
    <w:rsid w:val="00D34883"/>
    <w:rsid w:val="00D37E45"/>
    <w:rsid w:val="00D43209"/>
    <w:rsid w:val="00D43EAA"/>
    <w:rsid w:val="00D446E6"/>
    <w:rsid w:val="00D44A8D"/>
    <w:rsid w:val="00D62637"/>
    <w:rsid w:val="00D63FC9"/>
    <w:rsid w:val="00D66649"/>
    <w:rsid w:val="00D72134"/>
    <w:rsid w:val="00D72CA9"/>
    <w:rsid w:val="00D73A4D"/>
    <w:rsid w:val="00D77BE5"/>
    <w:rsid w:val="00D80939"/>
    <w:rsid w:val="00D846DB"/>
    <w:rsid w:val="00D85000"/>
    <w:rsid w:val="00D86C59"/>
    <w:rsid w:val="00D8715E"/>
    <w:rsid w:val="00D87804"/>
    <w:rsid w:val="00D924CD"/>
    <w:rsid w:val="00D92850"/>
    <w:rsid w:val="00DA1299"/>
    <w:rsid w:val="00DA1E3D"/>
    <w:rsid w:val="00DA3CF7"/>
    <w:rsid w:val="00DA7A81"/>
    <w:rsid w:val="00DB13DA"/>
    <w:rsid w:val="00DB4E62"/>
    <w:rsid w:val="00DB7DEC"/>
    <w:rsid w:val="00DC0BCC"/>
    <w:rsid w:val="00DC1563"/>
    <w:rsid w:val="00DC3A4A"/>
    <w:rsid w:val="00DC6758"/>
    <w:rsid w:val="00DD3129"/>
    <w:rsid w:val="00DF27B7"/>
    <w:rsid w:val="00E011EF"/>
    <w:rsid w:val="00E02D02"/>
    <w:rsid w:val="00E03631"/>
    <w:rsid w:val="00E11DEF"/>
    <w:rsid w:val="00E170FE"/>
    <w:rsid w:val="00E20133"/>
    <w:rsid w:val="00E20FEC"/>
    <w:rsid w:val="00E3273F"/>
    <w:rsid w:val="00E34BCF"/>
    <w:rsid w:val="00E358CE"/>
    <w:rsid w:val="00E37033"/>
    <w:rsid w:val="00E370FA"/>
    <w:rsid w:val="00E4467D"/>
    <w:rsid w:val="00E46622"/>
    <w:rsid w:val="00E50471"/>
    <w:rsid w:val="00E51B8F"/>
    <w:rsid w:val="00E60506"/>
    <w:rsid w:val="00E60C7C"/>
    <w:rsid w:val="00E614A8"/>
    <w:rsid w:val="00E630B2"/>
    <w:rsid w:val="00E63418"/>
    <w:rsid w:val="00E6507F"/>
    <w:rsid w:val="00E654E7"/>
    <w:rsid w:val="00E70962"/>
    <w:rsid w:val="00E72CBF"/>
    <w:rsid w:val="00E73E04"/>
    <w:rsid w:val="00E775C3"/>
    <w:rsid w:val="00E827D8"/>
    <w:rsid w:val="00E83603"/>
    <w:rsid w:val="00E83B82"/>
    <w:rsid w:val="00E8430D"/>
    <w:rsid w:val="00E852A3"/>
    <w:rsid w:val="00E854D0"/>
    <w:rsid w:val="00E91C5A"/>
    <w:rsid w:val="00E95159"/>
    <w:rsid w:val="00E952EE"/>
    <w:rsid w:val="00E96A39"/>
    <w:rsid w:val="00EA1AD4"/>
    <w:rsid w:val="00EA2CF6"/>
    <w:rsid w:val="00EA5D91"/>
    <w:rsid w:val="00EB1152"/>
    <w:rsid w:val="00EB1818"/>
    <w:rsid w:val="00EB1962"/>
    <w:rsid w:val="00EB1E8F"/>
    <w:rsid w:val="00EB23AD"/>
    <w:rsid w:val="00EB4A42"/>
    <w:rsid w:val="00EB5F17"/>
    <w:rsid w:val="00EB6318"/>
    <w:rsid w:val="00EB7178"/>
    <w:rsid w:val="00EB7854"/>
    <w:rsid w:val="00EB7CD7"/>
    <w:rsid w:val="00EC1D2B"/>
    <w:rsid w:val="00EC3E7D"/>
    <w:rsid w:val="00EC571B"/>
    <w:rsid w:val="00ED026D"/>
    <w:rsid w:val="00ED5D0C"/>
    <w:rsid w:val="00EE1AB9"/>
    <w:rsid w:val="00EE5AF9"/>
    <w:rsid w:val="00EF04D3"/>
    <w:rsid w:val="00EF0954"/>
    <w:rsid w:val="00EF2600"/>
    <w:rsid w:val="00EF2AB5"/>
    <w:rsid w:val="00EF3A2A"/>
    <w:rsid w:val="00EF4553"/>
    <w:rsid w:val="00EF4647"/>
    <w:rsid w:val="00EF6356"/>
    <w:rsid w:val="00F000FC"/>
    <w:rsid w:val="00F0055C"/>
    <w:rsid w:val="00F02B5F"/>
    <w:rsid w:val="00F047B8"/>
    <w:rsid w:val="00F0781B"/>
    <w:rsid w:val="00F108C7"/>
    <w:rsid w:val="00F14616"/>
    <w:rsid w:val="00F147FC"/>
    <w:rsid w:val="00F14CBD"/>
    <w:rsid w:val="00F155A8"/>
    <w:rsid w:val="00F15F05"/>
    <w:rsid w:val="00F166C2"/>
    <w:rsid w:val="00F2019F"/>
    <w:rsid w:val="00F21199"/>
    <w:rsid w:val="00F21AFE"/>
    <w:rsid w:val="00F3446B"/>
    <w:rsid w:val="00F366C2"/>
    <w:rsid w:val="00F37859"/>
    <w:rsid w:val="00F42219"/>
    <w:rsid w:val="00F4233E"/>
    <w:rsid w:val="00F431E3"/>
    <w:rsid w:val="00F43585"/>
    <w:rsid w:val="00F43A25"/>
    <w:rsid w:val="00F46B7F"/>
    <w:rsid w:val="00F50AEA"/>
    <w:rsid w:val="00F5347D"/>
    <w:rsid w:val="00F54B12"/>
    <w:rsid w:val="00F54B69"/>
    <w:rsid w:val="00F56525"/>
    <w:rsid w:val="00F60022"/>
    <w:rsid w:val="00F6119C"/>
    <w:rsid w:val="00F61DEE"/>
    <w:rsid w:val="00F6517F"/>
    <w:rsid w:val="00F661EF"/>
    <w:rsid w:val="00F6696D"/>
    <w:rsid w:val="00F710DE"/>
    <w:rsid w:val="00F7242B"/>
    <w:rsid w:val="00F74EC2"/>
    <w:rsid w:val="00F750A9"/>
    <w:rsid w:val="00F77842"/>
    <w:rsid w:val="00F8241B"/>
    <w:rsid w:val="00F82722"/>
    <w:rsid w:val="00F863E2"/>
    <w:rsid w:val="00F87521"/>
    <w:rsid w:val="00F91D36"/>
    <w:rsid w:val="00F94555"/>
    <w:rsid w:val="00F94A11"/>
    <w:rsid w:val="00F950DC"/>
    <w:rsid w:val="00FA04E9"/>
    <w:rsid w:val="00FA1FEC"/>
    <w:rsid w:val="00FA4442"/>
    <w:rsid w:val="00FA63A7"/>
    <w:rsid w:val="00FA709A"/>
    <w:rsid w:val="00FB0F67"/>
    <w:rsid w:val="00FB3A6F"/>
    <w:rsid w:val="00FB45A9"/>
    <w:rsid w:val="00FB6A47"/>
    <w:rsid w:val="00FC04FE"/>
    <w:rsid w:val="00FC267E"/>
    <w:rsid w:val="00FC3D3E"/>
    <w:rsid w:val="00FD0AF0"/>
    <w:rsid w:val="00FD2156"/>
    <w:rsid w:val="00FD3090"/>
    <w:rsid w:val="00FD4888"/>
    <w:rsid w:val="00FD7B7A"/>
    <w:rsid w:val="00FE10FA"/>
    <w:rsid w:val="00FE2311"/>
    <w:rsid w:val="00FE35D4"/>
    <w:rsid w:val="00FE4005"/>
    <w:rsid w:val="00FE4594"/>
    <w:rsid w:val="00FE51FB"/>
    <w:rsid w:val="00FE6949"/>
    <w:rsid w:val="00FE7702"/>
    <w:rsid w:val="00FE7865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EBD48"/>
  <w15:chartTrackingRefBased/>
  <w15:docId w15:val="{8B622AB5-4358-4B05-93F6-B68D6E51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7D1"/>
    <w:rPr>
      <w:rFonts w:eastAsia="MS Mincho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5C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1E6"/>
  </w:style>
  <w:style w:type="paragraph" w:styleId="Footer">
    <w:name w:val="footer"/>
    <w:basedOn w:val="Normal"/>
    <w:link w:val="FooterChar"/>
    <w:uiPriority w:val="99"/>
    <w:unhideWhenUsed/>
    <w:rsid w:val="00183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1E6"/>
  </w:style>
  <w:style w:type="paragraph" w:styleId="ListParagraph">
    <w:name w:val="List Paragraph"/>
    <w:basedOn w:val="Normal"/>
    <w:link w:val="ListParagraphChar"/>
    <w:uiPriority w:val="34"/>
    <w:qFormat/>
    <w:rsid w:val="001831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31E6"/>
    <w:rPr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831E6"/>
    <w:rPr>
      <w:rFonts w:eastAsia="MS Minch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7D1"/>
    <w:rPr>
      <w:rFonts w:ascii="Segoe UI" w:eastAsia="MS Mincho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D47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2C474F"/>
    <w:pPr>
      <w:spacing w:after="0" w:line="240" w:lineRule="auto"/>
    </w:pPr>
    <w:rPr>
      <w:rFonts w:eastAsia="MS Mincho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21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1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199"/>
    <w:rPr>
      <w:rFonts w:eastAsia="MS Mincho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199"/>
    <w:rPr>
      <w:rFonts w:eastAsia="MS Mincho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B5C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3A1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1975FA"/>
    <w:pPr>
      <w:tabs>
        <w:tab w:val="left" w:pos="1890"/>
      </w:tabs>
      <w:spacing w:after="0" w:line="276" w:lineRule="auto"/>
      <w:contextualSpacing/>
      <w:jc w:val="both"/>
    </w:pPr>
    <w:rPr>
      <w:rFonts w:ascii="Times New Roman" w:hAnsi="Times New Roman" w:cs="Times New Roman"/>
      <w:color w:val="000000" w:themeColor="text1"/>
      <w:sz w:val="24"/>
      <w:szCs w:val="24"/>
      <w:shd w:val="clear" w:color="auto" w:fill="FFFFFF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975FA"/>
    <w:rPr>
      <w:rFonts w:ascii="Times New Roman" w:eastAsia="MS Mincho" w:hAnsi="Times New Roman" w:cs="Times New Roman"/>
      <w:color w:val="000000" w:themeColor="text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D3491-FDE0-4B2D-B36E-BBCBAE0CC7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3253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1</dc:creator>
  <cp:keywords/>
  <dc:description/>
  <cp:lastModifiedBy>Artenisa Peculaj</cp:lastModifiedBy>
  <cp:revision>25</cp:revision>
  <cp:lastPrinted>2023-01-06T13:48:00Z</cp:lastPrinted>
  <dcterms:created xsi:type="dcterms:W3CDTF">2024-11-06T13:20:00Z</dcterms:created>
  <dcterms:modified xsi:type="dcterms:W3CDTF">2026-02-27T16:56:00Z</dcterms:modified>
</cp:coreProperties>
</file>