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ACAB" w14:textId="77777777" w:rsidR="007B2138" w:rsidRPr="00617CDE" w:rsidRDefault="007B2138" w:rsidP="007B2138">
      <w:pPr>
        <w:spacing w:after="0" w:line="276" w:lineRule="auto"/>
        <w:rPr>
          <w:rFonts w:ascii="Times New Roman" w:hAnsi="Times New Roman" w:cs="Times New Roman"/>
          <w:color w:val="000000" w:themeColor="text1"/>
          <w:sz w:val="24"/>
          <w:szCs w:val="24"/>
        </w:rPr>
      </w:pPr>
      <w:r w:rsidRPr="00617CDE">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38A2A460" wp14:editId="5288C985">
            <wp:simplePos x="0" y="0"/>
            <wp:positionH relativeFrom="margin">
              <wp:align>left</wp:align>
            </wp:positionH>
            <wp:positionV relativeFrom="paragraph">
              <wp:posOffset>-137795</wp:posOffset>
            </wp:positionV>
            <wp:extent cx="5798815" cy="645458"/>
            <wp:effectExtent l="0" t="0" r="0" b="2540"/>
            <wp:wrapNone/>
            <wp:docPr id="2" name="Picture 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798815" cy="6454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C720F8"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pacing w:val="70"/>
          <w:sz w:val="24"/>
          <w:szCs w:val="24"/>
          <w:lang w:val="sq-AL"/>
        </w:rPr>
      </w:pPr>
    </w:p>
    <w:p w14:paraId="6B48A5E1"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pacing w:val="70"/>
          <w:sz w:val="24"/>
          <w:szCs w:val="24"/>
          <w:lang w:val="sq-AL"/>
        </w:rPr>
      </w:pPr>
    </w:p>
    <w:p w14:paraId="5D109622"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pacing w:val="70"/>
          <w:sz w:val="24"/>
          <w:szCs w:val="24"/>
          <w:lang w:val="sq-AL"/>
        </w:rPr>
      </w:pPr>
      <w:r w:rsidRPr="00617CDE">
        <w:rPr>
          <w:rFonts w:ascii="Times New Roman" w:hAnsi="Times New Roman" w:cs="Times New Roman"/>
          <w:b/>
          <w:color w:val="000000" w:themeColor="text1"/>
          <w:spacing w:val="70"/>
          <w:sz w:val="24"/>
          <w:szCs w:val="24"/>
          <w:lang w:val="sq-AL"/>
        </w:rPr>
        <w:t>REPUBLIKA E SHQIPËRISË</w:t>
      </w:r>
    </w:p>
    <w:p w14:paraId="605C77AF"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z w:val="24"/>
          <w:szCs w:val="24"/>
          <w:lang w:val="sq-AL"/>
        </w:rPr>
      </w:pPr>
      <w:r w:rsidRPr="00617CDE">
        <w:rPr>
          <w:rFonts w:ascii="Times New Roman" w:hAnsi="Times New Roman" w:cs="Times New Roman"/>
          <w:b/>
          <w:color w:val="000000" w:themeColor="text1"/>
          <w:sz w:val="24"/>
          <w:szCs w:val="24"/>
          <w:lang w:val="sq-AL"/>
        </w:rPr>
        <w:t>MINISTRIA E MJEDISIT</w:t>
      </w:r>
    </w:p>
    <w:p w14:paraId="56684C8A" w14:textId="77777777" w:rsidR="007B2138" w:rsidRPr="00467E17" w:rsidRDefault="007B2138" w:rsidP="007B2138">
      <w:pPr>
        <w:spacing w:after="0" w:line="276" w:lineRule="auto"/>
        <w:contextualSpacing/>
        <w:jc w:val="center"/>
        <w:rPr>
          <w:rFonts w:ascii="Times New Roman" w:hAnsi="Times New Roman" w:cs="Times New Roman"/>
          <w:color w:val="000000" w:themeColor="text1"/>
          <w:sz w:val="24"/>
          <w:szCs w:val="24"/>
          <w:lang w:val="sq-AL"/>
        </w:rPr>
      </w:pPr>
      <w:r w:rsidRPr="00617CDE">
        <w:rPr>
          <w:rFonts w:ascii="Times New Roman" w:hAnsi="Times New Roman" w:cs="Times New Roman"/>
          <w:b/>
          <w:color w:val="000000" w:themeColor="text1"/>
          <w:sz w:val="24"/>
          <w:szCs w:val="24"/>
          <w:lang w:val="sq-AL"/>
        </w:rPr>
        <w:t>AGJENCIA KOMBËTARE E ZONAVE TË MBROJTURA</w:t>
      </w:r>
    </w:p>
    <w:p w14:paraId="7A4D2D69" w14:textId="77777777" w:rsidR="007B2138" w:rsidRPr="00467E17" w:rsidRDefault="007B2138" w:rsidP="007B2138">
      <w:pPr>
        <w:tabs>
          <w:tab w:val="left" w:pos="1890"/>
        </w:tabs>
        <w:spacing w:after="0" w:line="276" w:lineRule="auto"/>
        <w:jc w:val="center"/>
        <w:rPr>
          <w:rFonts w:ascii="Times New Roman" w:hAnsi="Times New Roman" w:cs="Times New Roman"/>
          <w:b/>
          <w:color w:val="000000" w:themeColor="text1"/>
          <w:sz w:val="24"/>
          <w:szCs w:val="24"/>
          <w:shd w:val="clear" w:color="auto" w:fill="FFFFFF"/>
          <w:lang w:val="sq-AL"/>
        </w:rPr>
      </w:pPr>
    </w:p>
    <w:p w14:paraId="7DD408D5" w14:textId="77777777" w:rsidR="007B2138" w:rsidRPr="00617CDE" w:rsidRDefault="007B2138" w:rsidP="007B2138">
      <w:pPr>
        <w:tabs>
          <w:tab w:val="left" w:pos="1890"/>
        </w:tabs>
        <w:spacing w:after="0" w:line="276" w:lineRule="auto"/>
        <w:jc w:val="center"/>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Thirrje për aplikim:</w:t>
      </w:r>
    </w:p>
    <w:p w14:paraId="4A63BE9A" w14:textId="77777777" w:rsidR="007B2138" w:rsidRPr="00617CDE" w:rsidRDefault="007B2138" w:rsidP="007B2138">
      <w:pPr>
        <w:tabs>
          <w:tab w:val="left" w:pos="1890"/>
        </w:tabs>
        <w:spacing w:after="0" w:line="276" w:lineRule="auto"/>
        <w:jc w:val="center"/>
        <w:rPr>
          <w:rFonts w:ascii="Times New Roman" w:hAnsi="Times New Roman" w:cs="Times New Roman"/>
          <w:i/>
          <w:color w:val="000000" w:themeColor="text1"/>
          <w:sz w:val="24"/>
          <w:szCs w:val="24"/>
          <w:shd w:val="clear" w:color="auto" w:fill="FFFFFF"/>
        </w:rPr>
      </w:pPr>
    </w:p>
    <w:p w14:paraId="6F93F116" w14:textId="10AF4640" w:rsidR="007B2138" w:rsidRDefault="00D32365" w:rsidP="007B2138">
      <w:pPr>
        <w:pStyle w:val="ListParagraph"/>
        <w:numPr>
          <w:ilvl w:val="0"/>
          <w:numId w:val="6"/>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bookmarkStart w:id="0" w:name="_Hlk155955805"/>
      <w:r>
        <w:rPr>
          <w:rFonts w:ascii="Times New Roman" w:eastAsia="Times New Roman" w:hAnsi="Times New Roman" w:cs="Times New Roman"/>
          <w:b/>
          <w:color w:val="000000" w:themeColor="text1"/>
          <w:sz w:val="24"/>
          <w:szCs w:val="24"/>
          <w:lang w:val="da-DK" w:eastAsia="de-DE"/>
        </w:rPr>
        <w:t>2</w:t>
      </w:r>
      <w:r w:rsidR="007B2138" w:rsidRPr="00467E17">
        <w:rPr>
          <w:rFonts w:ascii="Times New Roman" w:eastAsia="Times New Roman" w:hAnsi="Times New Roman" w:cs="Times New Roman"/>
          <w:b/>
          <w:color w:val="000000" w:themeColor="text1"/>
          <w:sz w:val="24"/>
          <w:szCs w:val="24"/>
          <w:lang w:val="da-DK" w:eastAsia="de-DE"/>
        </w:rPr>
        <w:t xml:space="preserve"> </w:t>
      </w:r>
      <w:r w:rsidR="007B2138">
        <w:rPr>
          <w:rFonts w:ascii="Times New Roman" w:eastAsia="Times New Roman" w:hAnsi="Times New Roman" w:cs="Times New Roman"/>
          <w:b/>
          <w:color w:val="000000" w:themeColor="text1"/>
          <w:sz w:val="24"/>
          <w:szCs w:val="24"/>
          <w:lang w:val="da-DK" w:eastAsia="de-DE"/>
        </w:rPr>
        <w:t>(</w:t>
      </w:r>
      <w:r>
        <w:rPr>
          <w:rFonts w:ascii="Times New Roman" w:eastAsia="Times New Roman" w:hAnsi="Times New Roman" w:cs="Times New Roman"/>
          <w:b/>
          <w:color w:val="000000" w:themeColor="text1"/>
          <w:sz w:val="24"/>
          <w:szCs w:val="24"/>
          <w:lang w:val="da-DK" w:eastAsia="de-DE"/>
        </w:rPr>
        <w:t>dy</w:t>
      </w:r>
      <w:r w:rsidR="007B2138">
        <w:rPr>
          <w:rFonts w:ascii="Times New Roman" w:eastAsia="Times New Roman" w:hAnsi="Times New Roman" w:cs="Times New Roman"/>
          <w:b/>
          <w:color w:val="000000" w:themeColor="text1"/>
          <w:sz w:val="24"/>
          <w:szCs w:val="24"/>
          <w:lang w:val="da-DK" w:eastAsia="de-DE"/>
        </w:rPr>
        <w:t xml:space="preserve">) </w:t>
      </w:r>
      <w:r w:rsidR="007B2138" w:rsidRPr="00467E17">
        <w:rPr>
          <w:rFonts w:ascii="Times New Roman" w:eastAsia="Times New Roman" w:hAnsi="Times New Roman" w:cs="Times New Roman"/>
          <w:b/>
          <w:color w:val="000000" w:themeColor="text1"/>
          <w:sz w:val="24"/>
          <w:szCs w:val="24"/>
          <w:lang w:val="da-DK" w:eastAsia="de-DE"/>
        </w:rPr>
        <w:t xml:space="preserve">Roje Mjedisore/Ranger </w:t>
      </w:r>
      <w:r w:rsidR="007B2138">
        <w:rPr>
          <w:rFonts w:ascii="Times New Roman" w:eastAsia="Times New Roman" w:hAnsi="Times New Roman" w:cs="Times New Roman"/>
          <w:b/>
          <w:color w:val="000000" w:themeColor="text1"/>
          <w:sz w:val="24"/>
          <w:szCs w:val="24"/>
          <w:lang w:val="da-DK" w:eastAsia="de-DE"/>
        </w:rPr>
        <w:t xml:space="preserve">assistant </w:t>
      </w:r>
      <w:r w:rsidR="007B2138" w:rsidRPr="00467E17">
        <w:rPr>
          <w:rFonts w:ascii="Times New Roman" w:eastAsia="Times New Roman" w:hAnsi="Times New Roman" w:cs="Times New Roman"/>
          <w:b/>
          <w:color w:val="000000" w:themeColor="text1"/>
          <w:sz w:val="24"/>
          <w:szCs w:val="24"/>
          <w:lang w:val="da-DK" w:eastAsia="de-DE"/>
        </w:rPr>
        <w:t>pranë AdZM Kukës/</w:t>
      </w:r>
      <w:r w:rsidR="007B2138">
        <w:rPr>
          <w:rFonts w:ascii="Times New Roman" w:eastAsia="Times New Roman" w:hAnsi="Times New Roman" w:cs="Times New Roman"/>
          <w:b/>
          <w:color w:val="000000" w:themeColor="text1"/>
          <w:sz w:val="24"/>
          <w:szCs w:val="24"/>
          <w:lang w:val="da-DK" w:eastAsia="de-DE"/>
        </w:rPr>
        <w:t>PKASH</w:t>
      </w:r>
    </w:p>
    <w:p w14:paraId="1994BC5A" w14:textId="504DF361" w:rsidR="007B2138" w:rsidRDefault="00D32365" w:rsidP="007B2138">
      <w:pPr>
        <w:pStyle w:val="ListParagraph"/>
        <w:numPr>
          <w:ilvl w:val="0"/>
          <w:numId w:val="6"/>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r>
        <w:rPr>
          <w:rFonts w:ascii="Times New Roman" w:eastAsia="Times New Roman" w:hAnsi="Times New Roman" w:cs="Times New Roman"/>
          <w:b/>
          <w:color w:val="000000" w:themeColor="text1"/>
          <w:sz w:val="24"/>
          <w:szCs w:val="24"/>
          <w:lang w:val="da-DK" w:eastAsia="de-DE"/>
        </w:rPr>
        <w:t>1</w:t>
      </w:r>
      <w:r w:rsidR="007B2138">
        <w:rPr>
          <w:rFonts w:ascii="Times New Roman" w:eastAsia="Times New Roman" w:hAnsi="Times New Roman" w:cs="Times New Roman"/>
          <w:b/>
          <w:color w:val="000000" w:themeColor="text1"/>
          <w:sz w:val="24"/>
          <w:szCs w:val="24"/>
          <w:lang w:val="da-DK" w:eastAsia="de-DE"/>
        </w:rPr>
        <w:t xml:space="preserve"> (</w:t>
      </w:r>
      <w:r>
        <w:rPr>
          <w:rFonts w:ascii="Times New Roman" w:eastAsia="Times New Roman" w:hAnsi="Times New Roman" w:cs="Times New Roman"/>
          <w:b/>
          <w:color w:val="000000" w:themeColor="text1"/>
          <w:sz w:val="24"/>
          <w:szCs w:val="24"/>
          <w:lang w:val="da-DK" w:eastAsia="de-DE"/>
        </w:rPr>
        <w:t>një</w:t>
      </w:r>
      <w:r w:rsidR="007B2138">
        <w:rPr>
          <w:rFonts w:ascii="Times New Roman" w:eastAsia="Times New Roman" w:hAnsi="Times New Roman" w:cs="Times New Roman"/>
          <w:b/>
          <w:color w:val="000000" w:themeColor="text1"/>
          <w:sz w:val="24"/>
          <w:szCs w:val="24"/>
          <w:lang w:val="da-DK" w:eastAsia="de-DE"/>
        </w:rPr>
        <w:t xml:space="preserve">) </w:t>
      </w:r>
      <w:r w:rsidR="007B2138" w:rsidRPr="00467E17">
        <w:rPr>
          <w:rFonts w:ascii="Times New Roman" w:eastAsia="Times New Roman" w:hAnsi="Times New Roman" w:cs="Times New Roman"/>
          <w:b/>
          <w:color w:val="000000" w:themeColor="text1"/>
          <w:sz w:val="24"/>
          <w:szCs w:val="24"/>
          <w:lang w:val="da-DK" w:eastAsia="de-DE"/>
        </w:rPr>
        <w:t xml:space="preserve">Roje Mjedisore/Ranger </w:t>
      </w:r>
      <w:r w:rsidR="007B2138">
        <w:rPr>
          <w:rFonts w:ascii="Times New Roman" w:eastAsia="Times New Roman" w:hAnsi="Times New Roman" w:cs="Times New Roman"/>
          <w:b/>
          <w:color w:val="000000" w:themeColor="text1"/>
          <w:sz w:val="24"/>
          <w:szCs w:val="24"/>
          <w:lang w:val="da-DK" w:eastAsia="de-DE"/>
        </w:rPr>
        <w:t xml:space="preserve">assistant </w:t>
      </w:r>
      <w:r w:rsidR="007B2138" w:rsidRPr="00467E17">
        <w:rPr>
          <w:rFonts w:ascii="Times New Roman" w:eastAsia="Times New Roman" w:hAnsi="Times New Roman" w:cs="Times New Roman"/>
          <w:b/>
          <w:color w:val="000000" w:themeColor="text1"/>
          <w:sz w:val="24"/>
          <w:szCs w:val="24"/>
          <w:lang w:val="da-DK" w:eastAsia="de-DE"/>
        </w:rPr>
        <w:t xml:space="preserve">pranë AdZM </w:t>
      </w:r>
      <w:r w:rsidR="007B2138">
        <w:rPr>
          <w:rFonts w:ascii="Times New Roman" w:eastAsia="Times New Roman" w:hAnsi="Times New Roman" w:cs="Times New Roman"/>
          <w:b/>
          <w:color w:val="000000" w:themeColor="text1"/>
          <w:sz w:val="24"/>
          <w:szCs w:val="24"/>
          <w:lang w:val="da-DK" w:eastAsia="de-DE"/>
        </w:rPr>
        <w:t>Shkodër</w:t>
      </w:r>
      <w:r w:rsidR="007B2138" w:rsidRPr="00467E17">
        <w:rPr>
          <w:rFonts w:ascii="Times New Roman" w:eastAsia="Times New Roman" w:hAnsi="Times New Roman" w:cs="Times New Roman"/>
          <w:b/>
          <w:color w:val="000000" w:themeColor="text1"/>
          <w:sz w:val="24"/>
          <w:szCs w:val="24"/>
          <w:lang w:val="da-DK" w:eastAsia="de-DE"/>
        </w:rPr>
        <w:t>/P</w:t>
      </w:r>
      <w:r w:rsidR="007B2138">
        <w:rPr>
          <w:rFonts w:ascii="Times New Roman" w:eastAsia="Times New Roman" w:hAnsi="Times New Roman" w:cs="Times New Roman"/>
          <w:b/>
          <w:color w:val="000000" w:themeColor="text1"/>
          <w:sz w:val="24"/>
          <w:szCs w:val="24"/>
          <w:lang w:val="da-DK" w:eastAsia="de-DE"/>
        </w:rPr>
        <w:t>KASH</w:t>
      </w:r>
    </w:p>
    <w:p w14:paraId="182C45B0" w14:textId="283B0243" w:rsidR="007B2138" w:rsidRDefault="007B2138" w:rsidP="007B2138">
      <w:pPr>
        <w:pStyle w:val="ListParagraph"/>
        <w:numPr>
          <w:ilvl w:val="0"/>
          <w:numId w:val="6"/>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r>
        <w:rPr>
          <w:rFonts w:ascii="Times New Roman" w:eastAsia="Times New Roman" w:hAnsi="Times New Roman" w:cs="Times New Roman"/>
          <w:b/>
          <w:color w:val="000000" w:themeColor="text1"/>
          <w:sz w:val="24"/>
          <w:szCs w:val="24"/>
          <w:lang w:val="da-DK" w:eastAsia="de-DE"/>
        </w:rPr>
        <w:t xml:space="preserve">1 (një) Asistent Zyre/Office assistant </w:t>
      </w:r>
      <w:r w:rsidRPr="00467E17">
        <w:rPr>
          <w:rFonts w:ascii="Times New Roman" w:eastAsia="Times New Roman" w:hAnsi="Times New Roman" w:cs="Times New Roman"/>
          <w:b/>
          <w:color w:val="000000" w:themeColor="text1"/>
          <w:sz w:val="24"/>
          <w:szCs w:val="24"/>
          <w:lang w:val="da-DK" w:eastAsia="de-DE"/>
        </w:rPr>
        <w:t>pranë AdZM Kukës/</w:t>
      </w:r>
      <w:r>
        <w:rPr>
          <w:rFonts w:ascii="Times New Roman" w:eastAsia="Times New Roman" w:hAnsi="Times New Roman" w:cs="Times New Roman"/>
          <w:b/>
          <w:color w:val="000000" w:themeColor="text1"/>
          <w:sz w:val="24"/>
          <w:szCs w:val="24"/>
          <w:lang w:val="da-DK" w:eastAsia="de-DE"/>
        </w:rPr>
        <w:t>PKASH</w:t>
      </w:r>
    </w:p>
    <w:p w14:paraId="7AA9B7CC" w14:textId="5B80D3A0" w:rsidR="007B2138" w:rsidRPr="00467E17" w:rsidRDefault="007B2138" w:rsidP="007B2138">
      <w:pPr>
        <w:pStyle w:val="ListParagraph"/>
        <w:numPr>
          <w:ilvl w:val="0"/>
          <w:numId w:val="6"/>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r>
        <w:rPr>
          <w:rFonts w:ascii="Times New Roman" w:eastAsia="Times New Roman" w:hAnsi="Times New Roman" w:cs="Times New Roman"/>
          <w:b/>
          <w:color w:val="000000" w:themeColor="text1"/>
          <w:sz w:val="24"/>
          <w:szCs w:val="24"/>
          <w:lang w:val="da-DK" w:eastAsia="de-DE"/>
        </w:rPr>
        <w:t xml:space="preserve">1 (një) Asistent Zyre/Office assistant </w:t>
      </w:r>
      <w:r w:rsidRPr="00467E17">
        <w:rPr>
          <w:rFonts w:ascii="Times New Roman" w:eastAsia="Times New Roman" w:hAnsi="Times New Roman" w:cs="Times New Roman"/>
          <w:b/>
          <w:color w:val="000000" w:themeColor="text1"/>
          <w:sz w:val="24"/>
          <w:szCs w:val="24"/>
          <w:lang w:val="da-DK" w:eastAsia="de-DE"/>
        </w:rPr>
        <w:t>pranë AdZM</w:t>
      </w:r>
      <w:r w:rsidRPr="007B2138">
        <w:rPr>
          <w:rFonts w:ascii="Times New Roman" w:eastAsia="Times New Roman" w:hAnsi="Times New Roman" w:cs="Times New Roman"/>
          <w:b/>
          <w:color w:val="000000" w:themeColor="text1"/>
          <w:sz w:val="24"/>
          <w:szCs w:val="24"/>
          <w:lang w:val="da-DK" w:eastAsia="de-DE"/>
        </w:rPr>
        <w:t xml:space="preserve"> </w:t>
      </w:r>
      <w:r>
        <w:rPr>
          <w:rFonts w:ascii="Times New Roman" w:eastAsia="Times New Roman" w:hAnsi="Times New Roman" w:cs="Times New Roman"/>
          <w:b/>
          <w:color w:val="000000" w:themeColor="text1"/>
          <w:sz w:val="24"/>
          <w:szCs w:val="24"/>
          <w:lang w:val="da-DK" w:eastAsia="de-DE"/>
        </w:rPr>
        <w:t>Shkodër</w:t>
      </w:r>
      <w:r w:rsidRPr="00467E17">
        <w:rPr>
          <w:rFonts w:ascii="Times New Roman" w:eastAsia="Times New Roman" w:hAnsi="Times New Roman" w:cs="Times New Roman"/>
          <w:b/>
          <w:color w:val="000000" w:themeColor="text1"/>
          <w:sz w:val="24"/>
          <w:szCs w:val="24"/>
          <w:lang w:val="da-DK" w:eastAsia="de-DE"/>
        </w:rPr>
        <w:t>/P</w:t>
      </w:r>
      <w:r>
        <w:rPr>
          <w:rFonts w:ascii="Times New Roman" w:eastAsia="Times New Roman" w:hAnsi="Times New Roman" w:cs="Times New Roman"/>
          <w:b/>
          <w:color w:val="000000" w:themeColor="text1"/>
          <w:sz w:val="24"/>
          <w:szCs w:val="24"/>
          <w:lang w:val="da-DK" w:eastAsia="de-DE"/>
        </w:rPr>
        <w:t>KASH</w:t>
      </w:r>
    </w:p>
    <w:bookmarkEnd w:id="0"/>
    <w:p w14:paraId="7A0A76C6" w14:textId="77777777" w:rsidR="007B2138" w:rsidRPr="00467E17" w:rsidRDefault="007B2138" w:rsidP="007B2138">
      <w:pPr>
        <w:pStyle w:val="ListParagraph"/>
        <w:tabs>
          <w:tab w:val="left" w:pos="1890"/>
        </w:tabs>
        <w:spacing w:after="0" w:line="276" w:lineRule="auto"/>
        <w:ind w:left="1440"/>
        <w:rPr>
          <w:rFonts w:ascii="Times New Roman" w:eastAsia="Times New Roman" w:hAnsi="Times New Roman" w:cs="Times New Roman"/>
          <w:b/>
          <w:color w:val="000000" w:themeColor="text1"/>
          <w:sz w:val="24"/>
          <w:szCs w:val="24"/>
          <w:lang w:val="da-DK" w:eastAsia="de-DE"/>
        </w:rPr>
      </w:pPr>
    </w:p>
    <w:p w14:paraId="7E7B7EF7" w14:textId="77777777" w:rsidR="007B2138" w:rsidRPr="00467E17" w:rsidRDefault="007B2138" w:rsidP="007B2138">
      <w:pPr>
        <w:tabs>
          <w:tab w:val="left" w:pos="1890"/>
        </w:tabs>
        <w:spacing w:after="0" w:line="276" w:lineRule="auto"/>
        <w:jc w:val="center"/>
        <w:rPr>
          <w:rFonts w:ascii="Times New Roman" w:eastAsia="Times New Roman" w:hAnsi="Times New Roman" w:cs="Times New Roman"/>
          <w:b/>
          <w:color w:val="000000" w:themeColor="text1"/>
          <w:sz w:val="24"/>
          <w:szCs w:val="24"/>
          <w:lang w:val="da-DK" w:eastAsia="de-DE"/>
        </w:rPr>
      </w:pPr>
      <w:r w:rsidRPr="00467E17">
        <w:rPr>
          <w:rFonts w:ascii="Times New Roman" w:eastAsia="Times New Roman" w:hAnsi="Times New Roman" w:cs="Times New Roman"/>
          <w:b/>
          <w:color w:val="000000" w:themeColor="text1"/>
          <w:sz w:val="24"/>
          <w:szCs w:val="24"/>
          <w:lang w:val="da-DK" w:eastAsia="de-DE"/>
        </w:rPr>
        <w:t xml:space="preserve"> </w:t>
      </w:r>
    </w:p>
    <w:p w14:paraId="62C2BF71" w14:textId="77777777" w:rsidR="007B2138" w:rsidRPr="00467E17"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da-DK"/>
        </w:rPr>
      </w:pPr>
      <w:r w:rsidRPr="00467E17">
        <w:rPr>
          <w:rFonts w:ascii="Times New Roman" w:hAnsi="Times New Roman" w:cs="Times New Roman"/>
          <w:b/>
          <w:color w:val="000000" w:themeColor="text1"/>
          <w:sz w:val="24"/>
          <w:szCs w:val="24"/>
          <w:shd w:val="clear" w:color="auto" w:fill="FFFFFF"/>
          <w:lang w:val="da-DK"/>
        </w:rPr>
        <w:t>Nga:</w:t>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Agjencia Kombëtare e Zonave të Mbrojtura (AKZM)</w:t>
      </w:r>
    </w:p>
    <w:p w14:paraId="643739AD" w14:textId="15CB7398"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467E17">
        <w:rPr>
          <w:rFonts w:ascii="Times New Roman" w:hAnsi="Times New Roman" w:cs="Times New Roman"/>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b/>
        <w:t xml:space="preserve">Adresa: </w:t>
      </w:r>
      <w:r w:rsidRPr="00617CDE">
        <w:rPr>
          <w:rFonts w:ascii="Times New Roman" w:hAnsi="Times New Roman" w:cs="Times New Roman"/>
          <w:color w:val="000000" w:themeColor="text1"/>
          <w:sz w:val="24"/>
          <w:szCs w:val="24"/>
          <w:shd w:val="clear" w:color="auto" w:fill="FFFFFF"/>
          <w:lang w:val="it-IT"/>
        </w:rPr>
        <w:t xml:space="preserve">Blvd.Dëshmorët e Kombit, Nr. 1, Tiranë, </w:t>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t xml:space="preserve">     </w:t>
      </w:r>
      <w:r w:rsidR="00737B8F">
        <w:rPr>
          <w:rFonts w:ascii="Times New Roman" w:hAnsi="Times New Roman" w:cs="Times New Roman"/>
          <w:color w:val="000000" w:themeColor="text1"/>
          <w:sz w:val="24"/>
          <w:szCs w:val="24"/>
          <w:shd w:val="clear" w:color="auto" w:fill="FFFFFF"/>
          <w:lang w:val="it-IT"/>
        </w:rPr>
        <w:t>www</w:t>
      </w:r>
      <w:r w:rsidRPr="00617CDE">
        <w:rPr>
          <w:rFonts w:ascii="Times New Roman" w:hAnsi="Times New Roman" w:cs="Times New Roman"/>
          <w:color w:val="000000" w:themeColor="text1"/>
          <w:sz w:val="24"/>
          <w:szCs w:val="24"/>
          <w:shd w:val="clear" w:color="auto" w:fill="FFFFFF"/>
          <w:lang w:val="it-IT"/>
        </w:rPr>
        <w:t>.</w:t>
      </w:r>
      <w:r w:rsidR="006E0FF5">
        <w:rPr>
          <w:rFonts w:ascii="Times New Roman" w:hAnsi="Times New Roman" w:cs="Times New Roman"/>
          <w:color w:val="000000" w:themeColor="text1"/>
          <w:sz w:val="24"/>
          <w:szCs w:val="24"/>
          <w:shd w:val="clear" w:color="auto" w:fill="FFFFFF"/>
          <w:lang w:val="it-IT"/>
        </w:rPr>
        <w:t>akzm</w:t>
      </w:r>
      <w:r w:rsidRPr="00617CDE">
        <w:rPr>
          <w:rFonts w:ascii="Times New Roman" w:hAnsi="Times New Roman" w:cs="Times New Roman"/>
          <w:color w:val="000000" w:themeColor="text1"/>
          <w:sz w:val="24"/>
          <w:szCs w:val="24"/>
          <w:shd w:val="clear" w:color="auto" w:fill="FFFFFF"/>
          <w:lang w:val="it-IT"/>
        </w:rPr>
        <w:t>.gov.al</w:t>
      </w:r>
      <w:r w:rsidRPr="00617CDE">
        <w:rPr>
          <w:rFonts w:ascii="Times New Roman" w:hAnsi="Times New Roman" w:cs="Times New Roman"/>
          <w:color w:val="000000" w:themeColor="text1"/>
          <w:sz w:val="24"/>
          <w:szCs w:val="24"/>
          <w:u w:val="single"/>
          <w:shd w:val="clear" w:color="auto" w:fill="FFFFFF"/>
          <w:lang w:val="it-IT"/>
        </w:rPr>
        <w:t xml:space="preserve"> </w:t>
      </w:r>
    </w:p>
    <w:p w14:paraId="35AC83B4"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500724">
        <w:rPr>
          <w:rFonts w:ascii="Times New Roman" w:hAnsi="Times New Roman" w:cs="Times New Roman"/>
          <w:b/>
          <w:color w:val="000000" w:themeColor="text1"/>
          <w:sz w:val="24"/>
          <w:szCs w:val="24"/>
          <w:shd w:val="clear" w:color="auto" w:fill="FFFFFF"/>
          <w:lang w:val="it-IT"/>
        </w:rPr>
        <w:t>Kontakte:</w:t>
      </w:r>
      <w:r w:rsidRPr="00500724">
        <w:rPr>
          <w:rFonts w:ascii="Times New Roman" w:hAnsi="Times New Roman" w:cs="Times New Roman"/>
          <w:color w:val="000000" w:themeColor="text1"/>
          <w:sz w:val="24"/>
          <w:szCs w:val="24"/>
          <w:shd w:val="clear" w:color="auto" w:fill="FFFFFF"/>
          <w:lang w:val="it-IT"/>
        </w:rPr>
        <w:t xml:space="preserve">                   Agjencia Kombëtare e Zonave të Mbrojtura (AKZM)</w:t>
      </w:r>
    </w:p>
    <w:p w14:paraId="364572C6"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color w:val="000000" w:themeColor="text1"/>
          <w:sz w:val="24"/>
          <w:szCs w:val="24"/>
          <w:shd w:val="clear" w:color="auto" w:fill="FFFFFF"/>
          <w:lang w:val="it-IT"/>
        </w:rPr>
        <w:tab/>
      </w:r>
      <w:r w:rsidRPr="00500724">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pt-BR"/>
        </w:rPr>
        <w:t>e-mail: Info@akzm.gov.al</w:t>
      </w:r>
    </w:p>
    <w:p w14:paraId="2150DC5D" w14:textId="13DFD31B" w:rsidR="007B2138" w:rsidRPr="00500724"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Dat</w:t>
      </w:r>
      <w:r>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w:t>
      </w:r>
      <w:r w:rsidRPr="00500724">
        <w:rPr>
          <w:rFonts w:ascii="Times New Roman" w:hAnsi="Times New Roman" w:cs="Times New Roman"/>
          <w:color w:val="000000" w:themeColor="text1"/>
          <w:sz w:val="24"/>
          <w:szCs w:val="24"/>
          <w:shd w:val="clear" w:color="auto" w:fill="FFFFFF"/>
          <w:lang w:val="pt-BR"/>
        </w:rPr>
        <w:tab/>
      </w:r>
      <w:r w:rsidRPr="00500724">
        <w:rPr>
          <w:rFonts w:ascii="Times New Roman" w:hAnsi="Times New Roman" w:cs="Times New Roman"/>
          <w:color w:val="000000" w:themeColor="text1"/>
          <w:sz w:val="24"/>
          <w:szCs w:val="24"/>
          <w:shd w:val="clear" w:color="auto" w:fill="FFFFFF"/>
          <w:lang w:val="pt-BR"/>
        </w:rPr>
        <w:tab/>
      </w:r>
      <w:r w:rsidR="00DC549E">
        <w:rPr>
          <w:rFonts w:ascii="Times New Roman" w:hAnsi="Times New Roman" w:cs="Times New Roman"/>
          <w:color w:val="000000" w:themeColor="text1"/>
          <w:sz w:val="24"/>
          <w:szCs w:val="24"/>
          <w:shd w:val="clear" w:color="auto" w:fill="FFFFFF"/>
          <w:lang w:val="pt-BR"/>
        </w:rPr>
        <w:t>28.02.2026</w:t>
      </w:r>
      <w:r w:rsidRPr="00500724">
        <w:rPr>
          <w:rFonts w:ascii="Times New Roman" w:hAnsi="Times New Roman" w:cs="Times New Roman"/>
          <w:color w:val="000000" w:themeColor="text1"/>
          <w:sz w:val="24"/>
          <w:szCs w:val="24"/>
          <w:shd w:val="clear" w:color="auto" w:fill="FFFFFF"/>
          <w:lang w:val="pt-BR"/>
        </w:rPr>
        <w:t xml:space="preserve"> </w:t>
      </w:r>
    </w:p>
    <w:p w14:paraId="3622ABBC" w14:textId="77777777" w:rsidR="007B2138" w:rsidRPr="00500724"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p>
    <w:p w14:paraId="6B231DDE" w14:textId="77777777" w:rsidR="007B2138" w:rsidRPr="00500724" w:rsidRDefault="007B2138" w:rsidP="007B2138">
      <w:pPr>
        <w:overflowPunct w:val="0"/>
        <w:autoSpaceDE w:val="0"/>
        <w:autoSpaceDN w:val="0"/>
        <w:adjustRightInd w:val="0"/>
        <w:spacing w:after="0" w:line="276" w:lineRule="auto"/>
        <w:ind w:left="2160"/>
        <w:jc w:val="both"/>
        <w:textAlignment w:val="baseline"/>
        <w:rPr>
          <w:rFonts w:ascii="Times New Roman" w:hAnsi="Times New Roman" w:cs="Times New Roman"/>
          <w:b/>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Titujt vakant</w:t>
      </w:r>
      <w:r>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 xml:space="preserve">: </w:t>
      </w:r>
    </w:p>
    <w:p w14:paraId="3D3DADEF" w14:textId="670B06B4" w:rsidR="007B2138" w:rsidRPr="006F62E2" w:rsidRDefault="00D32365" w:rsidP="007B2138">
      <w:pPr>
        <w:pStyle w:val="ListParagraph"/>
        <w:numPr>
          <w:ilvl w:val="0"/>
          <w:numId w:val="8"/>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pt-BR"/>
        </w:rPr>
        <w:t>2</w:t>
      </w:r>
      <w:r w:rsidR="007B2138" w:rsidRPr="006F62E2">
        <w:rPr>
          <w:rFonts w:ascii="Times New Roman" w:hAnsi="Times New Roman" w:cs="Times New Roman"/>
          <w:color w:val="000000" w:themeColor="text1"/>
          <w:sz w:val="24"/>
          <w:szCs w:val="24"/>
          <w:shd w:val="clear" w:color="auto" w:fill="FFFFFF"/>
          <w:lang w:val="pt-BR"/>
        </w:rPr>
        <w:t xml:space="preserve"> (</w:t>
      </w:r>
      <w:r>
        <w:rPr>
          <w:rFonts w:ascii="Times New Roman" w:hAnsi="Times New Roman" w:cs="Times New Roman"/>
          <w:color w:val="000000" w:themeColor="text1"/>
          <w:sz w:val="24"/>
          <w:szCs w:val="24"/>
          <w:shd w:val="clear" w:color="auto" w:fill="FFFFFF"/>
          <w:lang w:val="pt-BR"/>
        </w:rPr>
        <w:t>dy</w:t>
      </w:r>
      <w:r w:rsidR="007B2138" w:rsidRPr="006F62E2">
        <w:rPr>
          <w:rFonts w:ascii="Times New Roman" w:hAnsi="Times New Roman" w:cs="Times New Roman"/>
          <w:color w:val="000000" w:themeColor="text1"/>
          <w:sz w:val="24"/>
          <w:szCs w:val="24"/>
          <w:shd w:val="clear" w:color="auto" w:fill="FFFFFF"/>
          <w:lang w:val="pt-BR"/>
        </w:rPr>
        <w:t xml:space="preserve">) Roje Mjedisore/ Ranger assistant pranë AdZM Kukës/Parku Kombëtar Alpet e Shqipërisë (PKASH) </w:t>
      </w:r>
    </w:p>
    <w:p w14:paraId="02466D0A" w14:textId="41E03B76" w:rsidR="007B2138" w:rsidRPr="006F62E2" w:rsidRDefault="00D32365" w:rsidP="007B2138">
      <w:pPr>
        <w:pStyle w:val="ListParagraph"/>
        <w:numPr>
          <w:ilvl w:val="0"/>
          <w:numId w:val="8"/>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pt-BR"/>
        </w:rPr>
        <w:t>1</w:t>
      </w:r>
      <w:r w:rsidR="007B2138" w:rsidRPr="006F62E2">
        <w:rPr>
          <w:rFonts w:ascii="Times New Roman" w:hAnsi="Times New Roman" w:cs="Times New Roman"/>
          <w:color w:val="000000" w:themeColor="text1"/>
          <w:sz w:val="24"/>
          <w:szCs w:val="24"/>
          <w:shd w:val="clear" w:color="auto" w:fill="FFFFFF"/>
          <w:lang w:val="pt-BR"/>
        </w:rPr>
        <w:t xml:space="preserve"> (</w:t>
      </w:r>
      <w:r>
        <w:rPr>
          <w:rFonts w:ascii="Times New Roman" w:hAnsi="Times New Roman" w:cs="Times New Roman"/>
          <w:color w:val="000000" w:themeColor="text1"/>
          <w:sz w:val="24"/>
          <w:szCs w:val="24"/>
          <w:shd w:val="clear" w:color="auto" w:fill="FFFFFF"/>
          <w:lang w:val="pt-BR"/>
        </w:rPr>
        <w:t>nj</w:t>
      </w:r>
      <w:r w:rsidR="007B2138" w:rsidRPr="006F62E2">
        <w:rPr>
          <w:rFonts w:ascii="Times New Roman" w:hAnsi="Times New Roman" w:cs="Times New Roman"/>
          <w:color w:val="000000" w:themeColor="text1"/>
          <w:sz w:val="24"/>
          <w:szCs w:val="24"/>
          <w:shd w:val="clear" w:color="auto" w:fill="FFFFFF"/>
          <w:lang w:val="pt-BR"/>
        </w:rPr>
        <w:t xml:space="preserve">ë) Roje Mjedisore/ Ranger assistant pranë AdZM Shkodër/ Parku Kombëtar Alpet e Shqipërisë (PKASH)  </w:t>
      </w:r>
    </w:p>
    <w:p w14:paraId="54604EE0" w14:textId="77777777" w:rsidR="007B2138" w:rsidRPr="007B2138" w:rsidRDefault="007B2138" w:rsidP="007B2138">
      <w:pPr>
        <w:pStyle w:val="ListParagraph"/>
        <w:numPr>
          <w:ilvl w:val="0"/>
          <w:numId w:val="8"/>
        </w:numPr>
        <w:tabs>
          <w:tab w:val="left" w:pos="1890"/>
        </w:tabs>
        <w:spacing w:after="0" w:line="276" w:lineRule="auto"/>
        <w:rPr>
          <w:rFonts w:ascii="Times New Roman" w:eastAsia="Times New Roman" w:hAnsi="Times New Roman" w:cs="Times New Roman"/>
          <w:bCs/>
          <w:color w:val="000000" w:themeColor="text1"/>
          <w:sz w:val="24"/>
          <w:szCs w:val="24"/>
          <w:lang w:val="da-DK" w:eastAsia="de-DE"/>
        </w:rPr>
      </w:pPr>
      <w:r w:rsidRPr="007B2138">
        <w:rPr>
          <w:rFonts w:ascii="Times New Roman" w:eastAsia="Times New Roman" w:hAnsi="Times New Roman" w:cs="Times New Roman"/>
          <w:bCs/>
          <w:color w:val="000000" w:themeColor="text1"/>
          <w:sz w:val="24"/>
          <w:szCs w:val="24"/>
          <w:lang w:val="da-DK" w:eastAsia="de-DE"/>
        </w:rPr>
        <w:t>1 (një) Asistent Zyre/Office assistant pranë AdZM Kukës/PKASH</w:t>
      </w:r>
    </w:p>
    <w:p w14:paraId="0DBEBBE6" w14:textId="77777777" w:rsidR="007B2138" w:rsidRPr="007B2138" w:rsidRDefault="007B2138" w:rsidP="007B2138">
      <w:pPr>
        <w:pStyle w:val="ListParagraph"/>
        <w:numPr>
          <w:ilvl w:val="0"/>
          <w:numId w:val="8"/>
        </w:numPr>
        <w:tabs>
          <w:tab w:val="left" w:pos="1890"/>
        </w:tabs>
        <w:spacing w:after="0" w:line="276" w:lineRule="auto"/>
        <w:rPr>
          <w:rFonts w:ascii="Times New Roman" w:eastAsia="Times New Roman" w:hAnsi="Times New Roman" w:cs="Times New Roman"/>
          <w:bCs/>
          <w:color w:val="000000" w:themeColor="text1"/>
          <w:sz w:val="24"/>
          <w:szCs w:val="24"/>
          <w:lang w:val="da-DK" w:eastAsia="de-DE"/>
        </w:rPr>
      </w:pPr>
      <w:r w:rsidRPr="007B2138">
        <w:rPr>
          <w:rFonts w:ascii="Times New Roman" w:eastAsia="Times New Roman" w:hAnsi="Times New Roman" w:cs="Times New Roman"/>
          <w:bCs/>
          <w:color w:val="000000" w:themeColor="text1"/>
          <w:sz w:val="24"/>
          <w:szCs w:val="24"/>
          <w:lang w:val="da-DK" w:eastAsia="de-DE"/>
        </w:rPr>
        <w:t>1 (një) Asistent Zyre/Office assistant pranë AdZM Shkodër/PKASH</w:t>
      </w:r>
    </w:p>
    <w:p w14:paraId="62D1C97C" w14:textId="77777777" w:rsidR="007B2138" w:rsidRPr="00500724" w:rsidRDefault="007B2138" w:rsidP="007B2138">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da-DK"/>
        </w:rPr>
      </w:pPr>
    </w:p>
    <w:p w14:paraId="46D39959" w14:textId="07A2A3B2" w:rsidR="007B2138" w:rsidRPr="00500724" w:rsidRDefault="007B2138" w:rsidP="006E0FF5">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r w:rsidRPr="00500724">
        <w:rPr>
          <w:rFonts w:ascii="Times New Roman" w:hAnsi="Times New Roman" w:cs="Times New Roman"/>
          <w:b/>
          <w:color w:val="000000" w:themeColor="text1"/>
          <w:sz w:val="24"/>
          <w:szCs w:val="24"/>
          <w:shd w:val="clear" w:color="auto" w:fill="FFFFFF"/>
          <w:lang w:val="da-DK"/>
        </w:rPr>
        <w:t xml:space="preserve">Referenca: </w:t>
      </w:r>
      <w:r w:rsidRPr="00500724">
        <w:rPr>
          <w:rFonts w:ascii="Times New Roman" w:hAnsi="Times New Roman" w:cs="Times New Roman"/>
          <w:b/>
          <w:color w:val="000000" w:themeColor="text1"/>
          <w:sz w:val="24"/>
          <w:szCs w:val="24"/>
          <w:shd w:val="clear" w:color="auto" w:fill="FFFFFF"/>
          <w:lang w:val="da-DK"/>
        </w:rPr>
        <w:tab/>
      </w:r>
      <w:r w:rsidRPr="00500724">
        <w:rPr>
          <w:rFonts w:ascii="Times New Roman" w:hAnsi="Times New Roman" w:cs="Times New Roman"/>
          <w:b/>
          <w:color w:val="000000" w:themeColor="text1"/>
          <w:sz w:val="24"/>
          <w:szCs w:val="24"/>
          <w:shd w:val="clear" w:color="auto" w:fill="FFFFFF"/>
          <w:lang w:val="da-DK"/>
        </w:rPr>
        <w:tab/>
      </w:r>
      <w:r w:rsidR="006E0FF5">
        <w:rPr>
          <w:rFonts w:ascii="Times New Roman" w:hAnsi="Times New Roman" w:cs="Times New Roman"/>
          <w:color w:val="000000" w:themeColor="text1"/>
          <w:sz w:val="24"/>
          <w:szCs w:val="24"/>
          <w:shd w:val="clear" w:color="auto" w:fill="FFFFFF"/>
          <w:lang w:val="da-DK"/>
        </w:rPr>
        <w:t>Marrwveshja e bashkwpunimit midis AKZM dhe PONT</w:t>
      </w:r>
    </w:p>
    <w:p w14:paraId="3EAEC014" w14:textId="77777777" w:rsidR="007B2138" w:rsidRPr="00500724" w:rsidRDefault="007B2138" w:rsidP="007B2138">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p>
    <w:p w14:paraId="510B8373" w14:textId="77777777" w:rsidR="007B2138" w:rsidRPr="00617CDE" w:rsidRDefault="007B2138" w:rsidP="007B2138">
      <w:pPr>
        <w:numPr>
          <w:ilvl w:val="0"/>
          <w:numId w:val="5"/>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sq-AL"/>
        </w:rPr>
      </w:pPr>
      <w:r w:rsidRPr="00617CDE">
        <w:rPr>
          <w:rFonts w:ascii="Times New Roman" w:hAnsi="Times New Roman" w:cs="Times New Roman"/>
          <w:b/>
          <w:color w:val="000000" w:themeColor="text1"/>
          <w:sz w:val="24"/>
          <w:szCs w:val="24"/>
          <w:shd w:val="clear" w:color="auto" w:fill="FFFFFF"/>
          <w:lang w:val="sq-AL"/>
        </w:rPr>
        <w:t>Hyrje</w:t>
      </w:r>
    </w:p>
    <w:p w14:paraId="41BEB7DB" w14:textId="77777777" w:rsidR="007B2138" w:rsidRPr="00617CDE" w:rsidRDefault="007B2138" w:rsidP="007B2138">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sq-AL"/>
        </w:rPr>
      </w:pPr>
    </w:p>
    <w:p w14:paraId="4CA027AC" w14:textId="04EC8CA5" w:rsidR="007B2138"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r w:rsidRPr="00617CDE">
        <w:rPr>
          <w:rFonts w:ascii="Times New Roman" w:hAnsi="Times New Roman" w:cs="Times New Roman"/>
          <w:color w:val="000000" w:themeColor="text1"/>
          <w:sz w:val="24"/>
          <w:szCs w:val="24"/>
          <w:shd w:val="clear" w:color="auto" w:fill="FFFFFF"/>
          <w:lang w:val="sq-AL"/>
        </w:rPr>
        <w:t>Agjencia Kombëtare e Zonave të Mbrojtura (AKZM) është autoriteti përgjegjës për menaxhimin e përgjithshëm të zonave të mbrojtura në Shqipëri. AKZM operon nëpërmjet 12 Administratave Rajonale për Zonat e Mbrojtura (AdZM)</w:t>
      </w:r>
      <w:r>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të cilat janë drejtpërdrejt përgjegjëse për menaxhimin në terren dhe monitorimin e zonave të mbrojtura</w:t>
      </w:r>
      <w:r>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brenda territorit të rajonit të tyre. AdZM përbëhet nga një sektor monitorimi</w:t>
      </w:r>
      <w:r w:rsidR="00737B8F">
        <w:rPr>
          <w:rFonts w:ascii="Times New Roman" w:hAnsi="Times New Roman" w:cs="Times New Roman"/>
          <w:color w:val="000000" w:themeColor="text1"/>
          <w:sz w:val="24"/>
          <w:szCs w:val="24"/>
          <w:shd w:val="clear" w:color="auto" w:fill="FFFFFF"/>
          <w:lang w:val="sq-AL"/>
        </w:rPr>
        <w:t xml:space="preserve"> </w:t>
      </w:r>
      <w:bookmarkStart w:id="1" w:name="_Hlk221797087"/>
      <w:r w:rsidR="00737B8F" w:rsidRPr="00617CDE">
        <w:rPr>
          <w:rFonts w:ascii="Times New Roman" w:hAnsi="Times New Roman" w:cs="Times New Roman"/>
          <w:color w:val="000000" w:themeColor="text1"/>
          <w:sz w:val="24"/>
          <w:szCs w:val="24"/>
          <w:shd w:val="clear" w:color="auto" w:fill="FFFFFF"/>
          <w:lang w:val="sq-AL"/>
        </w:rPr>
        <w:t>monitorimi</w:t>
      </w:r>
      <w:r w:rsidR="00737B8F">
        <w:rPr>
          <w:rFonts w:ascii="Times New Roman" w:hAnsi="Times New Roman" w:cs="Times New Roman"/>
          <w:color w:val="000000" w:themeColor="text1"/>
          <w:sz w:val="24"/>
          <w:szCs w:val="24"/>
          <w:shd w:val="clear" w:color="auto" w:fill="FFFFFF"/>
          <w:lang w:val="sq-AL"/>
        </w:rPr>
        <w:t xml:space="preserve"> </w:t>
      </w:r>
      <w:bookmarkStart w:id="2" w:name="_Hlk221794979"/>
      <w:r w:rsidR="00737B8F">
        <w:rPr>
          <w:rFonts w:ascii="Times New Roman" w:hAnsi="Times New Roman" w:cs="Times New Roman"/>
          <w:color w:val="000000" w:themeColor="text1"/>
          <w:sz w:val="24"/>
          <w:szCs w:val="24"/>
          <w:shd w:val="clear" w:color="auto" w:fill="FFFFFF"/>
          <w:lang w:val="sq-AL"/>
        </w:rPr>
        <w:t>i cili në përbërje ka përgjegjësin e sektorit të monitorimit, specialistët e monitorimit dhe rangers-at</w:t>
      </w:r>
      <w:bookmarkEnd w:id="1"/>
      <w:bookmarkEnd w:id="2"/>
      <w:r w:rsidRPr="00617CDE">
        <w:rPr>
          <w:rFonts w:ascii="Times New Roman" w:hAnsi="Times New Roman" w:cs="Times New Roman"/>
          <w:color w:val="000000" w:themeColor="text1"/>
          <w:sz w:val="24"/>
          <w:szCs w:val="24"/>
          <w:shd w:val="clear" w:color="auto" w:fill="FFFFFF"/>
          <w:lang w:val="sq-AL"/>
        </w:rPr>
        <w:t xml:space="preserve"> dhe një sektor menaxhimi i </w:t>
      </w:r>
      <w:bookmarkStart w:id="3" w:name="_Hlk221795011"/>
      <w:r w:rsidR="00737B8F">
        <w:rPr>
          <w:rFonts w:ascii="Times New Roman" w:hAnsi="Times New Roman" w:cs="Times New Roman"/>
          <w:color w:val="000000" w:themeColor="text1"/>
          <w:sz w:val="24"/>
          <w:szCs w:val="24"/>
          <w:shd w:val="clear" w:color="auto" w:fill="FFFFFF"/>
          <w:lang w:val="sq-AL"/>
        </w:rPr>
        <w:t>cili përbërhet nga përgjegjësi i sektorit të menaxhimit dhe spercialistët e menaxhimit</w:t>
      </w:r>
      <w:bookmarkEnd w:id="3"/>
      <w:r w:rsidR="00737B8F">
        <w:rPr>
          <w:rFonts w:ascii="Times New Roman" w:hAnsi="Times New Roman" w:cs="Times New Roman"/>
          <w:color w:val="000000" w:themeColor="text1"/>
          <w:sz w:val="24"/>
          <w:szCs w:val="24"/>
          <w:shd w:val="clear" w:color="auto" w:fill="FFFFFF"/>
          <w:lang w:val="sq-AL"/>
        </w:rPr>
        <w:t>.</w:t>
      </w:r>
    </w:p>
    <w:p w14:paraId="371EC687"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p>
    <w:p w14:paraId="32B3091A" w14:textId="702AA5E6" w:rsidR="007B2138" w:rsidRPr="008B193C"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r w:rsidRPr="00617CDE">
        <w:rPr>
          <w:rFonts w:ascii="Times New Roman" w:hAnsi="Times New Roman" w:cs="Times New Roman"/>
          <w:color w:val="000000" w:themeColor="text1"/>
          <w:sz w:val="24"/>
          <w:szCs w:val="24"/>
          <w:shd w:val="clear" w:color="auto" w:fill="FFFFFF"/>
          <w:lang w:val="sq-AL"/>
        </w:rPr>
        <w:lastRenderedPageBreak/>
        <w:t xml:space="preserve">Prespa Ohrid Nature Trust (PONT) është një fond mirëbesimi ndërkufitar i krijuar në vitin 2015 nga Fondacioni MAVA dhe nga Ministria Federale Gjermane për Bashkëpunim Ekonomik 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w:t>
      </w:r>
    </w:p>
    <w:p w14:paraId="1970FF0B" w14:textId="77777777" w:rsidR="007B2138" w:rsidRPr="008B193C"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1EF4FF3F" w14:textId="62FDCD5B"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Zbatimi i grantit 3-vjeçar është në vitin e </w:t>
      </w:r>
      <w:r>
        <w:rPr>
          <w:rFonts w:ascii="Times New Roman" w:eastAsia="Times New Roman" w:hAnsi="Times New Roman" w:cs="Times New Roman"/>
          <w:color w:val="000000" w:themeColor="text1"/>
          <w:sz w:val="24"/>
          <w:szCs w:val="24"/>
          <w:lang w:val="pl-PL" w:eastAsia="de-DE" w:bidi="he-IL"/>
        </w:rPr>
        <w:t>tretë</w:t>
      </w:r>
      <w:r w:rsidRPr="008B193C">
        <w:rPr>
          <w:rFonts w:ascii="Times New Roman" w:eastAsia="Times New Roman" w:hAnsi="Times New Roman" w:cs="Times New Roman"/>
          <w:color w:val="000000" w:themeColor="text1"/>
          <w:sz w:val="24"/>
          <w:szCs w:val="24"/>
          <w:lang w:val="pl-PL" w:eastAsia="de-DE" w:bidi="he-IL"/>
        </w:rPr>
        <w:t xml:space="preserve"> të tij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dhe sipas planit operacional </w:t>
      </w:r>
      <w:r>
        <w:rPr>
          <w:rFonts w:ascii="Times New Roman" w:eastAsia="Times New Roman" w:hAnsi="Times New Roman" w:cs="Times New Roman"/>
          <w:color w:val="000000" w:themeColor="text1"/>
          <w:sz w:val="24"/>
          <w:szCs w:val="24"/>
          <w:lang w:val="pl-PL" w:eastAsia="de-DE" w:bidi="he-IL"/>
        </w:rPr>
        <w:t xml:space="preserve">2026 </w:t>
      </w:r>
      <w:r w:rsidRPr="008B193C">
        <w:rPr>
          <w:rFonts w:ascii="Times New Roman" w:eastAsia="Times New Roman" w:hAnsi="Times New Roman" w:cs="Times New Roman"/>
          <w:color w:val="000000" w:themeColor="text1"/>
          <w:sz w:val="24"/>
          <w:szCs w:val="24"/>
          <w:lang w:val="pl-PL" w:eastAsia="de-DE" w:bidi="he-IL"/>
        </w:rPr>
        <w:t>do të jetë për 12 muaj duke filluar nga Janar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Qëllimi i grantit është bashkëfinancimi i kostove operacionale për </w:t>
      </w:r>
      <w:r w:rsidR="00F83D41">
        <w:rPr>
          <w:rFonts w:ascii="Times New Roman" w:hAnsi="Times New Roman" w:cs="Times New Roman"/>
          <w:color w:val="000000" w:themeColor="text1"/>
          <w:sz w:val="24"/>
          <w:szCs w:val="24"/>
          <w:shd w:val="clear" w:color="auto" w:fill="FFFFFF"/>
          <w:lang w:val="pt-BR"/>
        </w:rPr>
        <w:t xml:space="preserve">Parkun Kombëtar Alpet e </w:t>
      </w:r>
      <w:r w:rsidR="00F83D41" w:rsidRPr="007B2138">
        <w:rPr>
          <w:rFonts w:ascii="Times New Roman" w:hAnsi="Times New Roman" w:cs="Times New Roman"/>
          <w:color w:val="000000" w:themeColor="text1"/>
          <w:sz w:val="24"/>
          <w:szCs w:val="24"/>
          <w:shd w:val="clear" w:color="auto" w:fill="FFFFFF"/>
          <w:lang w:val="pt-BR"/>
        </w:rPr>
        <w:t>Shqipërisë (PKASH)</w:t>
      </w:r>
      <w:r w:rsidR="00F83D41">
        <w:rPr>
          <w:rFonts w:ascii="Times New Roman" w:hAnsi="Times New Roman" w:cs="Times New Roman"/>
          <w:color w:val="000000" w:themeColor="text1"/>
          <w:sz w:val="24"/>
          <w:szCs w:val="24"/>
          <w:shd w:val="clear" w:color="auto" w:fill="FFFFFF"/>
          <w:lang w:val="pt-BR"/>
        </w:rPr>
        <w:t xml:space="preserve"> </w:t>
      </w:r>
      <w:r w:rsidRPr="008B193C">
        <w:rPr>
          <w:rFonts w:ascii="Times New Roman" w:eastAsia="Times New Roman" w:hAnsi="Times New Roman" w:cs="Times New Roman"/>
          <w:color w:val="000000" w:themeColor="text1"/>
          <w:sz w:val="24"/>
          <w:szCs w:val="24"/>
          <w:lang w:val="pl-PL" w:eastAsia="de-DE" w:bidi="he-IL"/>
        </w:rPr>
        <w:t xml:space="preserve">në Shqipëri në përputhje me Planin e Menaxhimit. </w:t>
      </w:r>
    </w:p>
    <w:p w14:paraId="37F0DAD8" w14:textId="77777777"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2E086AD5" w14:textId="6675275A"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Kjo për të kontribuar në ruajtjen e biodiversitetit dhe përmirësimin e kushteve të jetesës të banorëve në </w:t>
      </w:r>
      <w:r w:rsidR="00F83D41">
        <w:rPr>
          <w:rFonts w:ascii="Times New Roman" w:hAnsi="Times New Roman" w:cs="Times New Roman"/>
          <w:color w:val="000000" w:themeColor="text1"/>
          <w:sz w:val="24"/>
          <w:szCs w:val="24"/>
          <w:shd w:val="clear" w:color="auto" w:fill="FFFFFF"/>
          <w:lang w:val="pt-BR"/>
        </w:rPr>
        <w:t xml:space="preserve">Parkun Kombëtar Alpet e </w:t>
      </w:r>
      <w:r w:rsidR="00F83D41" w:rsidRPr="007B2138">
        <w:rPr>
          <w:rFonts w:ascii="Times New Roman" w:hAnsi="Times New Roman" w:cs="Times New Roman"/>
          <w:color w:val="000000" w:themeColor="text1"/>
          <w:sz w:val="24"/>
          <w:szCs w:val="24"/>
          <w:shd w:val="clear" w:color="auto" w:fill="FFFFFF"/>
          <w:lang w:val="pt-BR"/>
        </w:rPr>
        <w:t>Shqipërisë (PKASH)</w:t>
      </w:r>
      <w:r w:rsidR="00F83D41">
        <w:rPr>
          <w:rFonts w:ascii="Times New Roman" w:hAnsi="Times New Roman" w:cs="Times New Roman"/>
          <w:color w:val="000000" w:themeColor="text1"/>
          <w:sz w:val="24"/>
          <w:szCs w:val="24"/>
          <w:shd w:val="clear" w:color="auto" w:fill="FFFFFF"/>
          <w:lang w:val="pt-BR"/>
        </w:rPr>
        <w:t>.</w:t>
      </w:r>
    </w:p>
    <w:p w14:paraId="13F74978" w14:textId="77777777"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10CA3D24" w14:textId="45C577D8"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Granti nga PONT i jepet Agjencisë Kombëtare të Zonave të Mbrojtura (AKZM) në bashkëpunim me Agjencinë Rajonale të Zonave të Mbrojtura (AdZM) Kukës dhe </w:t>
      </w:r>
      <w:r w:rsidR="00F83D41">
        <w:rPr>
          <w:rFonts w:ascii="Times New Roman" w:eastAsia="Times New Roman" w:hAnsi="Times New Roman" w:cs="Times New Roman"/>
          <w:color w:val="000000" w:themeColor="text1"/>
          <w:sz w:val="24"/>
          <w:szCs w:val="24"/>
          <w:lang w:val="pl-PL" w:eastAsia="de-DE" w:bidi="he-IL"/>
        </w:rPr>
        <w:t>Shkodër</w:t>
      </w:r>
      <w:r w:rsidRPr="008B193C">
        <w:rPr>
          <w:rFonts w:ascii="Times New Roman" w:eastAsia="Times New Roman" w:hAnsi="Times New Roman" w:cs="Times New Roman"/>
          <w:color w:val="000000" w:themeColor="text1"/>
          <w:sz w:val="24"/>
          <w:szCs w:val="24"/>
          <w:lang w:val="pl-PL" w:eastAsia="de-DE" w:bidi="he-IL"/>
        </w:rPr>
        <w:t xml:space="preserve"> me përgjegjësinë e planifikimit dhe drejtimit të zbatimit të masave të projektit në nivel vendor si dhe vendosjen e lidhjeve me aktorët lokalë.</w:t>
      </w:r>
    </w:p>
    <w:p w14:paraId="39983890" w14:textId="77777777"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1FBEC5C7" w14:textId="77777777" w:rsidR="007B2138" w:rsidRPr="008B193C"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74B6387C" w14:textId="77777777" w:rsidR="007B2138" w:rsidRPr="00617CDE" w:rsidRDefault="007B2138" w:rsidP="007B2138">
      <w:pPr>
        <w:numPr>
          <w:ilvl w:val="0"/>
          <w:numId w:val="5"/>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en-GB"/>
        </w:rPr>
      </w:pPr>
      <w:r w:rsidRPr="00617CDE">
        <w:rPr>
          <w:rFonts w:ascii="Times New Roman" w:hAnsi="Times New Roman" w:cs="Times New Roman"/>
          <w:b/>
          <w:color w:val="000000" w:themeColor="text1"/>
          <w:sz w:val="24"/>
          <w:szCs w:val="24"/>
          <w:shd w:val="clear" w:color="auto" w:fill="FFFFFF"/>
          <w:lang w:val="en-GB"/>
        </w:rPr>
        <w:t>Subjekti i aplikimit</w:t>
      </w:r>
    </w:p>
    <w:p w14:paraId="0DA1DB0C" w14:textId="77777777" w:rsidR="007B2138" w:rsidRPr="00617CDE" w:rsidRDefault="007B2138" w:rsidP="007B2138">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en-GB"/>
        </w:rPr>
      </w:pPr>
    </w:p>
    <w:p w14:paraId="155D015A" w14:textId="1B239645"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 xml:space="preserve">Me qëllim rritjen e kapaciteteve për zbatimin e planit operacional </w:t>
      </w:r>
      <w:r>
        <w:rPr>
          <w:rFonts w:ascii="Times New Roman" w:hAnsi="Times New Roman" w:cs="Times New Roman"/>
          <w:color w:val="000000" w:themeColor="text1"/>
          <w:sz w:val="24"/>
          <w:szCs w:val="24"/>
          <w:shd w:val="clear" w:color="auto" w:fill="FFFFFF"/>
          <w:lang w:val="en-GB"/>
        </w:rPr>
        <w:t xml:space="preserve">2026 </w:t>
      </w:r>
      <w:r w:rsidRPr="00617CDE">
        <w:rPr>
          <w:rFonts w:ascii="Times New Roman" w:hAnsi="Times New Roman" w:cs="Times New Roman"/>
          <w:color w:val="000000" w:themeColor="text1"/>
          <w:sz w:val="24"/>
          <w:szCs w:val="24"/>
          <w:shd w:val="clear" w:color="auto" w:fill="FFFFFF"/>
          <w:lang w:val="en-GB"/>
        </w:rPr>
        <w:t>për P</w:t>
      </w:r>
      <w:r w:rsidR="00F83D41">
        <w:rPr>
          <w:rFonts w:ascii="Times New Roman" w:hAnsi="Times New Roman" w:cs="Times New Roman"/>
          <w:color w:val="000000" w:themeColor="text1"/>
          <w:sz w:val="24"/>
          <w:szCs w:val="24"/>
          <w:shd w:val="clear" w:color="auto" w:fill="FFFFFF"/>
          <w:lang w:val="en-GB"/>
        </w:rPr>
        <w:t>K</w:t>
      </w:r>
      <w:r w:rsidRPr="00617CDE">
        <w:rPr>
          <w:rFonts w:ascii="Times New Roman" w:hAnsi="Times New Roman" w:cs="Times New Roman"/>
          <w:color w:val="000000" w:themeColor="text1"/>
          <w:sz w:val="24"/>
          <w:szCs w:val="24"/>
          <w:shd w:val="clear" w:color="auto" w:fill="FFFFFF"/>
          <w:lang w:val="en-GB"/>
        </w:rPr>
        <w:t xml:space="preserve"> </w:t>
      </w:r>
      <w:r w:rsidR="00F83D41">
        <w:rPr>
          <w:rFonts w:ascii="Times New Roman" w:hAnsi="Times New Roman" w:cs="Times New Roman"/>
          <w:color w:val="000000" w:themeColor="text1"/>
          <w:sz w:val="24"/>
          <w:szCs w:val="24"/>
          <w:shd w:val="clear" w:color="auto" w:fill="FFFFFF"/>
          <w:lang w:val="pt-BR"/>
        </w:rPr>
        <w:t xml:space="preserve">Alpet e </w:t>
      </w:r>
      <w:r w:rsidR="00F83D41" w:rsidRPr="007B2138">
        <w:rPr>
          <w:rFonts w:ascii="Times New Roman" w:hAnsi="Times New Roman" w:cs="Times New Roman"/>
          <w:color w:val="000000" w:themeColor="text1"/>
          <w:sz w:val="24"/>
          <w:szCs w:val="24"/>
          <w:shd w:val="clear" w:color="auto" w:fill="FFFFFF"/>
          <w:lang w:val="pt-BR"/>
        </w:rPr>
        <w:t>Shqipërisë (PKASH)</w:t>
      </w:r>
      <w:r w:rsidRPr="00617CDE">
        <w:rPr>
          <w:rFonts w:ascii="Times New Roman" w:hAnsi="Times New Roman" w:cs="Times New Roman"/>
          <w:color w:val="000000" w:themeColor="text1"/>
          <w:sz w:val="24"/>
          <w:szCs w:val="24"/>
          <w:shd w:val="clear" w:color="auto" w:fill="FFFFFF"/>
          <w:lang w:val="en-GB"/>
        </w:rPr>
        <w:t xml:space="preserve">, PONT ka dhënë një grant për AdZM Kukës dhe AdZM </w:t>
      </w:r>
      <w:r w:rsidR="00F83D41">
        <w:rPr>
          <w:rFonts w:ascii="Times New Roman" w:hAnsi="Times New Roman" w:cs="Times New Roman"/>
          <w:color w:val="000000" w:themeColor="text1"/>
          <w:sz w:val="24"/>
          <w:szCs w:val="24"/>
          <w:shd w:val="clear" w:color="auto" w:fill="FFFFFF"/>
          <w:lang w:val="en-GB"/>
        </w:rPr>
        <w:t>Shkod</w:t>
      </w:r>
      <w:r w:rsidRPr="00617CDE">
        <w:rPr>
          <w:rFonts w:ascii="Times New Roman" w:hAnsi="Times New Roman" w:cs="Times New Roman"/>
          <w:color w:val="000000" w:themeColor="text1"/>
          <w:sz w:val="24"/>
          <w:szCs w:val="24"/>
          <w:shd w:val="clear" w:color="auto" w:fill="FFFFFF"/>
          <w:lang w:val="en-GB"/>
        </w:rPr>
        <w:t xml:space="preserve">ër, nëpërmjet AKZM, duke përfshirë financimin për punësimin e personelit shtesë në AdZM Kukës dhe AdZM </w:t>
      </w:r>
      <w:r w:rsidR="00F83D41">
        <w:rPr>
          <w:rFonts w:ascii="Times New Roman" w:hAnsi="Times New Roman" w:cs="Times New Roman"/>
          <w:color w:val="000000" w:themeColor="text1"/>
          <w:sz w:val="24"/>
          <w:szCs w:val="24"/>
          <w:shd w:val="clear" w:color="auto" w:fill="FFFFFF"/>
          <w:lang w:val="en-GB"/>
        </w:rPr>
        <w:t>Shkod</w:t>
      </w:r>
      <w:r w:rsidRPr="00617CDE">
        <w:rPr>
          <w:rFonts w:ascii="Times New Roman" w:hAnsi="Times New Roman" w:cs="Times New Roman"/>
          <w:color w:val="000000" w:themeColor="text1"/>
          <w:sz w:val="24"/>
          <w:szCs w:val="24"/>
          <w:shd w:val="clear" w:color="auto" w:fill="FFFFFF"/>
          <w:lang w:val="en-GB"/>
        </w:rPr>
        <w:t xml:space="preserve">ër. </w:t>
      </w:r>
    </w:p>
    <w:p w14:paraId="2C0990B2"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AKZM tani fton kandidatët e kualifikuar për pozicionet e mëposhtme të punës:</w:t>
      </w:r>
    </w:p>
    <w:p w14:paraId="0600BC95" w14:textId="0077E4A1" w:rsidR="007B2138" w:rsidRDefault="00D32365" w:rsidP="007B2138">
      <w:pPr>
        <w:pStyle w:val="ListParagraph"/>
        <w:numPr>
          <w:ilvl w:val="0"/>
          <w:numId w:val="9"/>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2</w:t>
      </w:r>
      <w:r w:rsidR="007B2138" w:rsidRPr="007C3598">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dy</w:t>
      </w:r>
      <w:r w:rsidR="007B2138" w:rsidRPr="007C3598">
        <w:rPr>
          <w:rFonts w:ascii="Times New Roman" w:hAnsi="Times New Roman" w:cs="Times New Roman"/>
          <w:color w:val="000000" w:themeColor="text1"/>
          <w:sz w:val="24"/>
          <w:szCs w:val="24"/>
          <w:shd w:val="clear" w:color="auto" w:fill="FFFFFF"/>
          <w:lang w:val="en-GB"/>
        </w:rPr>
        <w:t>) Roje Mjedisore/Ranger assistant pranë AdZM Kukës/</w:t>
      </w:r>
      <w:r w:rsidR="00F83D41">
        <w:rPr>
          <w:rFonts w:ascii="Times New Roman" w:hAnsi="Times New Roman" w:cs="Times New Roman"/>
          <w:color w:val="000000" w:themeColor="text1"/>
          <w:sz w:val="24"/>
          <w:szCs w:val="24"/>
          <w:shd w:val="clear" w:color="auto" w:fill="FFFFFF"/>
          <w:lang w:val="en-GB"/>
        </w:rPr>
        <w:t>PKASH</w:t>
      </w:r>
      <w:r w:rsidR="007B2138">
        <w:rPr>
          <w:rFonts w:ascii="Times New Roman" w:hAnsi="Times New Roman" w:cs="Times New Roman"/>
          <w:color w:val="000000" w:themeColor="text1"/>
          <w:sz w:val="24"/>
          <w:szCs w:val="24"/>
          <w:shd w:val="clear" w:color="auto" w:fill="FFFFFF"/>
          <w:lang w:val="en-GB"/>
        </w:rPr>
        <w:t>,</w:t>
      </w:r>
    </w:p>
    <w:p w14:paraId="654F5148" w14:textId="5D112CFE" w:rsidR="007B2138" w:rsidRDefault="00D32365" w:rsidP="007B2138">
      <w:pPr>
        <w:pStyle w:val="ListParagraph"/>
        <w:numPr>
          <w:ilvl w:val="0"/>
          <w:numId w:val="9"/>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1</w:t>
      </w:r>
      <w:r w:rsidR="007B2138" w:rsidRPr="007C3598">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nj</w:t>
      </w:r>
      <w:r w:rsidR="00F83D41">
        <w:rPr>
          <w:rFonts w:ascii="Times New Roman" w:hAnsi="Times New Roman" w:cs="Times New Roman"/>
          <w:color w:val="000000" w:themeColor="text1"/>
          <w:sz w:val="24"/>
          <w:szCs w:val="24"/>
          <w:shd w:val="clear" w:color="auto" w:fill="FFFFFF"/>
          <w:lang w:val="en-GB"/>
        </w:rPr>
        <w:t>ë</w:t>
      </w:r>
      <w:r w:rsidR="007B2138" w:rsidRPr="007C3598">
        <w:rPr>
          <w:rFonts w:ascii="Times New Roman" w:hAnsi="Times New Roman" w:cs="Times New Roman"/>
          <w:color w:val="000000" w:themeColor="text1"/>
          <w:sz w:val="24"/>
          <w:szCs w:val="24"/>
          <w:shd w:val="clear" w:color="auto" w:fill="FFFFFF"/>
          <w:lang w:val="en-GB"/>
        </w:rPr>
        <w:t xml:space="preserve">) Roje Mjedisore/Ranger assistant pranë AdZM </w:t>
      </w:r>
      <w:r w:rsidR="00F83D41">
        <w:rPr>
          <w:rFonts w:ascii="Times New Roman" w:hAnsi="Times New Roman" w:cs="Times New Roman"/>
          <w:color w:val="000000" w:themeColor="text1"/>
          <w:sz w:val="24"/>
          <w:szCs w:val="24"/>
          <w:shd w:val="clear" w:color="auto" w:fill="FFFFFF"/>
          <w:lang w:val="en-GB"/>
        </w:rPr>
        <w:t>Shkodër</w:t>
      </w:r>
      <w:r w:rsidR="007B2138" w:rsidRPr="007C3598">
        <w:rPr>
          <w:rFonts w:ascii="Times New Roman" w:hAnsi="Times New Roman" w:cs="Times New Roman"/>
          <w:color w:val="000000" w:themeColor="text1"/>
          <w:sz w:val="24"/>
          <w:szCs w:val="24"/>
          <w:shd w:val="clear" w:color="auto" w:fill="FFFFFF"/>
          <w:lang w:val="en-GB"/>
        </w:rPr>
        <w:t>/P</w:t>
      </w:r>
      <w:r w:rsidR="00F83D41">
        <w:rPr>
          <w:rFonts w:ascii="Times New Roman" w:hAnsi="Times New Roman" w:cs="Times New Roman"/>
          <w:color w:val="000000" w:themeColor="text1"/>
          <w:sz w:val="24"/>
          <w:szCs w:val="24"/>
          <w:shd w:val="clear" w:color="auto" w:fill="FFFFFF"/>
          <w:lang w:val="en-GB"/>
        </w:rPr>
        <w:t>KASH</w:t>
      </w:r>
      <w:r w:rsidR="007B2138">
        <w:rPr>
          <w:rFonts w:ascii="Times New Roman" w:hAnsi="Times New Roman" w:cs="Times New Roman"/>
          <w:color w:val="000000" w:themeColor="text1"/>
          <w:sz w:val="24"/>
          <w:szCs w:val="24"/>
          <w:shd w:val="clear" w:color="auto" w:fill="FFFFFF"/>
          <w:lang w:val="en-GB"/>
        </w:rPr>
        <w:t>,</w:t>
      </w:r>
    </w:p>
    <w:p w14:paraId="31783FC5" w14:textId="31DEF1E0" w:rsidR="00F83D41" w:rsidRPr="007B2138" w:rsidRDefault="00F83D41" w:rsidP="00F83D41">
      <w:pPr>
        <w:pStyle w:val="ListParagraph"/>
        <w:numPr>
          <w:ilvl w:val="0"/>
          <w:numId w:val="9"/>
        </w:numPr>
        <w:tabs>
          <w:tab w:val="left" w:pos="1890"/>
        </w:tabs>
        <w:spacing w:after="0" w:line="276" w:lineRule="auto"/>
        <w:rPr>
          <w:rFonts w:ascii="Times New Roman" w:eastAsia="Times New Roman" w:hAnsi="Times New Roman" w:cs="Times New Roman"/>
          <w:bCs/>
          <w:color w:val="000000" w:themeColor="text1"/>
          <w:sz w:val="24"/>
          <w:szCs w:val="24"/>
          <w:lang w:val="da-DK" w:eastAsia="de-DE"/>
        </w:rPr>
      </w:pPr>
      <w:r w:rsidRPr="007B2138">
        <w:rPr>
          <w:rFonts w:ascii="Times New Roman" w:eastAsia="Times New Roman" w:hAnsi="Times New Roman" w:cs="Times New Roman"/>
          <w:bCs/>
          <w:color w:val="000000" w:themeColor="text1"/>
          <w:sz w:val="24"/>
          <w:szCs w:val="24"/>
          <w:lang w:val="da-DK" w:eastAsia="de-DE"/>
        </w:rPr>
        <w:t>1 (një) Asistent Zyre/Office assistant pranë AdZM Kukës/PKASH</w:t>
      </w:r>
      <w:r>
        <w:rPr>
          <w:rFonts w:ascii="Times New Roman" w:eastAsia="Times New Roman" w:hAnsi="Times New Roman" w:cs="Times New Roman"/>
          <w:bCs/>
          <w:color w:val="000000" w:themeColor="text1"/>
          <w:sz w:val="24"/>
          <w:szCs w:val="24"/>
          <w:lang w:val="da-DK" w:eastAsia="de-DE"/>
        </w:rPr>
        <w:t>,</w:t>
      </w:r>
    </w:p>
    <w:p w14:paraId="5DE73FF1" w14:textId="6BC7FB79" w:rsidR="00F83D41" w:rsidRPr="00F83D41" w:rsidRDefault="00F83D41" w:rsidP="00F83D41">
      <w:pPr>
        <w:pStyle w:val="ListParagraph"/>
        <w:numPr>
          <w:ilvl w:val="0"/>
          <w:numId w:val="9"/>
        </w:numPr>
        <w:tabs>
          <w:tab w:val="left" w:pos="1890"/>
        </w:tabs>
        <w:spacing w:after="0" w:line="276" w:lineRule="auto"/>
        <w:rPr>
          <w:rFonts w:ascii="Times New Roman" w:eastAsia="Times New Roman" w:hAnsi="Times New Roman" w:cs="Times New Roman"/>
          <w:bCs/>
          <w:color w:val="000000" w:themeColor="text1"/>
          <w:sz w:val="24"/>
          <w:szCs w:val="24"/>
          <w:lang w:val="da-DK" w:eastAsia="de-DE"/>
        </w:rPr>
      </w:pPr>
      <w:r w:rsidRPr="007B2138">
        <w:rPr>
          <w:rFonts w:ascii="Times New Roman" w:eastAsia="Times New Roman" w:hAnsi="Times New Roman" w:cs="Times New Roman"/>
          <w:bCs/>
          <w:color w:val="000000" w:themeColor="text1"/>
          <w:sz w:val="24"/>
          <w:szCs w:val="24"/>
          <w:lang w:val="da-DK" w:eastAsia="de-DE"/>
        </w:rPr>
        <w:t>1 (një) Asistent Zyre/Office assistant pranë AdZM Shkodër/PKASH</w:t>
      </w:r>
    </w:p>
    <w:p w14:paraId="2EEE16FE" w14:textId="77777777" w:rsidR="007B2138" w:rsidRPr="007C3598" w:rsidRDefault="007B2138" w:rsidP="007B2138">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sidRPr="007C3598">
        <w:rPr>
          <w:rFonts w:ascii="Times New Roman" w:hAnsi="Times New Roman" w:cs="Times New Roman"/>
          <w:color w:val="000000" w:themeColor="text1"/>
          <w:sz w:val="24"/>
          <w:szCs w:val="24"/>
          <w:shd w:val="clear" w:color="auto" w:fill="FFFFFF"/>
          <w:lang w:val="da-DK"/>
        </w:rPr>
        <w:t>të paraqesin shprehjen e tyre të interesit dhe të dorëzojnë CV-të e tyre dhe dokumentet e tjera mbështetëse siç janë renditur më poshtë në paragrafin 3.</w:t>
      </w:r>
    </w:p>
    <w:p w14:paraId="7EF4CDF5" w14:textId="77777777" w:rsidR="007B2138" w:rsidRPr="008B193C" w:rsidRDefault="007B2138" w:rsidP="007B2138">
      <w:pPr>
        <w:tabs>
          <w:tab w:val="left" w:pos="1890"/>
        </w:tabs>
        <w:spacing w:after="0" w:line="276" w:lineRule="auto"/>
        <w:contextualSpacing/>
        <w:jc w:val="both"/>
        <w:rPr>
          <w:rFonts w:ascii="Times New Roman" w:hAnsi="Times New Roman" w:cs="Times New Roman"/>
          <w:color w:val="000000" w:themeColor="text1"/>
          <w:sz w:val="24"/>
          <w:szCs w:val="24"/>
          <w:shd w:val="clear" w:color="auto" w:fill="FFFFFF"/>
          <w:lang w:val="da-DK"/>
        </w:rPr>
      </w:pPr>
    </w:p>
    <w:p w14:paraId="108E3F58" w14:textId="77777777" w:rsidR="007B2138" w:rsidRPr="00E9088F" w:rsidRDefault="007B2138" w:rsidP="007B2138">
      <w:pPr>
        <w:pStyle w:val="ListParagraph"/>
        <w:numPr>
          <w:ilvl w:val="0"/>
          <w:numId w:val="5"/>
        </w:numPr>
        <w:tabs>
          <w:tab w:val="left" w:pos="1890"/>
        </w:tabs>
        <w:spacing w:after="0" w:line="276" w:lineRule="auto"/>
        <w:jc w:val="both"/>
        <w:rPr>
          <w:rFonts w:ascii="Times New Roman" w:hAnsi="Times New Roman" w:cs="Times New Roman"/>
          <w:color w:val="000000" w:themeColor="text1"/>
          <w:sz w:val="24"/>
          <w:szCs w:val="24"/>
        </w:rPr>
      </w:pPr>
      <w:r w:rsidRPr="00E9088F">
        <w:rPr>
          <w:rFonts w:ascii="Times New Roman" w:hAnsi="Times New Roman" w:cs="Times New Roman"/>
          <w:b/>
          <w:color w:val="000000" w:themeColor="text1"/>
          <w:sz w:val="24"/>
          <w:szCs w:val="24"/>
          <w:shd w:val="clear" w:color="auto" w:fill="FFFFFF"/>
          <w:lang w:val="en-GB"/>
        </w:rPr>
        <w:t>Kushtet për aplikim</w:t>
      </w:r>
    </w:p>
    <w:p w14:paraId="3C20D8E1" w14:textId="77777777" w:rsidR="007B2138" w:rsidRPr="00D746C9" w:rsidRDefault="007B2138" w:rsidP="007B2138">
      <w:pPr>
        <w:pStyle w:val="ListParagraph"/>
        <w:numPr>
          <w:ilvl w:val="0"/>
          <w:numId w:val="7"/>
        </w:numPr>
        <w:tabs>
          <w:tab w:val="left" w:pos="180"/>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Personat e interesuar duhet të japin informacionin e tyre duke demonstruar se kanë kualifikimet e kërkuara dhe përvojën përkatëse për të kryer shërbimet sipas kërkesave të ToR-ve, përmes CV-së së tyre dhe dokumenteve të tjera mbështetëse si kopjet e diplomës; kopjet e certifikatave për kurset e trajnimit të ndjekura, studime të tjera pasuniversitare nëse ka.</w:t>
      </w:r>
    </w:p>
    <w:p w14:paraId="532CF545"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Për pozicionet e shpallura, gjuha e CV-së duhet të jetë shqip dhe CV-ja të jetë e firmosur dhe të tregojë pozicionin për të cilin aplikon kandidati.</w:t>
      </w:r>
    </w:p>
    <w:p w14:paraId="7ECA477B" w14:textId="5CA9360C"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lastRenderedPageBreak/>
        <w:t xml:space="preserve">Afati i fundit për dorëzimin e dokumenteve të sipërpërmendura duhet të jetë brenda datës </w:t>
      </w:r>
      <w:r w:rsidR="00DC549E">
        <w:rPr>
          <w:rFonts w:ascii="Times New Roman" w:hAnsi="Times New Roman" w:cs="Times New Roman"/>
          <w:color w:val="000000" w:themeColor="text1"/>
          <w:sz w:val="24"/>
          <w:szCs w:val="24"/>
          <w:shd w:val="clear" w:color="auto" w:fill="FFFFFF"/>
          <w:lang w:val="en-GB"/>
        </w:rPr>
        <w:t>5 mars</w:t>
      </w:r>
      <w:r w:rsidRPr="006F62E2">
        <w:rPr>
          <w:rFonts w:ascii="Times New Roman" w:hAnsi="Times New Roman" w:cs="Times New Roman"/>
          <w:color w:val="000000" w:themeColor="text1"/>
          <w:sz w:val="24"/>
          <w:szCs w:val="24"/>
          <w:shd w:val="clear" w:color="auto" w:fill="FFFFFF"/>
          <w:lang w:val="en-GB"/>
        </w:rPr>
        <w:t xml:space="preserve"> 2026</w:t>
      </w:r>
      <w:r w:rsidRPr="00D746C9">
        <w:rPr>
          <w:rFonts w:ascii="Times New Roman" w:hAnsi="Times New Roman" w:cs="Times New Roman"/>
          <w:color w:val="000000" w:themeColor="text1"/>
          <w:sz w:val="24"/>
          <w:szCs w:val="24"/>
          <w:shd w:val="clear" w:color="auto" w:fill="FFFFFF"/>
          <w:lang w:val="en-GB"/>
        </w:rPr>
        <w:t xml:space="preserve"> – ora 1</w:t>
      </w:r>
      <w:r w:rsidR="00DC549E">
        <w:rPr>
          <w:rFonts w:ascii="Times New Roman" w:hAnsi="Times New Roman" w:cs="Times New Roman"/>
          <w:color w:val="000000" w:themeColor="text1"/>
          <w:sz w:val="24"/>
          <w:szCs w:val="24"/>
          <w:shd w:val="clear" w:color="auto" w:fill="FFFFFF"/>
          <w:lang w:val="en-GB"/>
        </w:rPr>
        <w:t>6</w:t>
      </w:r>
      <w:r w:rsidRPr="00D746C9">
        <w:rPr>
          <w:rFonts w:ascii="Times New Roman" w:hAnsi="Times New Roman" w:cs="Times New Roman"/>
          <w:color w:val="000000" w:themeColor="text1"/>
          <w:sz w:val="24"/>
          <w:szCs w:val="24"/>
          <w:shd w:val="clear" w:color="auto" w:fill="FFFFFF"/>
          <w:lang w:val="en-GB"/>
        </w:rPr>
        <w:t>.00.</w:t>
      </w:r>
    </w:p>
    <w:p w14:paraId="31253DB5"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Dokumentet duhet të dorëzohen me postë të rregullt ose personalisht në AKZM: (Agjencia Kombëtare e Zonave të Mbrojtura, Pozicioni ___________. Vëmendje Oficeri i Komunikimit, Adresa: Blvd.Dëshmorët e Kombit, Nr. 1, Tiranë) ose me e-mail në adresën: info@akzm.gov.al.</w:t>
      </w:r>
    </w:p>
    <w:p w14:paraId="7CBD24B0"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Pozicioni për të cilin kandidati po aplikon duhet të shënohet në zarf dhe në subjektin e aplikimit me email.</w:t>
      </w:r>
    </w:p>
    <w:p w14:paraId="7F356F44"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Dokumentet e marra pas afatit dhe jo sipas kërkesave të mësipërme, nuk do të merren në konsideratë dhe do të përjashtohen nga konkurrimi.</w:t>
      </w:r>
    </w:p>
    <w:p w14:paraId="3FFA834E" w14:textId="07D1FCDB"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Modeli i CV-së është i disponueshëm në Aneksin 2 të kësaj ftese (Ju lutemi referojuni: Aneksit: 1A</w:t>
      </w:r>
      <w:r w:rsidR="005171FB">
        <w:rPr>
          <w:rFonts w:ascii="Times New Roman" w:hAnsi="Times New Roman" w:cs="Times New Roman"/>
          <w:color w:val="000000" w:themeColor="text1"/>
          <w:sz w:val="24"/>
          <w:szCs w:val="24"/>
          <w:shd w:val="clear" w:color="auto" w:fill="FFFFFF"/>
          <w:lang w:val="en-GB"/>
        </w:rPr>
        <w:t>,</w:t>
      </w:r>
      <w:r>
        <w:rPr>
          <w:rFonts w:ascii="Times New Roman" w:hAnsi="Times New Roman" w:cs="Times New Roman"/>
          <w:color w:val="000000" w:themeColor="text1"/>
          <w:sz w:val="24"/>
          <w:szCs w:val="24"/>
          <w:shd w:val="clear" w:color="auto" w:fill="FFFFFF"/>
          <w:lang w:val="en-GB"/>
        </w:rPr>
        <w:t xml:space="preserve"> 1B</w:t>
      </w:r>
      <w:r w:rsidR="005171FB">
        <w:rPr>
          <w:rFonts w:ascii="Times New Roman" w:hAnsi="Times New Roman" w:cs="Times New Roman"/>
          <w:color w:val="000000" w:themeColor="text1"/>
          <w:sz w:val="24"/>
          <w:szCs w:val="24"/>
          <w:shd w:val="clear" w:color="auto" w:fill="FFFFFF"/>
          <w:lang w:val="en-GB"/>
        </w:rPr>
        <w:t>, 1C dhe 1D</w:t>
      </w:r>
      <w:r w:rsidRPr="00D746C9">
        <w:rPr>
          <w:rFonts w:ascii="Times New Roman" w:hAnsi="Times New Roman" w:cs="Times New Roman"/>
          <w:color w:val="000000" w:themeColor="text1"/>
          <w:sz w:val="24"/>
          <w:szCs w:val="24"/>
          <w:shd w:val="clear" w:color="auto" w:fill="FFFFFF"/>
          <w:lang w:val="en-GB"/>
        </w:rPr>
        <w:t xml:space="preserve"> për Termat e Referencës (ToRs) dhe Aneksit 2 për formularin e CV-së).</w:t>
      </w:r>
    </w:p>
    <w:p w14:paraId="088C2E11"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r w:rsidRPr="00D746C9">
        <w:rPr>
          <w:rFonts w:ascii="Times New Roman" w:hAnsi="Times New Roman" w:cs="Times New Roman"/>
          <w:color w:val="000000" w:themeColor="text1"/>
          <w:sz w:val="24"/>
          <w:szCs w:val="24"/>
          <w:shd w:val="clear" w:color="auto" w:fill="FFFFFF"/>
          <w:lang w:val="en-GB"/>
        </w:rPr>
        <w:t>Në rast të shpalljes fitues, shërbimi do të fillojë menjëherë pas nënshkrimit të kontratës nga të gjitha palët.</w:t>
      </w:r>
    </w:p>
    <w:p w14:paraId="04CFF6C8" w14:textId="77777777" w:rsidR="007B2138" w:rsidRPr="00617CDE" w:rsidRDefault="007B2138" w:rsidP="007B2138">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 xml:space="preserve">                                                                                              </w:t>
      </w:r>
    </w:p>
    <w:p w14:paraId="393AF767" w14:textId="77777777" w:rsidR="007B2138" w:rsidRPr="00617CDE" w:rsidRDefault="007B2138" w:rsidP="007B2138">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p>
    <w:p w14:paraId="2631EC5B" w14:textId="77777777" w:rsidR="007B2138" w:rsidRPr="00617CDE" w:rsidRDefault="007B2138" w:rsidP="007B2138">
      <w:pPr>
        <w:tabs>
          <w:tab w:val="left" w:pos="1890"/>
        </w:tabs>
        <w:spacing w:after="0" w:line="276" w:lineRule="auto"/>
        <w:ind w:left="357"/>
        <w:jc w:val="center"/>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t>Me respekt,</w:t>
      </w:r>
    </w:p>
    <w:p w14:paraId="644532E7" w14:textId="77777777" w:rsidR="007B2138" w:rsidRPr="00617CDE" w:rsidRDefault="007B2138" w:rsidP="007B2138">
      <w:pPr>
        <w:spacing w:after="0" w:line="276" w:lineRule="auto"/>
        <w:rPr>
          <w:rFonts w:ascii="Times New Roman" w:hAnsi="Times New Roman" w:cs="Times New Roman"/>
          <w:color w:val="000000" w:themeColor="text1"/>
          <w:sz w:val="24"/>
          <w:szCs w:val="24"/>
          <w:shd w:val="clear" w:color="auto" w:fill="FFFFFF"/>
        </w:rPr>
      </w:pPr>
      <w:r w:rsidRPr="00617CDE">
        <w:rPr>
          <w:rFonts w:ascii="Times New Roman" w:hAnsi="Times New Roman" w:cs="Times New Roman"/>
          <w:color w:val="000000" w:themeColor="text1"/>
          <w:sz w:val="24"/>
          <w:szCs w:val="24"/>
          <w:shd w:val="clear" w:color="auto" w:fill="FFFFFF"/>
        </w:rPr>
        <w:t xml:space="preserve">                                                                              Agjencia Kombëtare e Zonave të Mbrojtura</w:t>
      </w:r>
    </w:p>
    <w:p w14:paraId="4DBEAB92"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6C8F035"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5B3F7E0"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6438FEF3"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7999A16A"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15D26A5A"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4446C880"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6A86AD1D"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4BAC30D7"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7DA72E3"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2762C96"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A9919DD"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E81DC93"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46F7C118"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9B78E2C" w14:textId="2F2B4ED5" w:rsidR="007B2138" w:rsidRDefault="007B2138" w:rsidP="007B2138">
      <w:pPr>
        <w:spacing w:after="0" w:line="276" w:lineRule="auto"/>
        <w:rPr>
          <w:rFonts w:ascii="Times New Roman" w:hAnsi="Times New Roman" w:cs="Times New Roman"/>
          <w:color w:val="000000" w:themeColor="text1"/>
          <w:sz w:val="24"/>
          <w:szCs w:val="24"/>
        </w:rPr>
      </w:pPr>
    </w:p>
    <w:p w14:paraId="2B7C18F9" w14:textId="77777777" w:rsidR="00E02C39" w:rsidRDefault="00E02C39" w:rsidP="007B2138">
      <w:pPr>
        <w:spacing w:after="0" w:line="276" w:lineRule="auto"/>
        <w:rPr>
          <w:rFonts w:ascii="Times New Roman" w:hAnsi="Times New Roman" w:cs="Times New Roman"/>
          <w:color w:val="000000" w:themeColor="text1"/>
          <w:sz w:val="24"/>
          <w:szCs w:val="24"/>
        </w:rPr>
      </w:pPr>
    </w:p>
    <w:p w14:paraId="207FE9FC" w14:textId="77777777" w:rsidR="00D32365" w:rsidRDefault="00D32365" w:rsidP="007B2138">
      <w:pPr>
        <w:spacing w:after="0" w:line="276" w:lineRule="auto"/>
        <w:rPr>
          <w:rFonts w:ascii="Times New Roman" w:hAnsi="Times New Roman" w:cs="Times New Roman"/>
          <w:color w:val="000000" w:themeColor="text1"/>
          <w:sz w:val="24"/>
          <w:szCs w:val="24"/>
        </w:rPr>
      </w:pPr>
    </w:p>
    <w:p w14:paraId="457CD879" w14:textId="77777777" w:rsidR="00D32365" w:rsidRPr="00617CDE" w:rsidRDefault="00D32365" w:rsidP="007B2138">
      <w:pPr>
        <w:spacing w:after="0" w:line="276" w:lineRule="auto"/>
        <w:rPr>
          <w:rFonts w:ascii="Times New Roman" w:hAnsi="Times New Roman" w:cs="Times New Roman"/>
          <w:color w:val="000000" w:themeColor="text1"/>
          <w:sz w:val="24"/>
          <w:szCs w:val="24"/>
        </w:rPr>
      </w:pPr>
    </w:p>
    <w:p w14:paraId="01D6050E"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A8CA01D"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6CB98115" w14:textId="056E96FE" w:rsidR="007B2138" w:rsidRDefault="007B2138" w:rsidP="00737B8F">
      <w:pPr>
        <w:spacing w:after="0" w:line="276" w:lineRule="auto"/>
        <w:rPr>
          <w:rFonts w:ascii="Times New Roman" w:hAnsi="Times New Roman" w:cs="Times New Roman"/>
          <w:b/>
          <w:color w:val="000000" w:themeColor="text1"/>
          <w:sz w:val="24"/>
          <w:szCs w:val="24"/>
          <w:shd w:val="clear" w:color="auto" w:fill="FFFFFF"/>
        </w:rPr>
      </w:pPr>
    </w:p>
    <w:p w14:paraId="7EA35201" w14:textId="5A8DF85B"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137DAEFA" w14:textId="5143DAA8"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33282CE2" w14:textId="067F6F84"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61E5DAB7" w14:textId="77777777"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2399F75F" w14:textId="77777777" w:rsidR="007B2138" w:rsidRPr="00617CDE" w:rsidRDefault="007B2138" w:rsidP="007B2138">
      <w:pPr>
        <w:spacing w:after="0" w:line="276" w:lineRule="auto"/>
        <w:jc w:val="center"/>
        <w:rPr>
          <w:rFonts w:ascii="Times New Roman" w:hAnsi="Times New Roman" w:cs="Times New Roman"/>
          <w:b/>
          <w:color w:val="000000" w:themeColor="text1"/>
          <w:sz w:val="24"/>
          <w:szCs w:val="24"/>
          <w:shd w:val="clear" w:color="auto" w:fill="FFFFFF"/>
        </w:rPr>
      </w:pPr>
      <w:bookmarkStart w:id="4" w:name="_Hlk221530315"/>
      <w:r w:rsidRPr="00617CDE">
        <w:rPr>
          <w:rFonts w:ascii="Times New Roman" w:hAnsi="Times New Roman" w:cs="Times New Roman"/>
          <w:b/>
          <w:color w:val="000000" w:themeColor="text1"/>
          <w:sz w:val="24"/>
          <w:szCs w:val="24"/>
          <w:shd w:val="clear" w:color="auto" w:fill="FFFFFF"/>
        </w:rPr>
        <w:lastRenderedPageBreak/>
        <w:t>Annex 1A</w:t>
      </w:r>
    </w:p>
    <w:p w14:paraId="64B3AAFC" w14:textId="77777777" w:rsidR="007B2138" w:rsidRPr="00617CDE" w:rsidRDefault="007B2138" w:rsidP="007B2138">
      <w:pPr>
        <w:spacing w:after="0" w:line="276" w:lineRule="auto"/>
        <w:jc w:val="center"/>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REFERENCES</w:t>
      </w:r>
      <w:r w:rsidRPr="00617CDE">
        <w:rPr>
          <w:rFonts w:ascii="Times New Roman" w:eastAsia="Times New Roman" w:hAnsi="Times New Roman" w:cs="Times New Roman"/>
          <w:color w:val="000000" w:themeColor="text1"/>
          <w:sz w:val="24"/>
          <w:szCs w:val="24"/>
          <w:lang w:val="en-GB" w:eastAsia="de-DE"/>
        </w:rPr>
        <w:t xml:space="preserve"> </w:t>
      </w:r>
    </w:p>
    <w:p w14:paraId="5BB37D95" w14:textId="33675328" w:rsidR="007B2138" w:rsidRPr="008B193C" w:rsidRDefault="007B2138" w:rsidP="007B2138">
      <w:pPr>
        <w:overflowPunct w:val="0"/>
        <w:autoSpaceDE w:val="0"/>
        <w:autoSpaceDN w:val="0"/>
        <w:adjustRightInd w:val="0"/>
        <w:spacing w:after="0" w:line="276" w:lineRule="auto"/>
        <w:ind w:left="1440" w:firstLine="720"/>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1</w:t>
      </w:r>
      <w:r>
        <w:rPr>
          <w:rFonts w:ascii="Times New Roman" w:eastAsia="Times New Roman" w:hAnsi="Times New Roman" w:cs="Times New Roman"/>
          <w:b/>
          <w:color w:val="000000" w:themeColor="text1"/>
          <w:sz w:val="24"/>
          <w:szCs w:val="24"/>
          <w:lang w:val="pl-PL" w:eastAsia="de-DE"/>
        </w:rPr>
        <w:t>A</w:t>
      </w:r>
      <w:r w:rsidRPr="008B193C">
        <w:rPr>
          <w:rFonts w:ascii="Times New Roman" w:eastAsia="Times New Roman" w:hAnsi="Times New Roman" w:cs="Times New Roman"/>
          <w:b/>
          <w:color w:val="000000" w:themeColor="text1"/>
          <w:sz w:val="24"/>
          <w:szCs w:val="24"/>
          <w:lang w:val="pl-PL" w:eastAsia="de-DE"/>
        </w:rPr>
        <w:t xml:space="preserve">. </w:t>
      </w:r>
      <w:r w:rsidR="00D32365">
        <w:rPr>
          <w:rFonts w:ascii="Times New Roman" w:eastAsia="Times New Roman" w:hAnsi="Times New Roman" w:cs="Times New Roman"/>
          <w:b/>
          <w:color w:val="000000" w:themeColor="text1"/>
          <w:sz w:val="24"/>
          <w:szCs w:val="24"/>
          <w:lang w:val="pl-PL" w:eastAsia="de-DE"/>
        </w:rPr>
        <w:t>2</w:t>
      </w:r>
      <w:r w:rsidRPr="008B193C">
        <w:rPr>
          <w:rFonts w:ascii="Times New Roman" w:hAnsi="Times New Roman" w:cs="Times New Roman"/>
          <w:b/>
          <w:color w:val="000000" w:themeColor="text1"/>
          <w:sz w:val="24"/>
          <w:szCs w:val="24"/>
          <w:shd w:val="clear" w:color="auto" w:fill="FFFFFF"/>
          <w:lang w:val="pl-PL"/>
        </w:rPr>
        <w:t xml:space="preserve"> </w:t>
      </w:r>
      <w:r>
        <w:rPr>
          <w:rFonts w:ascii="Times New Roman" w:hAnsi="Times New Roman" w:cs="Times New Roman"/>
          <w:b/>
          <w:color w:val="000000" w:themeColor="text1"/>
          <w:sz w:val="24"/>
          <w:szCs w:val="24"/>
          <w:shd w:val="clear" w:color="auto" w:fill="FFFFFF"/>
          <w:lang w:val="pl-PL"/>
        </w:rPr>
        <w:t>(</w:t>
      </w:r>
      <w:r w:rsidR="00D32365">
        <w:rPr>
          <w:rFonts w:ascii="Times New Roman" w:hAnsi="Times New Roman" w:cs="Times New Roman"/>
          <w:b/>
          <w:color w:val="000000" w:themeColor="text1"/>
          <w:sz w:val="24"/>
          <w:szCs w:val="24"/>
          <w:shd w:val="clear" w:color="auto" w:fill="FFFFFF"/>
          <w:lang w:val="pl-PL"/>
        </w:rPr>
        <w:t>dy</w:t>
      </w:r>
      <w:r>
        <w:rPr>
          <w:rFonts w:ascii="Times New Roman" w:hAnsi="Times New Roman" w:cs="Times New Roman"/>
          <w:b/>
          <w:color w:val="000000" w:themeColor="text1"/>
          <w:sz w:val="24"/>
          <w:szCs w:val="24"/>
          <w:shd w:val="clear" w:color="auto" w:fill="FFFFFF"/>
          <w:lang w:val="pl-PL"/>
        </w:rPr>
        <w:t xml:space="preserve">) </w:t>
      </w:r>
      <w:r w:rsidRPr="008B193C">
        <w:rPr>
          <w:rFonts w:ascii="Times New Roman" w:hAnsi="Times New Roman" w:cs="Times New Roman"/>
          <w:b/>
          <w:color w:val="000000" w:themeColor="text1"/>
          <w:sz w:val="24"/>
          <w:szCs w:val="24"/>
          <w:shd w:val="clear" w:color="auto" w:fill="FFFFFF"/>
          <w:lang w:val="pl-PL"/>
        </w:rPr>
        <w:t>Roje Mjedisore/Ranger</w:t>
      </w:r>
      <w:r w:rsidR="006E0FF5">
        <w:rPr>
          <w:rFonts w:ascii="Times New Roman" w:hAnsi="Times New Roman" w:cs="Times New Roman"/>
          <w:b/>
          <w:color w:val="000000" w:themeColor="text1"/>
          <w:sz w:val="24"/>
          <w:szCs w:val="24"/>
          <w:shd w:val="clear" w:color="auto" w:fill="FFFFFF"/>
          <w:lang w:val="pl-PL"/>
        </w:rPr>
        <w:t xml:space="preserve"> Assistant</w:t>
      </w:r>
      <w:r w:rsidRPr="008B193C">
        <w:rPr>
          <w:rFonts w:ascii="Times New Roman" w:hAnsi="Times New Roman" w:cs="Times New Roman"/>
          <w:b/>
          <w:color w:val="000000" w:themeColor="text1"/>
          <w:sz w:val="24"/>
          <w:szCs w:val="24"/>
          <w:shd w:val="clear" w:color="auto" w:fill="FFFFFF"/>
          <w:lang w:val="pl-PL"/>
        </w:rPr>
        <w:t xml:space="preserve"> pranë AdZM Kukës/P</w:t>
      </w:r>
      <w:r w:rsidR="00F83D41">
        <w:rPr>
          <w:rFonts w:ascii="Times New Roman" w:hAnsi="Times New Roman" w:cs="Times New Roman"/>
          <w:b/>
          <w:color w:val="000000" w:themeColor="text1"/>
          <w:sz w:val="24"/>
          <w:szCs w:val="24"/>
          <w:shd w:val="clear" w:color="auto" w:fill="FFFFFF"/>
          <w:lang w:val="pl-PL"/>
        </w:rPr>
        <w:t>KASH</w:t>
      </w:r>
    </w:p>
    <w:p w14:paraId="0FE59686" w14:textId="77777777" w:rsidR="007B2138" w:rsidRPr="008B193C" w:rsidRDefault="007B2138" w:rsidP="007B2138">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p>
    <w:p w14:paraId="75CC3A8A" w14:textId="77777777" w:rsidR="007B2138" w:rsidRPr="008B193C"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Autoriteti kontraktues:</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AKZM/AdZM Kukës</w:t>
      </w:r>
    </w:p>
    <w:p w14:paraId="7E390D4C" w14:textId="51D1AC12" w:rsidR="007B2138" w:rsidRPr="006E0FF5" w:rsidRDefault="007B2138" w:rsidP="006E0FF5">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Burimi i financimit: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Prespa Ohrid Nature Trust PONT</w:t>
      </w:r>
    </w:p>
    <w:p w14:paraId="6DC02AD2" w14:textId="66B3446F" w:rsidR="007B2138" w:rsidRPr="008B193C" w:rsidRDefault="007B2138" w:rsidP="007B2138">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color w:val="000000" w:themeColor="text1"/>
          <w:sz w:val="24"/>
          <w:szCs w:val="24"/>
          <w:lang w:val="da-DK" w:eastAsia="de-DE" w:bidi="he-IL"/>
        </w:rPr>
        <w:t>Roje mjedisore/ Ranger</w:t>
      </w:r>
      <w:r w:rsidR="006E0FF5">
        <w:rPr>
          <w:rFonts w:ascii="Times New Roman" w:eastAsia="Times New Roman" w:hAnsi="Times New Roman" w:cs="Times New Roman"/>
          <w:color w:val="000000" w:themeColor="text1"/>
          <w:sz w:val="24"/>
          <w:szCs w:val="24"/>
          <w:lang w:val="da-DK" w:eastAsia="de-DE" w:bidi="he-IL"/>
        </w:rPr>
        <w:t xml:space="preserve"> Assistant</w:t>
      </w:r>
    </w:p>
    <w:p w14:paraId="6E80098F" w14:textId="77777777" w:rsidR="00D32365" w:rsidRPr="001B330C" w:rsidRDefault="007B2138"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da-DK" w:eastAsia="de-DE"/>
        </w:rPr>
        <w:t xml:space="preserve">Kohëzgjatja: </w:t>
      </w:r>
      <w:r w:rsidRPr="008B193C">
        <w:rPr>
          <w:rFonts w:ascii="Times New Roman" w:eastAsia="Times New Roman" w:hAnsi="Times New Roman" w:cs="Times New Roman"/>
          <w:b/>
          <w:color w:val="000000" w:themeColor="text1"/>
          <w:sz w:val="24"/>
          <w:szCs w:val="24"/>
          <w:lang w:val="da-DK" w:eastAsia="de-DE"/>
        </w:rPr>
        <w:tab/>
      </w:r>
      <w:r w:rsidR="00D32365"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32365">
        <w:rPr>
          <w:rFonts w:ascii="Times New Roman" w:eastAsia="Times New Roman" w:hAnsi="Times New Roman" w:cs="Times New Roman"/>
          <w:color w:val="000000" w:themeColor="text1"/>
          <w:sz w:val="24"/>
          <w:szCs w:val="24"/>
          <w:lang w:val="sq-AL" w:eastAsia="de-DE"/>
        </w:rPr>
        <w:t xml:space="preserve">2 Mars </w:t>
      </w:r>
      <w:r w:rsidR="00D32365" w:rsidRPr="001B330C">
        <w:rPr>
          <w:rFonts w:ascii="Times New Roman" w:eastAsia="Times New Roman" w:hAnsi="Times New Roman" w:cs="Times New Roman"/>
          <w:color w:val="000000" w:themeColor="text1"/>
          <w:sz w:val="24"/>
          <w:szCs w:val="24"/>
          <w:lang w:val="sq-AL" w:eastAsia="de-DE"/>
        </w:rPr>
        <w:t>2026 – 31 Dhjetor 2026</w:t>
      </w:r>
    </w:p>
    <w:p w14:paraId="40FBA211" w14:textId="77777777" w:rsidR="00D32365" w:rsidRPr="001B330C"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bookmarkStart w:id="5" w:name="_Hlk187019832"/>
      <w:r w:rsidRPr="001B330C">
        <w:rPr>
          <w:rFonts w:ascii="Times New Roman" w:eastAsia="Times New Roman" w:hAnsi="Times New Roman" w:cs="Times New Roman"/>
          <w:color w:val="000000" w:themeColor="text1"/>
          <w:sz w:val="24"/>
          <w:szCs w:val="24"/>
          <w:lang w:val="sq-AL" w:eastAsia="de-DE"/>
        </w:rPr>
        <w:t xml:space="preserve">Me kohë të plotë për </w:t>
      </w:r>
      <w:bookmarkStart w:id="6" w:name="_Hlk187019812"/>
      <w:r w:rsidRPr="001B330C">
        <w:rPr>
          <w:rFonts w:ascii="Times New Roman" w:eastAsia="Times New Roman" w:hAnsi="Times New Roman" w:cs="Times New Roman"/>
          <w:color w:val="000000" w:themeColor="text1"/>
          <w:sz w:val="24"/>
          <w:szCs w:val="24"/>
          <w:lang w:val="sq-AL" w:eastAsia="de-DE"/>
        </w:rPr>
        <w:t xml:space="preserve">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bookmarkEnd w:id="5"/>
      <w:bookmarkEnd w:id="6"/>
    </w:p>
    <w:p w14:paraId="278ABFAB" w14:textId="29037218" w:rsidR="006F62E2" w:rsidRPr="00D32365"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bookmarkStart w:id="7" w:name="_Hlk187019856"/>
      <w:r w:rsidRPr="001B330C">
        <w:rPr>
          <w:rFonts w:ascii="Times New Roman" w:eastAsia="Times New Roman" w:hAnsi="Times New Roman" w:cs="Times New Roman"/>
          <w:color w:val="000000" w:themeColor="text1"/>
          <w:sz w:val="24"/>
          <w:szCs w:val="24"/>
          <w:lang w:val="sq-AL" w:eastAsia="de-DE"/>
        </w:rPr>
        <w:t xml:space="preserve">për 10 muaj </w:t>
      </w:r>
      <w:bookmarkEnd w:id="7"/>
      <w:r w:rsidRPr="001B330C">
        <w:rPr>
          <w:rFonts w:ascii="Times New Roman" w:eastAsia="Times New Roman" w:hAnsi="Times New Roman" w:cs="Times New Roman"/>
          <w:color w:val="000000" w:themeColor="text1"/>
          <w:sz w:val="24"/>
          <w:szCs w:val="24"/>
          <w:lang w:val="sq-AL" w:eastAsia="de-DE"/>
        </w:rPr>
        <w:t>(</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541FEF32" w14:textId="10E7C8F5" w:rsidR="007B2138" w:rsidRPr="00617CDE" w:rsidRDefault="007B2138" w:rsidP="006F62E2">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6828272E" w14:textId="77777777" w:rsidR="007B2138" w:rsidRPr="00617CDE"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Vendndodhja: </w:t>
      </w:r>
      <w:r w:rsidRPr="00617CDE">
        <w:rPr>
          <w:rFonts w:ascii="Times New Roman" w:eastAsia="Times New Roman" w:hAnsi="Times New Roman" w:cs="Times New Roman"/>
          <w:b/>
          <w:color w:val="000000" w:themeColor="text1"/>
          <w:sz w:val="24"/>
          <w:szCs w:val="24"/>
          <w:lang w:val="en-GB" w:eastAsia="de-DE"/>
        </w:rPr>
        <w:tab/>
        <w:t xml:space="preserve">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Punonjësi do të qëndrojë në ZM në AdZM Kukës.</w:t>
      </w:r>
    </w:p>
    <w:p w14:paraId="6773FDA1" w14:textId="019C6B75" w:rsidR="007B2138" w:rsidRPr="008B193C" w:rsidRDefault="007B2138" w:rsidP="007B2138">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Drejtori i AdZM-së</w:t>
      </w:r>
      <w:r w:rsidR="006E0FF5">
        <w:rPr>
          <w:rFonts w:ascii="Times New Roman" w:eastAsia="Times New Roman" w:hAnsi="Times New Roman" w:cs="Times New Roman"/>
          <w:color w:val="000000" w:themeColor="text1"/>
          <w:sz w:val="24"/>
          <w:szCs w:val="24"/>
          <w:lang w:val="pl-PL" w:eastAsia="de-DE"/>
        </w:rPr>
        <w:t xml:space="preserve"> dhe Pwrgjegjwsin e Sektorit tw Monitorimit</w:t>
      </w:r>
    </w:p>
    <w:p w14:paraId="67D5F53C"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3D0E7D2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6FE52AC5" w14:textId="5E924451"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Sektori i monitorimit mbulon të gjitha çështjet që kanë të bëjnë me kontrollin dhe parandalimin e aktiviteteve të paligjshme në zonat e mbrojtura, përfshirë informimin e vizitorëve. Roje mjedisore/ Ranger siguron </w:t>
      </w:r>
      <w:bookmarkStart w:id="8" w:name="_Hlk221795147"/>
      <w:bookmarkStart w:id="9" w:name="_Hlk221795700"/>
      <w:r w:rsidR="00737B8F">
        <w:rPr>
          <w:rFonts w:ascii="Times New Roman" w:eastAsia="Times New Roman" w:hAnsi="Times New Roman" w:cs="Times New Roman"/>
          <w:color w:val="000000" w:themeColor="text1"/>
          <w:sz w:val="24"/>
          <w:szCs w:val="24"/>
          <w:lang w:val="pl-PL" w:eastAsia="de-DE"/>
        </w:rPr>
        <w:t>aktivitetet në zona të mbrojtura</w:t>
      </w:r>
      <w:bookmarkEnd w:id="8"/>
      <w:bookmarkEnd w:id="9"/>
      <w:r w:rsidR="00737B8F" w:rsidRPr="008B193C">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 xml:space="preserve">dhe vizitorët të respektojnë rregullat në park. Përveç kësaj, </w:t>
      </w:r>
      <w:bookmarkStart w:id="10" w:name="_Hlk221795173"/>
      <w:r w:rsidR="00737B8F">
        <w:rPr>
          <w:rFonts w:ascii="Times New Roman" w:eastAsia="Times New Roman" w:hAnsi="Times New Roman" w:cs="Times New Roman"/>
          <w:color w:val="000000" w:themeColor="text1"/>
          <w:sz w:val="24"/>
          <w:szCs w:val="24"/>
          <w:lang w:val="pl-PL" w:eastAsia="de-DE"/>
        </w:rPr>
        <w:t>ranger-i</w:t>
      </w:r>
      <w:bookmarkEnd w:id="10"/>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45A6B855" w14:textId="4D8F037B"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Roje mjedisore/ Ranger do të punojë ngushtë me drejtorin e AdZM-së dhe stafin </w:t>
      </w:r>
      <w:bookmarkStart w:id="11" w:name="_Hlk221797207"/>
      <w:bookmarkStart w:id="12" w:name="_Hlk221795199"/>
      <w:r w:rsidR="00737B8F">
        <w:rPr>
          <w:rFonts w:ascii="Times New Roman" w:eastAsia="Times New Roman" w:hAnsi="Times New Roman" w:cs="Times New Roman"/>
          <w:color w:val="000000" w:themeColor="text1"/>
          <w:sz w:val="24"/>
          <w:szCs w:val="24"/>
          <w:lang w:val="pl-PL" w:eastAsia="de-DE"/>
        </w:rPr>
        <w:t>duke i raportuar përgjegjësit të sektorit të monitorimit dhe sipas rastit edhe drejtorit të AdZM-së</w:t>
      </w:r>
      <w:bookmarkEnd w:id="11"/>
      <w:r w:rsidR="00737B8F">
        <w:rPr>
          <w:rFonts w:ascii="Times New Roman" w:eastAsia="Times New Roman" w:hAnsi="Times New Roman" w:cs="Times New Roman"/>
          <w:color w:val="000000" w:themeColor="text1"/>
          <w:sz w:val="24"/>
          <w:szCs w:val="24"/>
          <w:lang w:val="pl-PL" w:eastAsia="de-DE"/>
        </w:rPr>
        <w:t>.</w:t>
      </w:r>
      <w:bookmarkEnd w:id="12"/>
      <w:r w:rsidR="00737B8F">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Koordinimi i përditshëm dhe mbikëqyrja teknike është me Përgjegjësin e Sektorit të Monitorimit të AdZM-së.</w:t>
      </w:r>
    </w:p>
    <w:p w14:paraId="27FA7CF5"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4F9881F1" w14:textId="77777777" w:rsidR="007B2138" w:rsidRPr="008B193C"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të një Ranger sipas Rregullores së Brendshme për Organizimin dhe funksionimin e AKZM-së dhe AdZM-së:</w:t>
      </w:r>
    </w:p>
    <w:p w14:paraId="28BDEA92" w14:textId="4ADBD0FD"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sidR="00737B8F">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18DCABB9"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64B49306"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7E793D92"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0C3BF591"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rregullave që dalin nga konventat, direktivat, marrëveshjet, projektet dhe programet nën administrimin dhe menaxhimin e zonës së mbrojtur.</w:t>
      </w:r>
    </w:p>
    <w:p w14:paraId="734861F6"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3AE3139A"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3473D0E4"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Vëzhgon zbatimin e aktiviteteve me leje mjedisore, veçanërisht projektet infrastrukturore dhe vigjilent për ndërtimet pa leje në territorin e zonës së mbrojtur.</w:t>
      </w:r>
    </w:p>
    <w:p w14:paraId="5A217B6A"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51888160"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7CD820FB"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0A76269C"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71B3F806"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203EF7B7"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2AB1F2EF"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07C1914C"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27EFB540" w14:textId="77777777"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Shërbimit të Monitorimit.</w:t>
      </w:r>
    </w:p>
    <w:p w14:paraId="32092B46"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24CDD9CC" w14:textId="043CCCC0"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Në vijim të Planit Operacional Vjetor të AdZM-së, me marrjen e detyrës do të hartohet një listë e detyrave të detajuara për </w:t>
      </w:r>
      <w:r w:rsidRPr="006F62E2">
        <w:rPr>
          <w:rFonts w:ascii="Times New Roman" w:eastAsia="Times New Roman" w:hAnsi="Times New Roman" w:cs="Times New Roman"/>
          <w:color w:val="000000" w:themeColor="text1"/>
          <w:sz w:val="24"/>
          <w:szCs w:val="24"/>
          <w:lang w:val="da-DK" w:eastAsia="de-DE" w:bidi="he-IL"/>
        </w:rPr>
        <w:t>1</w:t>
      </w:r>
      <w:r w:rsidR="006F62E2" w:rsidRPr="006F62E2">
        <w:rPr>
          <w:rFonts w:ascii="Times New Roman" w:eastAsia="Times New Roman" w:hAnsi="Times New Roman" w:cs="Times New Roman"/>
          <w:color w:val="000000" w:themeColor="text1"/>
          <w:sz w:val="24"/>
          <w:szCs w:val="24"/>
          <w:lang w:val="da-DK" w:eastAsia="de-DE" w:bidi="he-IL"/>
        </w:rPr>
        <w:t>0</w:t>
      </w:r>
      <w:r w:rsidRPr="006F62E2">
        <w:rPr>
          <w:rFonts w:ascii="Times New Roman" w:eastAsia="Times New Roman" w:hAnsi="Times New Roman" w:cs="Times New Roman"/>
          <w:color w:val="000000" w:themeColor="text1"/>
          <w:sz w:val="24"/>
          <w:szCs w:val="24"/>
          <w:lang w:val="da-DK" w:eastAsia="de-DE" w:bidi="he-IL"/>
        </w:rPr>
        <w:t xml:space="preserve"> muaj të vitit 2026</w:t>
      </w:r>
      <w:r w:rsidRPr="00F43585">
        <w:rPr>
          <w:rFonts w:ascii="Times New Roman" w:eastAsia="Times New Roman" w:hAnsi="Times New Roman" w:cs="Times New Roman"/>
          <w:color w:val="000000" w:themeColor="text1"/>
          <w:sz w:val="24"/>
          <w:szCs w:val="24"/>
          <w:lang w:val="da-DK" w:eastAsia="de-DE" w:bidi="he-IL"/>
        </w:rPr>
        <w:t xml:space="preserve"> dhe një plan mujor personal i punës, i cili do të miratohet nga mbikëqyrësi – Përgjegjësi i Sektorit të Shërbimit të Monitorimit.</w:t>
      </w:r>
    </w:p>
    <w:p w14:paraId="082937E3"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3051AB99"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4830E5E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16F06FD0" w14:textId="552467C8"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r>
        <w:rPr>
          <w:rFonts w:ascii="Times New Roman" w:eastAsia="Times New Roman" w:hAnsi="Times New Roman" w:cs="Times New Roman"/>
          <w:color w:val="000000" w:themeColor="text1"/>
          <w:sz w:val="24"/>
          <w:szCs w:val="24"/>
          <w:lang w:val="da-DK" w:eastAsia="de-DE" w:bidi="he-IL"/>
        </w:rPr>
        <w:t xml:space="preserve"> </w:t>
      </w:r>
      <w:bookmarkStart w:id="13" w:name="_Hlk221795248"/>
      <w:r w:rsidR="00737B8F">
        <w:rPr>
          <w:rFonts w:ascii="Times New Roman" w:eastAsia="Times New Roman" w:hAnsi="Times New Roman" w:cs="Times New Roman"/>
          <w:color w:val="000000" w:themeColor="text1"/>
          <w:sz w:val="24"/>
          <w:szCs w:val="24"/>
          <w:lang w:val="da-DK" w:eastAsia="de-DE" w:bidi="he-IL"/>
        </w:rPr>
        <w:t>Nuk shfaq sjellje që cënojnë shprehjen</w:t>
      </w:r>
      <w:bookmarkEnd w:id="13"/>
      <w:r w:rsidR="00737B8F">
        <w:rPr>
          <w:rFonts w:ascii="Times New Roman" w:eastAsia="Times New Roman" w:hAnsi="Times New Roman" w:cs="Times New Roman"/>
          <w:color w:val="000000" w:themeColor="text1"/>
          <w:sz w:val="24"/>
          <w:szCs w:val="24"/>
          <w:lang w:val="da-DK" w:eastAsia="de-DE" w:bidi="he-IL"/>
        </w:rPr>
        <w:t xml:space="preserve"> </w:t>
      </w:r>
      <w:r>
        <w:rPr>
          <w:rFonts w:ascii="Times New Roman" w:eastAsia="Times New Roman" w:hAnsi="Times New Roman" w:cs="Times New Roman"/>
          <w:color w:val="000000" w:themeColor="text1"/>
          <w:sz w:val="24"/>
          <w:szCs w:val="24"/>
          <w:lang w:val="da-DK" w:eastAsia="de-DE" w:bidi="he-IL"/>
        </w:rPr>
        <w:t>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20FE4E70"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5713EA4A"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duke qenë të vetëdijshëm për ndryshimin e prioriteteve dhe afatet kohore.</w:t>
      </w:r>
    </w:p>
    <w:p w14:paraId="320FFD4A"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xml:space="preserve">- Përvojë në krijimin, ndërtimin dhe ruajtjen e marrëdhënieve efektive të punës me stafin, vizitorët, komunitetin lokal dhe palët e tjera të interesuara. </w:t>
      </w:r>
    </w:p>
    <w:p w14:paraId="2A74C2A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5C5C07B6"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51A0ADCD"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3F706015" w14:textId="4969CAD5"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Ndjek mundësitë e zhvillimit profesional të ofruara në kuadër të grantit PONT për </w:t>
      </w:r>
      <w:r w:rsidR="00F83D41">
        <w:rPr>
          <w:rFonts w:ascii="Times New Roman" w:hAnsi="Times New Roman" w:cs="Times New Roman"/>
          <w:color w:val="000000" w:themeColor="text1"/>
          <w:sz w:val="24"/>
          <w:szCs w:val="24"/>
          <w:shd w:val="clear" w:color="auto" w:fill="FFFFFF"/>
          <w:lang w:val="pt-BR"/>
        </w:rPr>
        <w:t xml:space="preserve">Parkun Kombëtar Alpet e </w:t>
      </w:r>
      <w:r w:rsidR="00F83D41" w:rsidRPr="007B2138">
        <w:rPr>
          <w:rFonts w:ascii="Times New Roman" w:hAnsi="Times New Roman" w:cs="Times New Roman"/>
          <w:color w:val="000000" w:themeColor="text1"/>
          <w:sz w:val="24"/>
          <w:szCs w:val="24"/>
          <w:shd w:val="clear" w:color="auto" w:fill="FFFFFF"/>
          <w:lang w:val="pt-BR"/>
        </w:rPr>
        <w:t>Shqipërisë (PKASH)</w:t>
      </w:r>
    </w:p>
    <w:p w14:paraId="5522E217"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36486BBD"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135A144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01C8500B"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Lidership dhe motivues.</w:t>
      </w:r>
    </w:p>
    <w:p w14:paraId="7CB37994"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Mbetet i qetë, në kontroll dhe me humor të mirë edhe nën presion.</w:t>
      </w:r>
    </w:p>
    <w:p w14:paraId="0C4C1CD4"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Demonstron hapje ndaj ndryshimeve dhe aftësi për të menaxhuar kompleksitetet.</w:t>
      </w:r>
    </w:p>
    <w:p w14:paraId="5EFAB75F"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Përgjigjet pozitivisht ndaj reagimeve kritike dhe këndvështrimeve të ndryshme.</w:t>
      </w:r>
    </w:p>
    <w:p w14:paraId="5359A6DB"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Kërkon komente nga stafi për ndikimin e sjelljes së tij/saj.</w:t>
      </w:r>
    </w:p>
    <w:p w14:paraId="3162F640" w14:textId="77777777" w:rsidR="007B2138" w:rsidRPr="00B04355" w:rsidRDefault="007B2138" w:rsidP="007B2138">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3C8DD529"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Kualifikimet</w:t>
      </w:r>
      <w:r>
        <w:rPr>
          <w:rFonts w:ascii="Times New Roman" w:eastAsia="Times New Roman" w:hAnsi="Times New Roman" w:cs="Times New Roman"/>
          <w:b/>
          <w:color w:val="000000" w:themeColor="text1"/>
          <w:sz w:val="24"/>
          <w:szCs w:val="24"/>
          <w:lang w:val="en-GB" w:eastAsia="de-DE" w:bidi="he-IL"/>
        </w:rPr>
        <w:t>:</w:t>
      </w:r>
    </w:p>
    <w:p w14:paraId="28374C8E"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Minimumi diplomë të shkollës </w:t>
      </w:r>
      <w:r>
        <w:rPr>
          <w:rFonts w:ascii="Times New Roman" w:eastAsia="Times New Roman" w:hAnsi="Times New Roman" w:cs="Times New Roman"/>
          <w:color w:val="000000" w:themeColor="text1"/>
          <w:sz w:val="24"/>
          <w:szCs w:val="24"/>
          <w:lang w:val="en-GB" w:eastAsia="de-DE" w:bidi="he-IL"/>
        </w:rPr>
        <w:t>8-vjeçare ose t</w:t>
      </w:r>
      <w:r w:rsidRPr="00B04355">
        <w:rPr>
          <w:rFonts w:ascii="Times New Roman" w:eastAsia="Times New Roman" w:hAnsi="Times New Roman" w:cs="Times New Roman"/>
          <w:color w:val="000000" w:themeColor="text1"/>
          <w:sz w:val="24"/>
          <w:szCs w:val="24"/>
          <w:lang w:val="en-GB" w:eastAsia="de-DE" w:bidi="he-IL"/>
        </w:rPr>
        <w:t>ë mesme, kualifikime të tjera, p.sh. çertifikatë profesionale ose bachelor (ka prioritet).</w:t>
      </w:r>
    </w:p>
    <w:p w14:paraId="6C80A213"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Njohja e mirë e gjuhës shqipe (me shkrim dhe me gojë), anglishtja apo gjuhë të tjera të huaja kanë përparësi.</w:t>
      </w:r>
    </w:p>
    <w:p w14:paraId="1DD69F7A"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Fizikisht i aftë dhe i gatshëm për punë fizike.</w:t>
      </w:r>
    </w:p>
    <w:p w14:paraId="4DB0C670"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apasionuar mbas aktiviteteve në natyrë, duke marrë parasysh kushtet klimaterike. </w:t>
      </w:r>
    </w:p>
    <w:p w14:paraId="11B99C98"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18B927E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Aftësi praktike, p.sh. në rregullimin e pajisjeve teknike, mirëmbajtjen e automjeteve, etj.</w:t>
      </w:r>
    </w:p>
    <w:p w14:paraId="123C4A45" w14:textId="166A643F"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r w:rsidR="00BD27C6">
        <w:rPr>
          <w:rFonts w:ascii="Times New Roman" w:hAnsi="Times New Roman" w:cs="Times New Roman"/>
          <w:color w:val="000000" w:themeColor="text1"/>
          <w:sz w:val="24"/>
          <w:szCs w:val="24"/>
          <w:shd w:val="clear" w:color="auto" w:fill="FFFFFF"/>
          <w:lang w:val="pt-BR"/>
        </w:rPr>
        <w:t xml:space="preserve">Parkun Kombëtar Alpet e </w:t>
      </w:r>
      <w:r w:rsidR="00BD27C6" w:rsidRPr="007B2138">
        <w:rPr>
          <w:rFonts w:ascii="Times New Roman" w:hAnsi="Times New Roman" w:cs="Times New Roman"/>
          <w:color w:val="000000" w:themeColor="text1"/>
          <w:sz w:val="24"/>
          <w:szCs w:val="24"/>
          <w:shd w:val="clear" w:color="auto" w:fill="FFFFFF"/>
          <w:lang w:val="pt-BR"/>
        </w:rPr>
        <w:t>Shqipërisë (PKASH)</w:t>
      </w:r>
      <w:r w:rsidR="00BD27C6">
        <w:rPr>
          <w:rFonts w:ascii="Times New Roman" w:hAnsi="Times New Roman" w:cs="Times New Roman"/>
          <w:color w:val="000000" w:themeColor="text1"/>
          <w:sz w:val="24"/>
          <w:szCs w:val="24"/>
          <w:shd w:val="clear" w:color="auto" w:fill="FFFFFF"/>
          <w:lang w:val="pt-BR"/>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2DF9F6E2" w14:textId="10A859C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sidR="00BD27C6">
        <w:rPr>
          <w:rFonts w:ascii="Times New Roman" w:hAnsi="Times New Roman" w:cs="Times New Roman"/>
          <w:color w:val="000000" w:themeColor="text1"/>
          <w:sz w:val="24"/>
          <w:szCs w:val="24"/>
          <w:shd w:val="clear" w:color="auto" w:fill="FFFFFF"/>
          <w:lang w:val="pt-BR"/>
        </w:rPr>
        <w:t xml:space="preserve">Parku Kombëtar Alpet e </w:t>
      </w:r>
      <w:r w:rsidR="00BD27C6" w:rsidRPr="007B2138">
        <w:rPr>
          <w:rFonts w:ascii="Times New Roman" w:hAnsi="Times New Roman" w:cs="Times New Roman"/>
          <w:color w:val="000000" w:themeColor="text1"/>
          <w:sz w:val="24"/>
          <w:szCs w:val="24"/>
          <w:shd w:val="clear" w:color="auto" w:fill="FFFFFF"/>
          <w:lang w:val="pt-BR"/>
        </w:rPr>
        <w:t>Shqipërisë (PKASH)</w:t>
      </w:r>
      <w:r w:rsidRPr="00F43585">
        <w:rPr>
          <w:rFonts w:ascii="Times New Roman" w:eastAsia="Times New Roman" w:hAnsi="Times New Roman" w:cs="Times New Roman"/>
          <w:color w:val="000000" w:themeColor="text1"/>
          <w:sz w:val="24"/>
          <w:szCs w:val="24"/>
          <w:lang w:val="pl-PL" w:eastAsia="de-DE" w:bidi="he-IL"/>
        </w:rPr>
        <w:t>.</w:t>
      </w:r>
    </w:p>
    <w:p w14:paraId="69811052"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themeColor="text1"/>
          <w:sz w:val="24"/>
          <w:szCs w:val="24"/>
          <w:lang w:val="pl-PL" w:eastAsia="de-DE"/>
        </w:rPr>
      </w:pPr>
      <w:bookmarkStart w:id="14" w:name="_Hlk187019514"/>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bookmarkEnd w:id="14"/>
    </w:p>
    <w:p w14:paraId="175BF9ED" w14:textId="77777777" w:rsidR="007B2138" w:rsidRDefault="007B2138" w:rsidP="007B2138">
      <w:pPr>
        <w:spacing w:after="0" w:line="276" w:lineRule="auto"/>
        <w:rPr>
          <w:rFonts w:ascii="Times New Roman" w:hAnsi="Times New Roman" w:cs="Times New Roman"/>
          <w:b/>
          <w:color w:val="000000" w:themeColor="text1"/>
          <w:sz w:val="24"/>
          <w:szCs w:val="24"/>
          <w:shd w:val="clear" w:color="auto" w:fill="FFFFFF"/>
        </w:rPr>
      </w:pPr>
    </w:p>
    <w:p w14:paraId="3E8FAE4C" w14:textId="77777777" w:rsidR="007B2138" w:rsidRPr="00617CDE" w:rsidRDefault="007B2138" w:rsidP="007B2138">
      <w:pPr>
        <w:spacing w:after="0" w:line="276" w:lineRule="auto"/>
        <w:rPr>
          <w:rFonts w:ascii="Times New Roman" w:hAnsi="Times New Roman" w:cs="Times New Roman"/>
          <w:b/>
          <w:color w:val="000000" w:themeColor="text1"/>
          <w:sz w:val="24"/>
          <w:szCs w:val="24"/>
          <w:shd w:val="clear" w:color="auto" w:fill="FFFFFF"/>
        </w:rPr>
      </w:pPr>
    </w:p>
    <w:bookmarkEnd w:id="4"/>
    <w:p w14:paraId="291E721A" w14:textId="77777777" w:rsidR="007B2138" w:rsidRPr="00617CDE" w:rsidRDefault="007B2138" w:rsidP="007B2138">
      <w:pPr>
        <w:spacing w:after="0" w:line="276" w:lineRule="auto"/>
        <w:ind w:left="2880" w:firstLine="720"/>
        <w:rPr>
          <w:rFonts w:ascii="Times New Roman" w:hAnsi="Times New Roman" w:cs="Times New Roman"/>
          <w:b/>
          <w:color w:val="000000" w:themeColor="text1"/>
          <w:sz w:val="24"/>
          <w:szCs w:val="24"/>
          <w:shd w:val="clear" w:color="auto" w:fill="FFFFFF"/>
        </w:rPr>
      </w:pPr>
    </w:p>
    <w:p w14:paraId="100C16C8" w14:textId="77777777" w:rsidR="007B2138" w:rsidRPr="00617CDE" w:rsidRDefault="007B2138" w:rsidP="007B2138">
      <w:pPr>
        <w:spacing w:after="0" w:line="276" w:lineRule="auto"/>
        <w:ind w:left="2880" w:firstLine="720"/>
        <w:rPr>
          <w:rFonts w:ascii="Times New Roman" w:hAnsi="Times New Roman" w:cs="Times New Roman"/>
          <w:b/>
          <w:color w:val="000000" w:themeColor="text1"/>
          <w:sz w:val="24"/>
          <w:szCs w:val="24"/>
          <w:shd w:val="clear" w:color="auto" w:fill="FFFFFF"/>
        </w:rPr>
      </w:pPr>
    </w:p>
    <w:p w14:paraId="21656BC4" w14:textId="77777777" w:rsidR="007B2138" w:rsidRDefault="007B2138" w:rsidP="00737B8F">
      <w:pPr>
        <w:spacing w:after="0" w:line="276" w:lineRule="auto"/>
        <w:rPr>
          <w:rFonts w:ascii="Times New Roman" w:hAnsi="Times New Roman" w:cs="Times New Roman"/>
          <w:b/>
          <w:color w:val="000000" w:themeColor="text1"/>
          <w:sz w:val="24"/>
          <w:szCs w:val="24"/>
          <w:shd w:val="clear" w:color="auto" w:fill="FFFFFF"/>
        </w:rPr>
      </w:pPr>
    </w:p>
    <w:p w14:paraId="6F83FF23"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660AE739"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26B3732D"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00A09EE3"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5FED0E86"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0C532889"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58C3F507" w14:textId="77777777" w:rsidR="00BD27C6" w:rsidRDefault="00BD27C6" w:rsidP="007B2138">
      <w:pPr>
        <w:spacing w:after="0" w:line="276" w:lineRule="auto"/>
        <w:jc w:val="center"/>
        <w:rPr>
          <w:rFonts w:ascii="Times New Roman" w:hAnsi="Times New Roman" w:cs="Times New Roman"/>
          <w:b/>
          <w:color w:val="000000" w:themeColor="text1"/>
          <w:sz w:val="24"/>
          <w:szCs w:val="24"/>
          <w:shd w:val="clear" w:color="auto" w:fill="FFFFFF"/>
        </w:rPr>
      </w:pPr>
    </w:p>
    <w:p w14:paraId="22944465" w14:textId="0D68B91D" w:rsidR="00BD27C6" w:rsidRPr="00617CDE" w:rsidRDefault="00BD27C6" w:rsidP="00BD27C6">
      <w:pPr>
        <w:spacing w:after="0" w:line="276" w:lineRule="auto"/>
        <w:jc w:val="center"/>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lastRenderedPageBreak/>
        <w:t>Annex 1</w:t>
      </w:r>
      <w:r>
        <w:rPr>
          <w:rFonts w:ascii="Times New Roman" w:hAnsi="Times New Roman" w:cs="Times New Roman"/>
          <w:b/>
          <w:color w:val="000000" w:themeColor="text1"/>
          <w:sz w:val="24"/>
          <w:szCs w:val="24"/>
          <w:shd w:val="clear" w:color="auto" w:fill="FFFFFF"/>
        </w:rPr>
        <w:t>B</w:t>
      </w:r>
    </w:p>
    <w:p w14:paraId="2D108C91" w14:textId="77777777" w:rsidR="00BD27C6" w:rsidRPr="00617CDE" w:rsidRDefault="00BD27C6" w:rsidP="00BD27C6">
      <w:pPr>
        <w:spacing w:after="0" w:line="276" w:lineRule="auto"/>
        <w:jc w:val="center"/>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REFERENCES</w:t>
      </w:r>
      <w:r w:rsidRPr="00617CDE">
        <w:rPr>
          <w:rFonts w:ascii="Times New Roman" w:eastAsia="Times New Roman" w:hAnsi="Times New Roman" w:cs="Times New Roman"/>
          <w:color w:val="000000" w:themeColor="text1"/>
          <w:sz w:val="24"/>
          <w:szCs w:val="24"/>
          <w:lang w:val="en-GB" w:eastAsia="de-DE"/>
        </w:rPr>
        <w:t xml:space="preserve"> </w:t>
      </w:r>
    </w:p>
    <w:p w14:paraId="6EED6127" w14:textId="188C57DC" w:rsidR="00BD27C6" w:rsidRPr="008B193C" w:rsidRDefault="00BD27C6" w:rsidP="00BD27C6">
      <w:pPr>
        <w:overflowPunct w:val="0"/>
        <w:autoSpaceDE w:val="0"/>
        <w:autoSpaceDN w:val="0"/>
        <w:adjustRightInd w:val="0"/>
        <w:spacing w:after="0" w:line="276" w:lineRule="auto"/>
        <w:ind w:left="1440" w:firstLine="720"/>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1</w:t>
      </w:r>
      <w:r>
        <w:rPr>
          <w:rFonts w:ascii="Times New Roman" w:eastAsia="Times New Roman" w:hAnsi="Times New Roman" w:cs="Times New Roman"/>
          <w:b/>
          <w:color w:val="000000" w:themeColor="text1"/>
          <w:sz w:val="24"/>
          <w:szCs w:val="24"/>
          <w:lang w:val="pl-PL" w:eastAsia="de-DE"/>
        </w:rPr>
        <w:t>A</w:t>
      </w:r>
      <w:r w:rsidRPr="008B193C">
        <w:rPr>
          <w:rFonts w:ascii="Times New Roman" w:eastAsia="Times New Roman" w:hAnsi="Times New Roman" w:cs="Times New Roman"/>
          <w:b/>
          <w:color w:val="000000" w:themeColor="text1"/>
          <w:sz w:val="24"/>
          <w:szCs w:val="24"/>
          <w:lang w:val="pl-PL" w:eastAsia="de-DE"/>
        </w:rPr>
        <w:t xml:space="preserve">. </w:t>
      </w:r>
      <w:r w:rsidR="00D32365">
        <w:rPr>
          <w:rFonts w:ascii="Times New Roman" w:eastAsia="Times New Roman" w:hAnsi="Times New Roman" w:cs="Times New Roman"/>
          <w:b/>
          <w:color w:val="000000" w:themeColor="text1"/>
          <w:sz w:val="24"/>
          <w:szCs w:val="24"/>
          <w:lang w:val="pl-PL" w:eastAsia="de-DE"/>
        </w:rPr>
        <w:t>1</w:t>
      </w:r>
      <w:r w:rsidRPr="008B193C">
        <w:rPr>
          <w:rFonts w:ascii="Times New Roman" w:hAnsi="Times New Roman" w:cs="Times New Roman"/>
          <w:b/>
          <w:color w:val="000000" w:themeColor="text1"/>
          <w:sz w:val="24"/>
          <w:szCs w:val="24"/>
          <w:shd w:val="clear" w:color="auto" w:fill="FFFFFF"/>
          <w:lang w:val="pl-PL"/>
        </w:rPr>
        <w:t xml:space="preserve"> </w:t>
      </w:r>
      <w:r>
        <w:rPr>
          <w:rFonts w:ascii="Times New Roman" w:hAnsi="Times New Roman" w:cs="Times New Roman"/>
          <w:b/>
          <w:color w:val="000000" w:themeColor="text1"/>
          <w:sz w:val="24"/>
          <w:szCs w:val="24"/>
          <w:shd w:val="clear" w:color="auto" w:fill="FFFFFF"/>
          <w:lang w:val="pl-PL"/>
        </w:rPr>
        <w:t>(</w:t>
      </w:r>
      <w:r w:rsidR="00D32365">
        <w:rPr>
          <w:rFonts w:ascii="Times New Roman" w:hAnsi="Times New Roman" w:cs="Times New Roman"/>
          <w:b/>
          <w:color w:val="000000" w:themeColor="text1"/>
          <w:sz w:val="24"/>
          <w:szCs w:val="24"/>
          <w:shd w:val="clear" w:color="auto" w:fill="FFFFFF"/>
          <w:lang w:val="pl-PL"/>
        </w:rPr>
        <w:t>nj</w:t>
      </w:r>
      <w:r>
        <w:rPr>
          <w:rFonts w:ascii="Times New Roman" w:hAnsi="Times New Roman" w:cs="Times New Roman"/>
          <w:b/>
          <w:color w:val="000000" w:themeColor="text1"/>
          <w:sz w:val="24"/>
          <w:szCs w:val="24"/>
          <w:shd w:val="clear" w:color="auto" w:fill="FFFFFF"/>
          <w:lang w:val="pl-PL"/>
        </w:rPr>
        <w:t xml:space="preserve">ë) </w:t>
      </w:r>
      <w:r w:rsidRPr="008B193C">
        <w:rPr>
          <w:rFonts w:ascii="Times New Roman" w:hAnsi="Times New Roman" w:cs="Times New Roman"/>
          <w:b/>
          <w:color w:val="000000" w:themeColor="text1"/>
          <w:sz w:val="24"/>
          <w:szCs w:val="24"/>
          <w:shd w:val="clear" w:color="auto" w:fill="FFFFFF"/>
          <w:lang w:val="pl-PL"/>
        </w:rPr>
        <w:t>Roje Mjedisore/Ranger</w:t>
      </w:r>
      <w:r w:rsidR="006E0FF5">
        <w:rPr>
          <w:rFonts w:ascii="Times New Roman" w:hAnsi="Times New Roman" w:cs="Times New Roman"/>
          <w:b/>
          <w:color w:val="000000" w:themeColor="text1"/>
          <w:sz w:val="24"/>
          <w:szCs w:val="24"/>
          <w:shd w:val="clear" w:color="auto" w:fill="FFFFFF"/>
          <w:lang w:val="pl-PL"/>
        </w:rPr>
        <w:t xml:space="preserve"> Assistant</w:t>
      </w:r>
      <w:r w:rsidRPr="008B193C">
        <w:rPr>
          <w:rFonts w:ascii="Times New Roman" w:hAnsi="Times New Roman" w:cs="Times New Roman"/>
          <w:b/>
          <w:color w:val="000000" w:themeColor="text1"/>
          <w:sz w:val="24"/>
          <w:szCs w:val="24"/>
          <w:shd w:val="clear" w:color="auto" w:fill="FFFFFF"/>
          <w:lang w:val="pl-PL"/>
        </w:rPr>
        <w:t xml:space="preserve"> pranë AdZM </w:t>
      </w:r>
      <w:r>
        <w:rPr>
          <w:rFonts w:ascii="Times New Roman" w:hAnsi="Times New Roman" w:cs="Times New Roman"/>
          <w:b/>
          <w:color w:val="000000" w:themeColor="text1"/>
          <w:sz w:val="24"/>
          <w:szCs w:val="24"/>
          <w:shd w:val="clear" w:color="auto" w:fill="FFFFFF"/>
          <w:lang w:val="pl-PL"/>
        </w:rPr>
        <w:t>Shkod</w:t>
      </w:r>
      <w:r w:rsidRPr="008B193C">
        <w:rPr>
          <w:rFonts w:ascii="Times New Roman" w:hAnsi="Times New Roman" w:cs="Times New Roman"/>
          <w:b/>
          <w:color w:val="000000" w:themeColor="text1"/>
          <w:sz w:val="24"/>
          <w:szCs w:val="24"/>
          <w:shd w:val="clear" w:color="auto" w:fill="FFFFFF"/>
          <w:lang w:val="pl-PL"/>
        </w:rPr>
        <w:t>ë</w:t>
      </w:r>
      <w:r>
        <w:rPr>
          <w:rFonts w:ascii="Times New Roman" w:hAnsi="Times New Roman" w:cs="Times New Roman"/>
          <w:b/>
          <w:color w:val="000000" w:themeColor="text1"/>
          <w:sz w:val="24"/>
          <w:szCs w:val="24"/>
          <w:shd w:val="clear" w:color="auto" w:fill="FFFFFF"/>
          <w:lang w:val="pl-PL"/>
        </w:rPr>
        <w:t>r</w:t>
      </w:r>
      <w:r w:rsidRPr="008B193C">
        <w:rPr>
          <w:rFonts w:ascii="Times New Roman" w:hAnsi="Times New Roman" w:cs="Times New Roman"/>
          <w:b/>
          <w:color w:val="000000" w:themeColor="text1"/>
          <w:sz w:val="24"/>
          <w:szCs w:val="24"/>
          <w:shd w:val="clear" w:color="auto" w:fill="FFFFFF"/>
          <w:lang w:val="pl-PL"/>
        </w:rPr>
        <w:t>/P</w:t>
      </w:r>
      <w:r>
        <w:rPr>
          <w:rFonts w:ascii="Times New Roman" w:hAnsi="Times New Roman" w:cs="Times New Roman"/>
          <w:b/>
          <w:color w:val="000000" w:themeColor="text1"/>
          <w:sz w:val="24"/>
          <w:szCs w:val="24"/>
          <w:shd w:val="clear" w:color="auto" w:fill="FFFFFF"/>
          <w:lang w:val="pl-PL"/>
        </w:rPr>
        <w:t>KASH</w:t>
      </w:r>
    </w:p>
    <w:p w14:paraId="23B50424" w14:textId="77777777" w:rsidR="00BD27C6" w:rsidRPr="008B193C" w:rsidRDefault="00BD27C6" w:rsidP="00BD27C6">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p>
    <w:p w14:paraId="726C8D00" w14:textId="0C984595" w:rsidR="00BD27C6" w:rsidRPr="008B193C" w:rsidRDefault="00BD27C6" w:rsidP="00BD27C6">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Autoriteti kontraktues:</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 xml:space="preserve">AKZM/AdZM </w:t>
      </w:r>
      <w:r>
        <w:rPr>
          <w:rFonts w:ascii="Times New Roman" w:eastAsia="Times New Roman" w:hAnsi="Times New Roman" w:cs="Times New Roman"/>
          <w:bCs/>
          <w:color w:val="000000" w:themeColor="text1"/>
          <w:sz w:val="24"/>
          <w:szCs w:val="24"/>
          <w:lang w:val="pl-PL" w:eastAsia="de-DE"/>
        </w:rPr>
        <w:t>Shkodër</w:t>
      </w:r>
    </w:p>
    <w:p w14:paraId="0A6C39B7" w14:textId="0088FB4D" w:rsidR="00BD27C6" w:rsidRPr="006E0FF5" w:rsidRDefault="00BD27C6" w:rsidP="006E0FF5">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Burimi i financimit: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Prespa Ohrid Nature Trust PONT</w:t>
      </w:r>
    </w:p>
    <w:p w14:paraId="74EECB96" w14:textId="0B0D086F" w:rsidR="00BD27C6" w:rsidRPr="008B193C" w:rsidRDefault="00BD27C6" w:rsidP="00BD27C6">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color w:val="000000" w:themeColor="text1"/>
          <w:sz w:val="24"/>
          <w:szCs w:val="24"/>
          <w:lang w:val="da-DK" w:eastAsia="de-DE" w:bidi="he-IL"/>
        </w:rPr>
        <w:t>Roje mjedisore/ Ranger</w:t>
      </w:r>
      <w:r w:rsidR="006E0FF5">
        <w:rPr>
          <w:rFonts w:ascii="Times New Roman" w:eastAsia="Times New Roman" w:hAnsi="Times New Roman" w:cs="Times New Roman"/>
          <w:color w:val="000000" w:themeColor="text1"/>
          <w:sz w:val="24"/>
          <w:szCs w:val="24"/>
          <w:lang w:val="da-DK" w:eastAsia="de-DE" w:bidi="he-IL"/>
        </w:rPr>
        <w:t xml:space="preserve"> Assistant</w:t>
      </w:r>
    </w:p>
    <w:p w14:paraId="0E1B053A" w14:textId="77777777" w:rsidR="00D32365" w:rsidRPr="001B330C" w:rsidRDefault="00BD27C6"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da-DK" w:eastAsia="de-DE"/>
        </w:rPr>
        <w:t xml:space="preserve">Kohëzgjatja: </w:t>
      </w:r>
      <w:r w:rsidRPr="008B193C">
        <w:rPr>
          <w:rFonts w:ascii="Times New Roman" w:eastAsia="Times New Roman" w:hAnsi="Times New Roman" w:cs="Times New Roman"/>
          <w:b/>
          <w:color w:val="000000" w:themeColor="text1"/>
          <w:sz w:val="24"/>
          <w:szCs w:val="24"/>
          <w:lang w:val="da-DK" w:eastAsia="de-DE"/>
        </w:rPr>
        <w:tab/>
      </w:r>
      <w:r w:rsidR="00D32365"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32365">
        <w:rPr>
          <w:rFonts w:ascii="Times New Roman" w:eastAsia="Times New Roman" w:hAnsi="Times New Roman" w:cs="Times New Roman"/>
          <w:color w:val="000000" w:themeColor="text1"/>
          <w:sz w:val="24"/>
          <w:szCs w:val="24"/>
          <w:lang w:val="sq-AL" w:eastAsia="de-DE"/>
        </w:rPr>
        <w:t xml:space="preserve">2 Mars </w:t>
      </w:r>
      <w:r w:rsidR="00D32365" w:rsidRPr="001B330C">
        <w:rPr>
          <w:rFonts w:ascii="Times New Roman" w:eastAsia="Times New Roman" w:hAnsi="Times New Roman" w:cs="Times New Roman"/>
          <w:color w:val="000000" w:themeColor="text1"/>
          <w:sz w:val="24"/>
          <w:szCs w:val="24"/>
          <w:lang w:val="sq-AL" w:eastAsia="de-DE"/>
        </w:rPr>
        <w:t>2026 – 31 Dhjetor 2026</w:t>
      </w:r>
    </w:p>
    <w:p w14:paraId="3DA4279C" w14:textId="77777777" w:rsidR="00D32365" w:rsidRPr="001B330C"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5D906596" w14:textId="77777777" w:rsidR="00D32365" w:rsidRPr="00783F23"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71DBFE7B" w14:textId="07960423" w:rsidR="00BD27C6" w:rsidRPr="00617CDE" w:rsidRDefault="00BD27C6"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1FBEACB9" w14:textId="793CB63C" w:rsidR="00BD27C6" w:rsidRPr="00617CDE" w:rsidRDefault="00BD27C6" w:rsidP="00BD27C6">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Vendndodhja: </w:t>
      </w:r>
      <w:r w:rsidRPr="00617CDE">
        <w:rPr>
          <w:rFonts w:ascii="Times New Roman" w:eastAsia="Times New Roman" w:hAnsi="Times New Roman" w:cs="Times New Roman"/>
          <w:b/>
          <w:color w:val="000000" w:themeColor="text1"/>
          <w:sz w:val="24"/>
          <w:szCs w:val="24"/>
          <w:lang w:val="en-GB" w:eastAsia="de-DE"/>
        </w:rPr>
        <w:tab/>
        <w:t xml:space="preserve">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 xml:space="preserve">Punonjësi do të qëndrojë në ZM në AdZM </w:t>
      </w:r>
      <w:r>
        <w:rPr>
          <w:rFonts w:ascii="Times New Roman" w:eastAsia="Times New Roman" w:hAnsi="Times New Roman" w:cs="Times New Roman"/>
          <w:bCs/>
          <w:color w:val="000000" w:themeColor="text1"/>
          <w:sz w:val="24"/>
          <w:szCs w:val="24"/>
          <w:lang w:val="pl-PL" w:eastAsia="de-DE"/>
        </w:rPr>
        <w:t>Shkodër</w:t>
      </w:r>
      <w:r w:rsidRPr="00617CDE">
        <w:rPr>
          <w:rFonts w:ascii="Times New Roman" w:eastAsia="Times New Roman" w:hAnsi="Times New Roman" w:cs="Times New Roman"/>
          <w:color w:val="000000" w:themeColor="text1"/>
          <w:sz w:val="24"/>
          <w:szCs w:val="24"/>
          <w:lang w:val="en-GB" w:eastAsia="de-DE"/>
        </w:rPr>
        <w:t>.</w:t>
      </w:r>
    </w:p>
    <w:p w14:paraId="70F4E861" w14:textId="4176FBB4" w:rsidR="00BD27C6" w:rsidRPr="008B193C" w:rsidRDefault="00BD27C6" w:rsidP="00BD27C6">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Drejtori i AdZM-së</w:t>
      </w:r>
      <w:r w:rsidR="006E0FF5">
        <w:rPr>
          <w:rFonts w:ascii="Times New Roman" w:eastAsia="Times New Roman" w:hAnsi="Times New Roman" w:cs="Times New Roman"/>
          <w:color w:val="000000" w:themeColor="text1"/>
          <w:sz w:val="24"/>
          <w:szCs w:val="24"/>
          <w:lang w:val="pl-PL" w:eastAsia="de-DE"/>
        </w:rPr>
        <w:t xml:space="preserve"> dhe Pwrgjegjwsi i Sektorit tw Monitorimit</w:t>
      </w:r>
    </w:p>
    <w:p w14:paraId="7E83D3C3" w14:textId="77777777" w:rsidR="00BD27C6" w:rsidRPr="008B193C"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655CEA37" w14:textId="77777777" w:rsidR="00BD27C6" w:rsidRPr="008B193C" w:rsidRDefault="00BD27C6" w:rsidP="00BD27C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pl-PL" w:eastAsia="de-DE" w:bidi="he-IL"/>
        </w:rPr>
      </w:pPr>
    </w:p>
    <w:p w14:paraId="3892261C" w14:textId="77777777" w:rsidR="00BD27C6" w:rsidRPr="008B193C"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59CCC9C0" w14:textId="69BDE8F5" w:rsidR="00BD27C6" w:rsidRPr="008B193C"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Sektori i monitorimit mbulon të gjitha çështjet që kanë të bëjnë me kontrollin dhe parandalimin e aktiviteteve të paligjshme në zonat e mbrojtura, përfshirë informimin e vizitorëve. Roje mjedisore/ Ranger siguron </w:t>
      </w:r>
      <w:r w:rsidR="00737B8F">
        <w:rPr>
          <w:rFonts w:ascii="Times New Roman" w:eastAsia="Times New Roman" w:hAnsi="Times New Roman" w:cs="Times New Roman"/>
          <w:color w:val="000000" w:themeColor="text1"/>
          <w:sz w:val="24"/>
          <w:szCs w:val="24"/>
          <w:lang w:val="pl-PL" w:eastAsia="de-DE"/>
        </w:rPr>
        <w:t>aktivitetet në zona të mbrojtura</w:t>
      </w:r>
      <w:r w:rsidR="00737B8F" w:rsidRPr="008B193C">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 xml:space="preserve">dhe vizitorët të respektojnë rregullat në park. Përveç kësaj, </w:t>
      </w:r>
      <w:r w:rsidR="00737B8F">
        <w:rPr>
          <w:rFonts w:ascii="Times New Roman" w:eastAsia="Times New Roman" w:hAnsi="Times New Roman" w:cs="Times New Roman"/>
          <w:color w:val="000000" w:themeColor="text1"/>
          <w:sz w:val="24"/>
          <w:szCs w:val="24"/>
          <w:lang w:val="pl-PL" w:eastAsia="de-DE"/>
        </w:rPr>
        <w:t>ranger-i</w:t>
      </w:r>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2064B2D4" w14:textId="1C80B5C3" w:rsidR="00BD27C6" w:rsidRPr="008B193C"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Roje mjedisore/ Ranger do të punojë ngushtë me drejtorin e AdZM-së dhe stafin </w:t>
      </w:r>
      <w:r w:rsidR="00737B8F">
        <w:rPr>
          <w:rFonts w:ascii="Times New Roman" w:eastAsia="Times New Roman" w:hAnsi="Times New Roman" w:cs="Times New Roman"/>
          <w:color w:val="000000" w:themeColor="text1"/>
          <w:sz w:val="24"/>
          <w:szCs w:val="24"/>
          <w:lang w:val="pl-PL" w:eastAsia="de-DE"/>
        </w:rPr>
        <w:t>duke i raportuar përgjegjësit të sektorit të monitorimit dhe sipas rastit edhe drejtorit të AdZM-së.</w:t>
      </w:r>
      <w:r w:rsidRPr="008B193C">
        <w:rPr>
          <w:rFonts w:ascii="Times New Roman" w:eastAsia="Times New Roman" w:hAnsi="Times New Roman" w:cs="Times New Roman"/>
          <w:color w:val="000000" w:themeColor="text1"/>
          <w:sz w:val="24"/>
          <w:szCs w:val="24"/>
          <w:lang w:val="pl-PL" w:eastAsia="de-DE"/>
        </w:rPr>
        <w:t>Koordinimi i përditshëm dhe mbikëqyrja teknike është me Përgjegjësin e Sektorit të Monitorimit të AdZM-së.</w:t>
      </w:r>
    </w:p>
    <w:p w14:paraId="522D2DF4" w14:textId="77777777" w:rsidR="00BD27C6" w:rsidRPr="008B193C"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2A48D9A9" w14:textId="77777777" w:rsidR="00BD27C6" w:rsidRPr="008B193C" w:rsidRDefault="00BD27C6" w:rsidP="00BD27C6">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të një Ranger sipas Rregullores së Brendshme për Organizimin dhe funksionimin e AKZM-së dhe AdZM-së:</w:t>
      </w:r>
    </w:p>
    <w:p w14:paraId="47D2F113" w14:textId="191F0FB3"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sidR="00737B8F">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02774717"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34EEE106"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4B3B6857"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411EB52F"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rregullave që dalin nga konventat, direktivat, marrëveshjet, projektet dhe programet nën administrimin dhe menaxhimin e zonës së mbrojtur.</w:t>
      </w:r>
    </w:p>
    <w:p w14:paraId="5219B546"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3F4C192B"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656E5F2F"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Vëzhgon zbatimin e aktiviteteve me leje mjedisore, veçanërisht projektet infrastrukturore dhe vigjilent për ndërtimet pa leje në territorin e zonës së mbrojtur.</w:t>
      </w:r>
    </w:p>
    <w:p w14:paraId="564682BD"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6A125F61"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5DE1FA75"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41523BC3"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0ACB78D7"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3AE79125"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60B80564"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0EB3BC13" w14:textId="77777777" w:rsidR="00BD27C6" w:rsidRPr="00F43585" w:rsidRDefault="00BD27C6" w:rsidP="00BD27C6">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2042EA37" w14:textId="77777777"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Shërbimit të Monitorimit.</w:t>
      </w:r>
    </w:p>
    <w:p w14:paraId="421FF421"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5EE58003" w14:textId="06564376"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Në vijim të Planit Operacional Vjetor të AdZM-së, me marrjen e detyrës do të hartohet një listë e detyrave të detajuara për </w:t>
      </w:r>
      <w:r w:rsidRPr="006F62E2">
        <w:rPr>
          <w:rFonts w:ascii="Times New Roman" w:eastAsia="Times New Roman" w:hAnsi="Times New Roman" w:cs="Times New Roman"/>
          <w:color w:val="000000" w:themeColor="text1"/>
          <w:sz w:val="24"/>
          <w:szCs w:val="24"/>
          <w:lang w:val="da-DK" w:eastAsia="de-DE" w:bidi="he-IL"/>
        </w:rPr>
        <w:t>1</w:t>
      </w:r>
      <w:r w:rsidR="006F62E2" w:rsidRPr="006F62E2">
        <w:rPr>
          <w:rFonts w:ascii="Times New Roman" w:eastAsia="Times New Roman" w:hAnsi="Times New Roman" w:cs="Times New Roman"/>
          <w:color w:val="000000" w:themeColor="text1"/>
          <w:sz w:val="24"/>
          <w:szCs w:val="24"/>
          <w:lang w:val="da-DK" w:eastAsia="de-DE" w:bidi="he-IL"/>
        </w:rPr>
        <w:t xml:space="preserve">0 </w:t>
      </w:r>
      <w:r w:rsidRPr="006F62E2">
        <w:rPr>
          <w:rFonts w:ascii="Times New Roman" w:eastAsia="Times New Roman" w:hAnsi="Times New Roman" w:cs="Times New Roman"/>
          <w:color w:val="000000" w:themeColor="text1"/>
          <w:sz w:val="24"/>
          <w:szCs w:val="24"/>
          <w:lang w:val="da-DK" w:eastAsia="de-DE" w:bidi="he-IL"/>
        </w:rPr>
        <w:t>muaj të vitit 2026</w:t>
      </w:r>
      <w:r w:rsidRPr="00F43585">
        <w:rPr>
          <w:rFonts w:ascii="Times New Roman" w:eastAsia="Times New Roman" w:hAnsi="Times New Roman" w:cs="Times New Roman"/>
          <w:color w:val="000000" w:themeColor="text1"/>
          <w:sz w:val="24"/>
          <w:szCs w:val="24"/>
          <w:lang w:val="da-DK" w:eastAsia="de-DE" w:bidi="he-IL"/>
        </w:rPr>
        <w:t xml:space="preserve"> dhe një plan mujor personal i punës, i cili do të miratohet nga mbikëqyrësi – Përgjegjësi i Sektorit të Monitorimit.</w:t>
      </w:r>
    </w:p>
    <w:p w14:paraId="256CCDC1"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5A1E36B5"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5425B68A"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45D89E7B" w14:textId="23B0BBB9"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bookmarkStart w:id="15" w:name="_Hlk221797243"/>
      <w:r w:rsidR="00737B8F">
        <w:rPr>
          <w:rFonts w:ascii="Times New Roman" w:eastAsia="Times New Roman" w:hAnsi="Times New Roman" w:cs="Times New Roman"/>
          <w:color w:val="000000" w:themeColor="text1"/>
          <w:sz w:val="24"/>
          <w:szCs w:val="24"/>
          <w:lang w:val="da-DK" w:eastAsia="de-DE" w:bidi="he-IL"/>
        </w:rPr>
        <w:t xml:space="preserve"> Nuk shfaq sjellje që cënojnë shprehjen</w:t>
      </w:r>
      <w:bookmarkEnd w:id="15"/>
      <w:r w:rsidR="00737B8F">
        <w:rPr>
          <w:rFonts w:ascii="Times New Roman" w:eastAsia="Times New Roman" w:hAnsi="Times New Roman" w:cs="Times New Roman"/>
          <w:color w:val="000000" w:themeColor="text1"/>
          <w:sz w:val="24"/>
          <w:szCs w:val="24"/>
          <w:lang w:val="da-DK" w:eastAsia="de-DE" w:bidi="he-IL"/>
        </w:rPr>
        <w:t xml:space="preserve"> </w:t>
      </w:r>
      <w:r>
        <w:rPr>
          <w:rFonts w:ascii="Times New Roman" w:eastAsia="Times New Roman" w:hAnsi="Times New Roman" w:cs="Times New Roman"/>
          <w:color w:val="000000" w:themeColor="text1"/>
          <w:sz w:val="24"/>
          <w:szCs w:val="24"/>
          <w:lang w:val="da-DK" w:eastAsia="de-DE" w:bidi="he-IL"/>
        </w:rPr>
        <w:t>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2244A010"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3DBD5550"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duke qenë të vetëdijshëm për ndryshimin e prioriteteve dhe afatet kohore.</w:t>
      </w:r>
    </w:p>
    <w:p w14:paraId="237EAD30"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xml:space="preserve">- Përvojë në krijimin, ndërtimin dhe ruajtjen e marrëdhënieve efektive të punës me stafin, vizitorët, komunitetin lokal dhe palët e tjera të interesuara. </w:t>
      </w:r>
    </w:p>
    <w:p w14:paraId="4DC6DD15"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611C55E1"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17177E1E"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7B4E1585"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Ndjek mundësitë e zhvillimit profesional të ofruara në kuadër të grantit PONT për </w:t>
      </w:r>
      <w:r>
        <w:rPr>
          <w:rFonts w:ascii="Times New Roman" w:hAnsi="Times New Roman" w:cs="Times New Roman"/>
          <w:color w:val="000000" w:themeColor="text1"/>
          <w:sz w:val="24"/>
          <w:szCs w:val="24"/>
          <w:shd w:val="clear" w:color="auto" w:fill="FFFFFF"/>
          <w:lang w:val="pt-BR"/>
        </w:rPr>
        <w:t xml:space="preserve">Parkun Kombëtar Alpet e </w:t>
      </w:r>
      <w:r w:rsidRPr="007B2138">
        <w:rPr>
          <w:rFonts w:ascii="Times New Roman" w:hAnsi="Times New Roman" w:cs="Times New Roman"/>
          <w:color w:val="000000" w:themeColor="text1"/>
          <w:sz w:val="24"/>
          <w:szCs w:val="24"/>
          <w:shd w:val="clear" w:color="auto" w:fill="FFFFFF"/>
          <w:lang w:val="pt-BR"/>
        </w:rPr>
        <w:t>Shqipërisë (PKASH)</w:t>
      </w:r>
    </w:p>
    <w:p w14:paraId="7D9C7A3C"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770A57CA"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62D6D44C"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669B4172"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Lidership dhe motivues.</w:t>
      </w:r>
    </w:p>
    <w:p w14:paraId="6D2AAA72"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Mbetet i qetë, në kontroll dhe me humor të mirë edhe nën presion.</w:t>
      </w:r>
    </w:p>
    <w:p w14:paraId="18D9D72B"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Demonstron hapje ndaj ndryshimeve dhe aftësi për të menaxhuar kompleksitetet.</w:t>
      </w:r>
    </w:p>
    <w:p w14:paraId="78205AEB"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Përgjigjet pozitivisht ndaj reagimeve kritike dhe këndvështrimeve të ndryshme.</w:t>
      </w:r>
    </w:p>
    <w:p w14:paraId="0C4CE275"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Kërkon komente nga stafi për ndikimin e sjelljes së tij/saj.</w:t>
      </w:r>
    </w:p>
    <w:p w14:paraId="7C986A5B" w14:textId="77777777" w:rsidR="00BD27C6" w:rsidRPr="00B04355" w:rsidRDefault="00BD27C6" w:rsidP="00BD27C6">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7E352CAD"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Kualifikimet</w:t>
      </w:r>
      <w:r>
        <w:rPr>
          <w:rFonts w:ascii="Times New Roman" w:eastAsia="Times New Roman" w:hAnsi="Times New Roman" w:cs="Times New Roman"/>
          <w:b/>
          <w:color w:val="000000" w:themeColor="text1"/>
          <w:sz w:val="24"/>
          <w:szCs w:val="24"/>
          <w:lang w:val="en-GB" w:eastAsia="de-DE" w:bidi="he-IL"/>
        </w:rPr>
        <w:t>:</w:t>
      </w:r>
    </w:p>
    <w:p w14:paraId="58FFE05B"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Minimumi diplomë të shkollës </w:t>
      </w:r>
      <w:r>
        <w:rPr>
          <w:rFonts w:ascii="Times New Roman" w:eastAsia="Times New Roman" w:hAnsi="Times New Roman" w:cs="Times New Roman"/>
          <w:color w:val="000000" w:themeColor="text1"/>
          <w:sz w:val="24"/>
          <w:szCs w:val="24"/>
          <w:lang w:val="en-GB" w:eastAsia="de-DE" w:bidi="he-IL"/>
        </w:rPr>
        <w:t>8-vjeçare ose t</w:t>
      </w:r>
      <w:r w:rsidRPr="00B04355">
        <w:rPr>
          <w:rFonts w:ascii="Times New Roman" w:eastAsia="Times New Roman" w:hAnsi="Times New Roman" w:cs="Times New Roman"/>
          <w:color w:val="000000" w:themeColor="text1"/>
          <w:sz w:val="24"/>
          <w:szCs w:val="24"/>
          <w:lang w:val="en-GB" w:eastAsia="de-DE" w:bidi="he-IL"/>
        </w:rPr>
        <w:t>ë mesme, kualifikime të tjera, p.sh. çertifikatë profesionale ose bachelor (ka prioritet).</w:t>
      </w:r>
    </w:p>
    <w:p w14:paraId="6B4EF878"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Njohja e mirë e gjuhës shqipe (me shkrim dhe me gojë), anglishtja apo gjuhë të tjera të huaja kanë përparësi.</w:t>
      </w:r>
    </w:p>
    <w:p w14:paraId="4F9F05A2"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Fizikisht i aftë dhe i gatshëm për punë fizike.</w:t>
      </w:r>
    </w:p>
    <w:p w14:paraId="22A80360" w14:textId="77777777" w:rsidR="00BD27C6" w:rsidRPr="00B0435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apasionuar mbas aktiviteteve në natyrë, duke marrë parasysh kushtet klimaterike. </w:t>
      </w:r>
    </w:p>
    <w:p w14:paraId="22964674"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7A199C0A"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Aftësi praktike, p.sh. në rregullimin e pajisjeve teknike, mirëmbajtjen e automjeteve, etj.</w:t>
      </w:r>
    </w:p>
    <w:p w14:paraId="43842BE9"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r>
        <w:rPr>
          <w:rFonts w:ascii="Times New Roman" w:hAnsi="Times New Roman" w:cs="Times New Roman"/>
          <w:color w:val="000000" w:themeColor="text1"/>
          <w:sz w:val="24"/>
          <w:szCs w:val="24"/>
          <w:shd w:val="clear" w:color="auto" w:fill="FFFFFF"/>
          <w:lang w:val="pt-BR"/>
        </w:rPr>
        <w:t xml:space="preserve">Parkun Kombëtar Alpet e </w:t>
      </w:r>
      <w:r w:rsidRPr="007B2138">
        <w:rPr>
          <w:rFonts w:ascii="Times New Roman" w:hAnsi="Times New Roman" w:cs="Times New Roman"/>
          <w:color w:val="000000" w:themeColor="text1"/>
          <w:sz w:val="24"/>
          <w:szCs w:val="24"/>
          <w:shd w:val="clear" w:color="auto" w:fill="FFFFFF"/>
          <w:lang w:val="pt-BR"/>
        </w:rPr>
        <w:t>Shqipërisë (PKASH)</w:t>
      </w:r>
      <w:r>
        <w:rPr>
          <w:rFonts w:ascii="Times New Roman" w:hAnsi="Times New Roman" w:cs="Times New Roman"/>
          <w:color w:val="000000" w:themeColor="text1"/>
          <w:sz w:val="24"/>
          <w:szCs w:val="24"/>
          <w:shd w:val="clear" w:color="auto" w:fill="FFFFFF"/>
          <w:lang w:val="pt-BR"/>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40956249" w14:textId="77777777" w:rsidR="00BD27C6" w:rsidRPr="00F43585"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Pr>
          <w:rFonts w:ascii="Times New Roman" w:hAnsi="Times New Roman" w:cs="Times New Roman"/>
          <w:color w:val="000000" w:themeColor="text1"/>
          <w:sz w:val="24"/>
          <w:szCs w:val="24"/>
          <w:shd w:val="clear" w:color="auto" w:fill="FFFFFF"/>
          <w:lang w:val="pt-BR"/>
        </w:rPr>
        <w:t xml:space="preserve">Parku Kombëtar Alpet e </w:t>
      </w:r>
      <w:r w:rsidRPr="007B2138">
        <w:rPr>
          <w:rFonts w:ascii="Times New Roman" w:hAnsi="Times New Roman" w:cs="Times New Roman"/>
          <w:color w:val="000000" w:themeColor="text1"/>
          <w:sz w:val="24"/>
          <w:szCs w:val="24"/>
          <w:shd w:val="clear" w:color="auto" w:fill="FFFFFF"/>
          <w:lang w:val="pt-BR"/>
        </w:rPr>
        <w:t>Shqipërisë (PKASH)</w:t>
      </w:r>
      <w:r w:rsidRPr="00F43585">
        <w:rPr>
          <w:rFonts w:ascii="Times New Roman" w:eastAsia="Times New Roman" w:hAnsi="Times New Roman" w:cs="Times New Roman"/>
          <w:color w:val="000000" w:themeColor="text1"/>
          <w:sz w:val="24"/>
          <w:szCs w:val="24"/>
          <w:lang w:val="pl-PL" w:eastAsia="de-DE" w:bidi="he-IL"/>
        </w:rPr>
        <w:t>.</w:t>
      </w:r>
    </w:p>
    <w:p w14:paraId="3DE85FCA" w14:textId="77777777"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p>
    <w:p w14:paraId="0395F470" w14:textId="77777777"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6992C016" w14:textId="77777777"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577189A3" w14:textId="77777777"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2135D4A1" w14:textId="77777777" w:rsidR="00737B8F" w:rsidRDefault="00737B8F"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6CA32547" w14:textId="77777777" w:rsidR="00737B8F" w:rsidRDefault="00737B8F"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4CF45CF0" w14:textId="77777777" w:rsidR="00737B8F" w:rsidRDefault="00737B8F"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325BDC06" w14:textId="0CA307B4" w:rsidR="00BD27C6" w:rsidRDefault="00BD27C6"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656B39AA" w14:textId="5D900E37" w:rsidR="006E0FF5" w:rsidRDefault="006E0FF5"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7A7E3D8D" w14:textId="580C47CD" w:rsidR="006E0FF5" w:rsidRDefault="006E0FF5"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6A2B6DCB" w14:textId="77777777" w:rsidR="006E0FF5" w:rsidRDefault="006E0FF5" w:rsidP="00BD27C6">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4AE40E27" w14:textId="77777777" w:rsidR="007B2138" w:rsidRDefault="007B2138" w:rsidP="00737B8F">
      <w:pPr>
        <w:spacing w:after="0" w:line="276" w:lineRule="auto"/>
        <w:rPr>
          <w:rFonts w:ascii="Times New Roman" w:eastAsia="Times New Roman" w:hAnsi="Times New Roman" w:cs="Times New Roman"/>
          <w:color w:val="000000" w:themeColor="text1"/>
          <w:sz w:val="24"/>
          <w:szCs w:val="24"/>
          <w:lang w:val="pl-PL" w:eastAsia="de-DE" w:bidi="he-IL"/>
        </w:rPr>
      </w:pPr>
    </w:p>
    <w:p w14:paraId="30222891"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29FFC0BE" w14:textId="77777777" w:rsidR="007B2138" w:rsidRDefault="007B2138" w:rsidP="007B2138">
      <w:pPr>
        <w:spacing w:after="0" w:line="276" w:lineRule="auto"/>
        <w:jc w:val="center"/>
        <w:rPr>
          <w:rFonts w:ascii="Times New Roman" w:hAnsi="Times New Roman" w:cs="Times New Roman"/>
          <w:b/>
          <w:color w:val="000000" w:themeColor="text1"/>
          <w:sz w:val="24"/>
          <w:szCs w:val="24"/>
          <w:shd w:val="clear" w:color="auto" w:fill="FFFFFF"/>
        </w:rPr>
      </w:pPr>
    </w:p>
    <w:p w14:paraId="5391F2F1" w14:textId="2B7DD86C" w:rsidR="007B2138" w:rsidRPr="00617CDE" w:rsidRDefault="007B2138" w:rsidP="007B2138">
      <w:pPr>
        <w:spacing w:after="0" w:line="276" w:lineRule="auto"/>
        <w:jc w:val="center"/>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Aneksi 1</w:t>
      </w:r>
      <w:r w:rsidR="00BD27C6">
        <w:rPr>
          <w:rFonts w:ascii="Times New Roman" w:hAnsi="Times New Roman" w:cs="Times New Roman"/>
          <w:b/>
          <w:color w:val="000000" w:themeColor="text1"/>
          <w:sz w:val="24"/>
          <w:szCs w:val="24"/>
          <w:shd w:val="clear" w:color="auto" w:fill="FFFFFF"/>
        </w:rPr>
        <w:t>C</w:t>
      </w:r>
    </w:p>
    <w:p w14:paraId="2121F10D" w14:textId="77777777" w:rsidR="007B2138" w:rsidRPr="00617CDE" w:rsidRDefault="007B2138" w:rsidP="007B2138">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REFERENCËS</w:t>
      </w:r>
    </w:p>
    <w:p w14:paraId="2E294FF9" w14:textId="05B1F4A3" w:rsidR="007B2138" w:rsidRPr="006A17DB" w:rsidRDefault="007B2138" w:rsidP="007B2138">
      <w:pPr>
        <w:overflowPunct w:val="0"/>
        <w:autoSpaceDE w:val="0"/>
        <w:autoSpaceDN w:val="0"/>
        <w:adjustRightInd w:val="0"/>
        <w:spacing w:after="0" w:line="276" w:lineRule="auto"/>
        <w:ind w:left="1440"/>
        <w:textAlignment w:val="baseline"/>
        <w:rPr>
          <w:rFonts w:ascii="Times New Roman" w:eastAsia="Times New Roman" w:hAnsi="Times New Roman" w:cs="Times New Roman"/>
          <w:b/>
          <w:color w:val="000000" w:themeColor="text1"/>
          <w:sz w:val="24"/>
          <w:szCs w:val="24"/>
          <w:lang w:val="pl-PL" w:eastAsia="de-DE"/>
        </w:rPr>
      </w:pPr>
      <w:r w:rsidRPr="00617CDE">
        <w:rPr>
          <w:rFonts w:ascii="Times New Roman" w:eastAsia="Times New Roman" w:hAnsi="Times New Roman" w:cs="Times New Roman"/>
          <w:b/>
          <w:color w:val="000000" w:themeColor="text1"/>
          <w:sz w:val="24"/>
          <w:szCs w:val="24"/>
          <w:lang w:val="en-GB" w:eastAsia="de-DE"/>
        </w:rPr>
        <w:t>1</w:t>
      </w:r>
      <w:r w:rsidR="00BD27C6">
        <w:rPr>
          <w:rFonts w:ascii="Times New Roman" w:eastAsia="Times New Roman" w:hAnsi="Times New Roman" w:cs="Times New Roman"/>
          <w:b/>
          <w:color w:val="000000" w:themeColor="text1"/>
          <w:sz w:val="24"/>
          <w:szCs w:val="24"/>
          <w:lang w:val="en-GB" w:eastAsia="de-DE"/>
        </w:rPr>
        <w:t>C</w:t>
      </w:r>
      <w:r w:rsidRPr="00617CDE">
        <w:rPr>
          <w:rFonts w:ascii="Times New Roman" w:eastAsia="Times New Roman" w:hAnsi="Times New Roman" w:cs="Times New Roman"/>
          <w:b/>
          <w:color w:val="000000" w:themeColor="text1"/>
          <w:sz w:val="24"/>
          <w:szCs w:val="24"/>
          <w:lang w:val="en-GB" w:eastAsia="de-DE"/>
        </w:rPr>
        <w:t>.</w:t>
      </w:r>
      <w:r>
        <w:rPr>
          <w:rFonts w:ascii="Times New Roman" w:eastAsia="Times New Roman" w:hAnsi="Times New Roman" w:cs="Times New Roman"/>
          <w:b/>
          <w:color w:val="000000" w:themeColor="text1"/>
          <w:sz w:val="24"/>
          <w:szCs w:val="24"/>
          <w:lang w:val="en-GB" w:eastAsia="de-DE"/>
        </w:rPr>
        <w:t xml:space="preserve"> </w:t>
      </w:r>
      <w:r w:rsidR="00BD27C6" w:rsidRPr="00BD27C6">
        <w:rPr>
          <w:rFonts w:ascii="Times New Roman" w:eastAsia="Times New Roman" w:hAnsi="Times New Roman" w:cs="Times New Roman"/>
          <w:b/>
          <w:color w:val="000000" w:themeColor="text1"/>
          <w:sz w:val="24"/>
          <w:szCs w:val="24"/>
          <w:lang w:val="da-DK" w:eastAsia="de-DE"/>
        </w:rPr>
        <w:t>1 (një) As</w:t>
      </w:r>
      <w:r w:rsidR="00D32365">
        <w:rPr>
          <w:rFonts w:ascii="Times New Roman" w:eastAsia="Times New Roman" w:hAnsi="Times New Roman" w:cs="Times New Roman"/>
          <w:b/>
          <w:color w:val="000000" w:themeColor="text1"/>
          <w:sz w:val="24"/>
          <w:szCs w:val="24"/>
          <w:lang w:val="da-DK" w:eastAsia="de-DE"/>
        </w:rPr>
        <w:t>s</w:t>
      </w:r>
      <w:r w:rsidR="00BD27C6" w:rsidRPr="00BD27C6">
        <w:rPr>
          <w:rFonts w:ascii="Times New Roman" w:eastAsia="Times New Roman" w:hAnsi="Times New Roman" w:cs="Times New Roman"/>
          <w:b/>
          <w:color w:val="000000" w:themeColor="text1"/>
          <w:sz w:val="24"/>
          <w:szCs w:val="24"/>
          <w:lang w:val="da-DK" w:eastAsia="de-DE"/>
        </w:rPr>
        <w:t>istent Zyre/Office assistant pranë AdZM Kukës/PKASH</w:t>
      </w:r>
    </w:p>
    <w:p w14:paraId="01EDCB8B" w14:textId="77777777" w:rsidR="007B2138" w:rsidRPr="00617CDE" w:rsidRDefault="007B2138" w:rsidP="007B2138">
      <w:pPr>
        <w:overflowPunct w:val="0"/>
        <w:autoSpaceDE w:val="0"/>
        <w:autoSpaceDN w:val="0"/>
        <w:adjustRightInd w:val="0"/>
        <w:spacing w:after="0" w:line="276" w:lineRule="auto"/>
        <w:ind w:firstLine="720"/>
        <w:textAlignment w:val="baseline"/>
        <w:rPr>
          <w:rFonts w:ascii="Times New Roman" w:eastAsia="Times New Roman" w:hAnsi="Times New Roman" w:cs="Times New Roman"/>
          <w:b/>
          <w:color w:val="000000" w:themeColor="text1"/>
          <w:sz w:val="24"/>
          <w:szCs w:val="24"/>
          <w:lang w:val="en-GB" w:eastAsia="de-DE"/>
        </w:rPr>
      </w:pPr>
    </w:p>
    <w:p w14:paraId="1AA63CEF" w14:textId="751C5451" w:rsidR="007B2138" w:rsidRPr="00617CDE" w:rsidRDefault="007B2138" w:rsidP="007B213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Cs/>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Autoriteti kontraktues:   </w:t>
      </w:r>
      <w:r w:rsidRPr="00617CDE">
        <w:rPr>
          <w:rFonts w:ascii="Times New Roman" w:eastAsia="Times New Roman" w:hAnsi="Times New Roman" w:cs="Times New Roman"/>
          <w:bCs/>
          <w:color w:val="000000" w:themeColor="text1"/>
          <w:sz w:val="24"/>
          <w:szCs w:val="24"/>
          <w:lang w:val="en-GB" w:eastAsia="de-DE"/>
        </w:rPr>
        <w:t xml:space="preserve">AKZM/AdZM </w:t>
      </w:r>
      <w:r w:rsidR="00BD27C6">
        <w:rPr>
          <w:rFonts w:ascii="Times New Roman" w:eastAsia="Times New Roman" w:hAnsi="Times New Roman" w:cs="Times New Roman"/>
          <w:bCs/>
          <w:color w:val="000000" w:themeColor="text1"/>
          <w:sz w:val="24"/>
          <w:szCs w:val="24"/>
          <w:lang w:val="en-GB" w:eastAsia="de-DE"/>
        </w:rPr>
        <w:t>Kukës</w:t>
      </w:r>
    </w:p>
    <w:p w14:paraId="1CB3C509" w14:textId="073376A3" w:rsidR="007B2138" w:rsidRPr="00617CDE" w:rsidRDefault="007B2138" w:rsidP="006E0FF5">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Burimi i financimit: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Prespa Ohrid Nature Trust PONT</w:t>
      </w:r>
    </w:p>
    <w:p w14:paraId="379AA3BE" w14:textId="2F525C76" w:rsidR="007B2138" w:rsidRPr="00617CDE" w:rsidRDefault="007B2138" w:rsidP="007B213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color w:val="000000" w:themeColor="text1"/>
          <w:sz w:val="24"/>
          <w:szCs w:val="24"/>
          <w:lang w:val="en-GB" w:eastAsia="de-DE" w:bidi="he-IL"/>
        </w:rPr>
      </w:pPr>
      <w:r w:rsidRPr="00617CDE">
        <w:rPr>
          <w:rFonts w:ascii="Times New Roman" w:eastAsia="Times New Roman" w:hAnsi="Times New Roman" w:cs="Times New Roman"/>
          <w:b/>
          <w:color w:val="000000" w:themeColor="text1"/>
          <w:sz w:val="24"/>
          <w:szCs w:val="24"/>
          <w:lang w:val="en-GB" w:eastAsia="de-DE"/>
        </w:rPr>
        <w:t>Detyra e ekspertit:</w:t>
      </w:r>
      <w:r w:rsidRPr="00617CDE">
        <w:rPr>
          <w:rFonts w:ascii="Times New Roman" w:eastAsia="Times New Roman" w:hAnsi="Times New Roman" w:cs="Times New Roman"/>
          <w:b/>
          <w:color w:val="000000" w:themeColor="text1"/>
          <w:sz w:val="24"/>
          <w:szCs w:val="24"/>
          <w:lang w:val="en-GB" w:eastAsia="de-DE"/>
        </w:rPr>
        <w:tab/>
      </w:r>
      <w:r w:rsidR="00D32365">
        <w:rPr>
          <w:rFonts w:ascii="Times New Roman" w:eastAsia="Times New Roman" w:hAnsi="Times New Roman" w:cs="Times New Roman"/>
          <w:bCs/>
          <w:color w:val="000000" w:themeColor="text1"/>
          <w:sz w:val="24"/>
          <w:szCs w:val="24"/>
          <w:lang w:val="en-GB" w:eastAsia="de-DE"/>
        </w:rPr>
        <w:t xml:space="preserve">Office Assistant </w:t>
      </w:r>
      <w:r>
        <w:rPr>
          <w:rFonts w:ascii="Times New Roman" w:eastAsia="Times New Roman" w:hAnsi="Times New Roman" w:cs="Times New Roman"/>
          <w:b/>
          <w:color w:val="000000" w:themeColor="text1"/>
          <w:sz w:val="24"/>
          <w:szCs w:val="24"/>
          <w:lang w:val="en-GB" w:eastAsia="de-DE"/>
        </w:rPr>
        <w:t>/</w:t>
      </w:r>
      <w:r>
        <w:rPr>
          <w:rFonts w:ascii="Times New Roman" w:eastAsia="Times New Roman" w:hAnsi="Times New Roman" w:cs="Times New Roman"/>
          <w:color w:val="000000" w:themeColor="text1"/>
          <w:sz w:val="24"/>
          <w:szCs w:val="24"/>
          <w:lang w:val="en-GB" w:eastAsia="de-DE" w:bidi="he-IL"/>
        </w:rPr>
        <w:t>Asistente Zyre</w:t>
      </w:r>
      <w:r w:rsidRPr="00617CDE">
        <w:rPr>
          <w:rFonts w:ascii="Times New Roman" w:eastAsia="Times New Roman" w:hAnsi="Times New Roman" w:cs="Times New Roman"/>
          <w:color w:val="000000" w:themeColor="text1"/>
          <w:sz w:val="24"/>
          <w:szCs w:val="24"/>
          <w:lang w:val="en-GB" w:eastAsia="de-DE" w:bidi="he-IL"/>
        </w:rPr>
        <w:t xml:space="preserve"> për AdZM </w:t>
      </w:r>
      <w:r w:rsidR="00BD27C6">
        <w:rPr>
          <w:rFonts w:ascii="Times New Roman" w:eastAsia="Times New Roman" w:hAnsi="Times New Roman" w:cs="Times New Roman"/>
          <w:color w:val="000000" w:themeColor="text1"/>
          <w:sz w:val="24"/>
          <w:szCs w:val="24"/>
          <w:lang w:val="en-GB" w:eastAsia="de-DE" w:bidi="he-IL"/>
        </w:rPr>
        <w:t>Kukës</w:t>
      </w:r>
      <w:r w:rsidRPr="00617CDE">
        <w:rPr>
          <w:rFonts w:ascii="Times New Roman" w:eastAsia="Times New Roman" w:hAnsi="Times New Roman" w:cs="Times New Roman"/>
          <w:color w:val="000000" w:themeColor="text1"/>
          <w:sz w:val="24"/>
          <w:szCs w:val="24"/>
          <w:lang w:val="en-GB" w:eastAsia="de-DE" w:bidi="he-IL"/>
        </w:rPr>
        <w:t xml:space="preserve"> /P</w:t>
      </w:r>
      <w:r w:rsidR="00BD27C6">
        <w:rPr>
          <w:rFonts w:ascii="Times New Roman" w:eastAsia="Times New Roman" w:hAnsi="Times New Roman" w:cs="Times New Roman"/>
          <w:color w:val="000000" w:themeColor="text1"/>
          <w:sz w:val="24"/>
          <w:szCs w:val="24"/>
          <w:lang w:val="en-GB" w:eastAsia="de-DE" w:bidi="he-IL"/>
        </w:rPr>
        <w:t>K Alpet e Shqipërisë</w:t>
      </w:r>
    </w:p>
    <w:p w14:paraId="5DFBE618" w14:textId="77777777" w:rsidR="00D32365" w:rsidRPr="001B330C" w:rsidRDefault="007B2138"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617CDE">
        <w:rPr>
          <w:rFonts w:ascii="Times New Roman" w:eastAsia="Times New Roman" w:hAnsi="Times New Roman" w:cs="Times New Roman"/>
          <w:b/>
          <w:color w:val="000000" w:themeColor="text1"/>
          <w:sz w:val="24"/>
          <w:szCs w:val="24"/>
          <w:lang w:val="en-GB" w:eastAsia="de-DE"/>
        </w:rPr>
        <w:t xml:space="preserve">Kohëzgjatja: </w:t>
      </w:r>
      <w:r w:rsidRPr="00617CDE">
        <w:rPr>
          <w:rFonts w:ascii="Times New Roman" w:eastAsia="Times New Roman" w:hAnsi="Times New Roman" w:cs="Times New Roman"/>
          <w:b/>
          <w:color w:val="000000" w:themeColor="text1"/>
          <w:sz w:val="24"/>
          <w:szCs w:val="24"/>
          <w:lang w:val="en-GB" w:eastAsia="de-DE"/>
        </w:rPr>
        <w:tab/>
      </w:r>
      <w:r w:rsidR="00D32365"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32365">
        <w:rPr>
          <w:rFonts w:ascii="Times New Roman" w:eastAsia="Times New Roman" w:hAnsi="Times New Roman" w:cs="Times New Roman"/>
          <w:color w:val="000000" w:themeColor="text1"/>
          <w:sz w:val="24"/>
          <w:szCs w:val="24"/>
          <w:lang w:val="sq-AL" w:eastAsia="de-DE"/>
        </w:rPr>
        <w:t xml:space="preserve">2 Mars </w:t>
      </w:r>
      <w:r w:rsidR="00D32365" w:rsidRPr="001B330C">
        <w:rPr>
          <w:rFonts w:ascii="Times New Roman" w:eastAsia="Times New Roman" w:hAnsi="Times New Roman" w:cs="Times New Roman"/>
          <w:color w:val="000000" w:themeColor="text1"/>
          <w:sz w:val="24"/>
          <w:szCs w:val="24"/>
          <w:lang w:val="sq-AL" w:eastAsia="de-DE"/>
        </w:rPr>
        <w:t>2026 – 31 Dhjetor 2026</w:t>
      </w:r>
    </w:p>
    <w:p w14:paraId="23B71AEF" w14:textId="77777777" w:rsidR="00D32365" w:rsidRPr="001B330C"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42911219" w14:textId="77777777" w:rsidR="00D32365" w:rsidRPr="00783F23"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4CAA3E27" w14:textId="527029AA" w:rsidR="007B2138" w:rsidRPr="00617CDE" w:rsidRDefault="007B2138" w:rsidP="00D32365">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color w:val="000000" w:themeColor="text1"/>
          <w:sz w:val="24"/>
          <w:szCs w:val="24"/>
          <w:lang w:val="en-GB" w:eastAsia="de-DE"/>
        </w:rPr>
      </w:pPr>
    </w:p>
    <w:p w14:paraId="3A1F2B58" w14:textId="51141D9C" w:rsidR="007B2138" w:rsidRPr="00617CDE" w:rsidRDefault="007B2138" w:rsidP="007B213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Vendndodhja: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 xml:space="preserve">Eksperti do të qëndrojë në ambientet e AdZM në </w:t>
      </w:r>
      <w:r w:rsidR="00BD27C6">
        <w:rPr>
          <w:rFonts w:ascii="Times New Roman" w:eastAsia="Times New Roman" w:hAnsi="Times New Roman" w:cs="Times New Roman"/>
          <w:bCs/>
          <w:color w:val="000000" w:themeColor="text1"/>
          <w:sz w:val="24"/>
          <w:szCs w:val="24"/>
          <w:lang w:val="en-GB" w:eastAsia="de-DE"/>
        </w:rPr>
        <w:t>Kukës</w:t>
      </w:r>
      <w:r w:rsidRPr="00617CDE">
        <w:rPr>
          <w:rFonts w:ascii="Times New Roman" w:eastAsia="Times New Roman" w:hAnsi="Times New Roman" w:cs="Times New Roman"/>
          <w:color w:val="000000" w:themeColor="text1"/>
          <w:sz w:val="24"/>
          <w:szCs w:val="24"/>
          <w:lang w:val="en-GB" w:eastAsia="de-DE"/>
        </w:rPr>
        <w:t xml:space="preserve"> /P</w:t>
      </w:r>
      <w:r w:rsidR="00BD27C6">
        <w:rPr>
          <w:rFonts w:ascii="Times New Roman" w:eastAsia="Times New Roman" w:hAnsi="Times New Roman" w:cs="Times New Roman"/>
          <w:color w:val="000000" w:themeColor="text1"/>
          <w:sz w:val="24"/>
          <w:szCs w:val="24"/>
          <w:lang w:val="en-GB" w:eastAsia="de-DE"/>
        </w:rPr>
        <w:t>K</w:t>
      </w:r>
      <w:r w:rsidRPr="00617CDE">
        <w:rPr>
          <w:rFonts w:ascii="Times New Roman" w:eastAsia="Times New Roman" w:hAnsi="Times New Roman" w:cs="Times New Roman"/>
          <w:color w:val="000000" w:themeColor="text1"/>
          <w:sz w:val="24"/>
          <w:szCs w:val="24"/>
          <w:lang w:val="en-GB" w:eastAsia="de-DE"/>
        </w:rPr>
        <w:t xml:space="preserve"> </w:t>
      </w:r>
      <w:r w:rsidR="00BD27C6">
        <w:rPr>
          <w:rFonts w:ascii="Times New Roman" w:eastAsia="Times New Roman" w:hAnsi="Times New Roman" w:cs="Times New Roman"/>
          <w:color w:val="000000" w:themeColor="text1"/>
          <w:sz w:val="24"/>
          <w:szCs w:val="24"/>
          <w:lang w:val="en-GB" w:eastAsia="de-DE"/>
        </w:rPr>
        <w:t>Alpet</w:t>
      </w:r>
      <w:r w:rsidR="00E02C39">
        <w:rPr>
          <w:rFonts w:ascii="Times New Roman" w:eastAsia="Times New Roman" w:hAnsi="Times New Roman" w:cs="Times New Roman"/>
          <w:color w:val="000000" w:themeColor="text1"/>
          <w:sz w:val="24"/>
          <w:szCs w:val="24"/>
          <w:lang w:val="en-GB" w:eastAsia="de-DE"/>
        </w:rPr>
        <w:t xml:space="preserve"> </w:t>
      </w:r>
      <w:r w:rsidR="00BD27C6">
        <w:rPr>
          <w:rFonts w:ascii="Times New Roman" w:eastAsia="Times New Roman" w:hAnsi="Times New Roman" w:cs="Times New Roman"/>
          <w:color w:val="000000" w:themeColor="text1"/>
          <w:sz w:val="24"/>
          <w:szCs w:val="24"/>
          <w:lang w:val="en-GB" w:eastAsia="de-DE"/>
        </w:rPr>
        <w:t xml:space="preserve">e Shqipërisë </w:t>
      </w:r>
      <w:r w:rsidRPr="00617CDE">
        <w:rPr>
          <w:rFonts w:ascii="Times New Roman" w:eastAsia="Times New Roman" w:hAnsi="Times New Roman" w:cs="Times New Roman"/>
          <w:color w:val="000000" w:themeColor="text1"/>
          <w:sz w:val="24"/>
          <w:szCs w:val="24"/>
          <w:lang w:val="en-GB" w:eastAsia="de-DE"/>
        </w:rPr>
        <w:t>.</w:t>
      </w:r>
    </w:p>
    <w:p w14:paraId="58CEAC41" w14:textId="681F2553" w:rsidR="007B2138" w:rsidRPr="00617CDE" w:rsidRDefault="007B2138" w:rsidP="007B213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Reporton tek: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 xml:space="preserve">Drejtori i </w:t>
      </w:r>
      <w:r>
        <w:rPr>
          <w:rFonts w:ascii="Times New Roman" w:eastAsia="Times New Roman" w:hAnsi="Times New Roman" w:cs="Times New Roman"/>
          <w:color w:val="000000" w:themeColor="text1"/>
          <w:sz w:val="24"/>
          <w:szCs w:val="24"/>
          <w:lang w:val="en-GB" w:eastAsia="de-DE"/>
        </w:rPr>
        <w:t>AdZM,</w:t>
      </w:r>
      <w:r w:rsidR="006E0FF5">
        <w:rPr>
          <w:rFonts w:ascii="Times New Roman" w:eastAsia="Times New Roman" w:hAnsi="Times New Roman" w:cs="Times New Roman"/>
          <w:color w:val="000000" w:themeColor="text1"/>
          <w:sz w:val="24"/>
          <w:szCs w:val="24"/>
          <w:lang w:val="en-GB" w:eastAsia="de-DE"/>
        </w:rPr>
        <w:t xml:space="preserve"> Specialistwt e Grantit dhe Financws nw AKZM</w:t>
      </w:r>
    </w:p>
    <w:p w14:paraId="0BB318ED" w14:textId="77777777" w:rsidR="007B2138" w:rsidRPr="00617CDE"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p>
    <w:p w14:paraId="5FC05A70" w14:textId="77777777" w:rsidR="007B2138" w:rsidRPr="00F771B6"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pl-PL" w:eastAsia="de-DE" w:bidi="he-IL"/>
        </w:rPr>
      </w:pPr>
      <w:r w:rsidRPr="008B193C">
        <w:rPr>
          <w:rFonts w:ascii="Times New Roman" w:eastAsia="Times New Roman" w:hAnsi="Times New Roman" w:cs="Times New Roman"/>
          <w:b/>
          <w:bCs/>
          <w:color w:val="000000" w:themeColor="text1"/>
          <w:sz w:val="24"/>
          <w:szCs w:val="24"/>
          <w:lang w:val="pl-PL" w:eastAsia="de-DE" w:bidi="he-IL"/>
        </w:rPr>
        <w:t>Objektivi i punës:</w:t>
      </w:r>
    </w:p>
    <w:p w14:paraId="715A5D24" w14:textId="1140131B"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Sipas strukturës aktuale organizative dhe rregulloreve funksionale të Agjencisë Kombëtare të Zonave të Mbrojtura, të gjitha aktivitetet në lidhje me menaxhimin e projekteve</w:t>
      </w:r>
      <w:r>
        <w:rPr>
          <w:rFonts w:ascii="Times New Roman" w:eastAsia="Times New Roman" w:hAnsi="Times New Roman" w:cs="Times New Roman"/>
          <w:color w:val="000000" w:themeColor="text1"/>
          <w:sz w:val="24"/>
          <w:szCs w:val="24"/>
          <w:lang w:val="pl-PL" w:eastAsia="de-DE" w:bidi="he-IL"/>
        </w:rPr>
        <w:t xml:space="preserve">, </w:t>
      </w:r>
      <w:r w:rsidRPr="008B193C">
        <w:rPr>
          <w:rFonts w:ascii="Times New Roman" w:eastAsia="Times New Roman" w:hAnsi="Times New Roman" w:cs="Times New Roman"/>
          <w:color w:val="000000" w:themeColor="text1"/>
          <w:sz w:val="24"/>
          <w:szCs w:val="24"/>
          <w:lang w:val="pl-PL" w:eastAsia="de-DE" w:bidi="he-IL"/>
        </w:rPr>
        <w:t xml:space="preserve">menaxhimin financiar dhe burimet njerëzore janë trajtuar në nivelin qëndror. Sidoqoftë, duke marrë parasysh që të gjitha aktivitetet ndodhin në nivelin rajonal është e nevojshme që të sigurohet mbështetje dhe ndihmë për AdZM për t'u marrë me këto çështje, për këtë qëllim një </w:t>
      </w:r>
      <w:r>
        <w:rPr>
          <w:rFonts w:ascii="Times New Roman" w:eastAsia="Times New Roman" w:hAnsi="Times New Roman" w:cs="Times New Roman"/>
          <w:color w:val="000000" w:themeColor="text1"/>
          <w:sz w:val="24"/>
          <w:szCs w:val="24"/>
          <w:lang w:val="pl-PL" w:eastAsia="de-DE" w:bidi="he-IL"/>
        </w:rPr>
        <w:t>Asistent zyre</w:t>
      </w:r>
      <w:r w:rsidRPr="008B193C">
        <w:rPr>
          <w:rFonts w:ascii="Times New Roman" w:eastAsia="Times New Roman" w:hAnsi="Times New Roman" w:cs="Times New Roman"/>
          <w:color w:val="000000" w:themeColor="text1"/>
          <w:sz w:val="24"/>
          <w:szCs w:val="24"/>
          <w:lang w:val="pl-PL" w:eastAsia="de-DE" w:bidi="he-IL"/>
        </w:rPr>
        <w:t xml:space="preserve"> po vendoset në AdZM </w:t>
      </w:r>
      <w:r w:rsidR="00005908">
        <w:rPr>
          <w:rFonts w:ascii="Times New Roman" w:eastAsia="Times New Roman" w:hAnsi="Times New Roman" w:cs="Times New Roman"/>
          <w:color w:val="000000" w:themeColor="text1"/>
          <w:sz w:val="24"/>
          <w:szCs w:val="24"/>
          <w:lang w:val="pl-PL" w:eastAsia="de-DE" w:bidi="he-IL"/>
        </w:rPr>
        <w:t>Kuk</w:t>
      </w:r>
      <w:r w:rsidRPr="008B193C">
        <w:rPr>
          <w:rFonts w:ascii="Times New Roman" w:eastAsia="Times New Roman" w:hAnsi="Times New Roman" w:cs="Times New Roman"/>
          <w:color w:val="000000" w:themeColor="text1"/>
          <w:sz w:val="24"/>
          <w:szCs w:val="24"/>
          <w:lang w:val="pl-PL" w:eastAsia="de-DE" w:bidi="he-IL"/>
        </w:rPr>
        <w:t>ë</w:t>
      </w:r>
      <w:r w:rsidR="00005908">
        <w:rPr>
          <w:rFonts w:ascii="Times New Roman" w:eastAsia="Times New Roman" w:hAnsi="Times New Roman" w:cs="Times New Roman"/>
          <w:color w:val="000000" w:themeColor="text1"/>
          <w:sz w:val="24"/>
          <w:szCs w:val="24"/>
          <w:lang w:val="pl-PL" w:eastAsia="de-DE" w:bidi="he-IL"/>
        </w:rPr>
        <w:t>s</w:t>
      </w:r>
      <w:r w:rsidRPr="008B193C">
        <w:rPr>
          <w:rFonts w:ascii="Times New Roman" w:eastAsia="Times New Roman" w:hAnsi="Times New Roman" w:cs="Times New Roman"/>
          <w:color w:val="000000" w:themeColor="text1"/>
          <w:sz w:val="24"/>
          <w:szCs w:val="24"/>
          <w:lang w:val="pl-PL" w:eastAsia="de-DE" w:bidi="he-IL"/>
        </w:rPr>
        <w:t xml:space="preserve"> me financim nga PONT.</w:t>
      </w:r>
    </w:p>
    <w:p w14:paraId="32B421D8"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4383275F" w14:textId="77777777"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Nën mbikëqyrjen e drejtpërdrejtë të Drejtorit të Përgjithshëm të AKZM-së, Drejtorit të AdZM-së, dhe Shefit të Sektorit të Financave, specialisti do t'i sigurojë mbështetje AdZM-së në raportimin teknik, hartimin e dokumenteve teknike (raportet, ToR, BoQ), monitorimin e progresit të projektit, sigurimin e të dhënave për procesin e planifikimit vjetor në zhvillimin e planeve dhe programeve të lidhura me buxhetin si dhe çështje të tjera që lidhen me zbatimin pa probleme të projektit në përputhje me legjislacionin shqiptar dhe kërkesat e PONT. Gjithashtu do të sigurojë informacion të azhornuar për AKZM-në ose / dhe donatorë të tjerë për çështje të lidhura me financimin. </w:t>
      </w:r>
    </w:p>
    <w:p w14:paraId="198A416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67FCCB3C"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Specialisti do të ndihmojë në mbajtjen e komunikimit të vazhdueshëm me Drejtorinë e Financave dhe Shërbimeve të Brendshme në AKZM dhe do të mbështesë shkëmbimin e informacionit në lidhje me hartimin e buxhetit. Specialisti do të sigurojë mbështetje për AdZM-në në çështje që lidhen me menaxhimin e burimeve njerëzore, si dhe çështje të tjera të AdZM-së në lidhje me kërkesat administrative në përputhje me legjislacionin shqiptar dhe kërkesat e PONT.</w:t>
      </w:r>
    </w:p>
    <w:p w14:paraId="680DB86D"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7169228F" w14:textId="7D8683CB"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lastRenderedPageBreak/>
        <w:t>Pozicioni me kohë të plotë i vendosur pranë AdZM është i njëjtë me ato të një</w:t>
      </w:r>
      <w:r w:rsidR="00D32365">
        <w:rPr>
          <w:rFonts w:ascii="Times New Roman" w:eastAsia="Times New Roman" w:hAnsi="Times New Roman" w:cs="Times New Roman"/>
          <w:color w:val="000000" w:themeColor="text1"/>
          <w:sz w:val="24"/>
          <w:szCs w:val="24"/>
          <w:lang w:val="pl-PL" w:eastAsia="de-DE" w:bidi="he-IL"/>
        </w:rPr>
        <w:t xml:space="preserve"> </w:t>
      </w:r>
      <w:r>
        <w:rPr>
          <w:rFonts w:ascii="Times New Roman" w:eastAsia="Times New Roman" w:hAnsi="Times New Roman" w:cs="Times New Roman"/>
          <w:color w:val="000000" w:themeColor="text1"/>
          <w:sz w:val="24"/>
          <w:szCs w:val="24"/>
          <w:lang w:val="pl-PL" w:eastAsia="de-DE" w:bidi="he-IL"/>
        </w:rPr>
        <w:t>Asistent</w:t>
      </w:r>
      <w:r w:rsidR="00D32365">
        <w:rPr>
          <w:rFonts w:ascii="Times New Roman" w:eastAsia="Times New Roman" w:hAnsi="Times New Roman" w:cs="Times New Roman"/>
          <w:color w:val="000000" w:themeColor="text1"/>
          <w:sz w:val="24"/>
          <w:szCs w:val="24"/>
          <w:lang w:val="pl-PL" w:eastAsia="de-DE" w:bidi="he-IL"/>
        </w:rPr>
        <w:t>i</w:t>
      </w:r>
      <w:r>
        <w:rPr>
          <w:rFonts w:ascii="Times New Roman" w:eastAsia="Times New Roman" w:hAnsi="Times New Roman" w:cs="Times New Roman"/>
          <w:color w:val="000000" w:themeColor="text1"/>
          <w:sz w:val="24"/>
          <w:szCs w:val="24"/>
          <w:lang w:val="pl-PL" w:eastAsia="de-DE" w:bidi="he-IL"/>
        </w:rPr>
        <w:t xml:space="preserve"> zyre</w:t>
      </w:r>
      <w:r w:rsidRPr="008B193C">
        <w:rPr>
          <w:rFonts w:ascii="Times New Roman" w:eastAsia="Times New Roman" w:hAnsi="Times New Roman" w:cs="Times New Roman"/>
          <w:color w:val="000000" w:themeColor="text1"/>
          <w:sz w:val="24"/>
          <w:szCs w:val="24"/>
          <w:lang w:val="pl-PL" w:eastAsia="de-DE" w:bidi="he-IL"/>
        </w:rPr>
        <w:t xml:space="preserve"> të AKZM-së sipas Rregullores së Brendshme për Organizimin dhe Funksionimin e AKZM-së dhe AdZM-së.</w:t>
      </w:r>
    </w:p>
    <w:p w14:paraId="695FB68B"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17EAD03C" w14:textId="77777777" w:rsidR="007B2138" w:rsidRPr="00AF0460"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pl-PL" w:eastAsia="de-DE" w:bidi="he-IL"/>
        </w:rPr>
      </w:pPr>
      <w:r w:rsidRPr="008B193C">
        <w:rPr>
          <w:rFonts w:ascii="Times New Roman" w:eastAsia="Times New Roman" w:hAnsi="Times New Roman" w:cs="Times New Roman"/>
          <w:b/>
          <w:bCs/>
          <w:color w:val="000000" w:themeColor="text1"/>
          <w:sz w:val="24"/>
          <w:szCs w:val="24"/>
          <w:lang w:val="pl-PL" w:eastAsia="de-DE" w:bidi="he-IL"/>
        </w:rPr>
        <w:t>Detyrat specifike:</w:t>
      </w:r>
    </w:p>
    <w:p w14:paraId="26434A31" w14:textId="7CAEEE76"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Për sa i përket mbështetjes për AdZM </w:t>
      </w:r>
      <w:r w:rsidR="00005908">
        <w:rPr>
          <w:rFonts w:ascii="Times New Roman" w:eastAsia="Times New Roman" w:hAnsi="Times New Roman" w:cs="Times New Roman"/>
          <w:color w:val="000000" w:themeColor="text1"/>
          <w:sz w:val="24"/>
          <w:szCs w:val="24"/>
          <w:lang w:val="pl-PL" w:eastAsia="de-DE" w:bidi="he-IL"/>
        </w:rPr>
        <w:t>Kuk</w:t>
      </w:r>
      <w:r w:rsidRPr="008B193C">
        <w:rPr>
          <w:rFonts w:ascii="Times New Roman" w:eastAsia="Times New Roman" w:hAnsi="Times New Roman" w:cs="Times New Roman"/>
          <w:color w:val="000000" w:themeColor="text1"/>
          <w:sz w:val="24"/>
          <w:szCs w:val="24"/>
          <w:lang w:val="pl-PL" w:eastAsia="de-DE" w:bidi="he-IL"/>
        </w:rPr>
        <w:t>ë</w:t>
      </w:r>
      <w:r w:rsidR="00005908">
        <w:rPr>
          <w:rFonts w:ascii="Times New Roman" w:eastAsia="Times New Roman" w:hAnsi="Times New Roman" w:cs="Times New Roman"/>
          <w:color w:val="000000" w:themeColor="text1"/>
          <w:sz w:val="24"/>
          <w:szCs w:val="24"/>
          <w:lang w:val="pl-PL" w:eastAsia="de-DE" w:bidi="he-IL"/>
        </w:rPr>
        <w:t>s</w:t>
      </w:r>
      <w:r w:rsidRPr="008B193C">
        <w:rPr>
          <w:rFonts w:ascii="Times New Roman" w:eastAsia="Times New Roman" w:hAnsi="Times New Roman" w:cs="Times New Roman"/>
          <w:color w:val="000000" w:themeColor="text1"/>
          <w:sz w:val="24"/>
          <w:szCs w:val="24"/>
          <w:lang w:val="pl-PL" w:eastAsia="de-DE" w:bidi="he-IL"/>
        </w:rPr>
        <w:t xml:space="preserve">, përgjegjësitë e </w:t>
      </w:r>
      <w:r>
        <w:rPr>
          <w:rFonts w:ascii="Times New Roman" w:eastAsia="Times New Roman" w:hAnsi="Times New Roman" w:cs="Times New Roman"/>
          <w:color w:val="000000" w:themeColor="text1"/>
          <w:sz w:val="24"/>
          <w:szCs w:val="24"/>
          <w:lang w:val="pl-PL" w:eastAsia="de-DE" w:bidi="he-IL"/>
        </w:rPr>
        <w:t>Asistent</w:t>
      </w:r>
      <w:r w:rsidR="00D32365">
        <w:rPr>
          <w:rFonts w:ascii="Times New Roman" w:eastAsia="Times New Roman" w:hAnsi="Times New Roman" w:cs="Times New Roman"/>
          <w:color w:val="000000" w:themeColor="text1"/>
          <w:sz w:val="24"/>
          <w:szCs w:val="24"/>
          <w:lang w:val="pl-PL" w:eastAsia="de-DE" w:bidi="he-IL"/>
        </w:rPr>
        <w:t>it të</w:t>
      </w:r>
      <w:r>
        <w:rPr>
          <w:rFonts w:ascii="Times New Roman" w:eastAsia="Times New Roman" w:hAnsi="Times New Roman" w:cs="Times New Roman"/>
          <w:color w:val="000000" w:themeColor="text1"/>
          <w:sz w:val="24"/>
          <w:szCs w:val="24"/>
          <w:lang w:val="pl-PL" w:eastAsia="de-DE" w:bidi="he-IL"/>
        </w:rPr>
        <w:t xml:space="preserve"> zyr</w:t>
      </w:r>
      <w:r w:rsidR="00D32365">
        <w:rPr>
          <w:rFonts w:ascii="Times New Roman" w:eastAsia="Times New Roman" w:hAnsi="Times New Roman" w:cs="Times New Roman"/>
          <w:color w:val="000000" w:themeColor="text1"/>
          <w:sz w:val="24"/>
          <w:szCs w:val="24"/>
          <w:lang w:val="pl-PL" w:eastAsia="de-DE" w:bidi="he-IL"/>
        </w:rPr>
        <w:t>ës</w:t>
      </w:r>
      <w:r w:rsidRPr="008B193C">
        <w:rPr>
          <w:rFonts w:ascii="Times New Roman" w:eastAsia="Times New Roman" w:hAnsi="Times New Roman" w:cs="Times New Roman"/>
          <w:color w:val="000000" w:themeColor="text1"/>
          <w:sz w:val="24"/>
          <w:szCs w:val="24"/>
          <w:lang w:val="pl-PL" w:eastAsia="de-DE" w:bidi="he-IL"/>
        </w:rPr>
        <w:t xml:space="preserve"> përfshijnë, por nuk kufizohen vetëm në detyrat e mëposhtme:</w:t>
      </w:r>
    </w:p>
    <w:p w14:paraId="7E81FCB5"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Kontribuon teknikisht në planifikimin, zbatimin dhe raportimin e planeve të punës vjetore dhe mujore të AdZM, duke përfshirë planifikimin e burimeve (staf dhe buxhet) për aktivitetet e parashikuara, në përgjithësi dhe në veçanti duke ofruar të dhëna për dokumente teknike (raporte, ToR, BoQ), duke komentuar mbi rezultatet e arritura dhe duke u dhënë prioritet aktiviteteve të projektit.</w:t>
      </w:r>
    </w:p>
    <w:p w14:paraId="5BC8B3D3"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Në bashkëpunim me Sektorin e Financave mbështet raportimin financiar periodik në përputhje me kërkesat e AKZM dhe PONT.</w:t>
      </w:r>
    </w:p>
    <w:p w14:paraId="3DA77A19"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Merr pjesë në takime të AKZM në lidhje me zbatimin e grantit dhe veçanërisht në:</w:t>
      </w:r>
    </w:p>
    <w:p w14:paraId="5D03DFC1"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Zbatimin e planeve të punës vjetore dhe mujore të AdZM-së.</w:t>
      </w:r>
    </w:p>
    <w:p w14:paraId="78ABE4AC"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Kontribuon në parashikimin e kostove dhe buxhetin sipas aktiviteteve të parashikuara në planet vjetore të AdZM-së.  Mbështet parashikimin e e buxhetit të kërkuar për zbatimin e planit operacional vjetor.</w:t>
      </w:r>
    </w:p>
    <w:p w14:paraId="75709A75"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raportimin mujor të AdZM-së në përputhje me kërkesat e AKZM-së dhe donatorëve (transferimi mujor i dokumenteve përkatëse financiare dhe kontraktuale, përgatitja mujore e fletëve të kohës së punës (Timesheet/TS), kontabiliteti mujor dhe menaxhimi financiar, raportimi në përputhje me kërkesat e PONT-it).</w:t>
      </w:r>
    </w:p>
    <w:p w14:paraId="7BE283FE"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aktivitetet e tjera financiare / administruese të AdZM-së (p.sh. sistem regjistrimi efektiv, monitorimi dhe raportimi i aktiviteteve të prokurimit).</w:t>
      </w:r>
    </w:p>
    <w:p w14:paraId="3BEEB377"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Sipas kërkesës, mbështet për krijimin e një sistemi të ndihmës për zyra, burime njerëzore dhe logjistikë për AdZM-në.</w:t>
      </w:r>
    </w:p>
    <w:p w14:paraId="4F67B060" w14:textId="454C08CA"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në organizimin dhe kryerjen e vlerësimeve të rregullta (vjetore) të METT për P</w:t>
      </w:r>
      <w:r w:rsidR="00005908">
        <w:rPr>
          <w:rFonts w:ascii="Times New Roman" w:eastAsia="Times New Roman" w:hAnsi="Times New Roman" w:cs="Times New Roman"/>
          <w:color w:val="000000" w:themeColor="text1"/>
          <w:sz w:val="24"/>
          <w:szCs w:val="24"/>
          <w:lang w:val="pl-PL" w:eastAsia="de-DE" w:bidi="he-IL"/>
        </w:rPr>
        <w:t>KASH</w:t>
      </w:r>
      <w:r w:rsidRPr="008B193C">
        <w:rPr>
          <w:rFonts w:ascii="Times New Roman" w:eastAsia="Times New Roman" w:hAnsi="Times New Roman" w:cs="Times New Roman"/>
          <w:color w:val="000000" w:themeColor="text1"/>
          <w:sz w:val="24"/>
          <w:szCs w:val="24"/>
          <w:lang w:val="pl-PL" w:eastAsia="de-DE" w:bidi="he-IL"/>
        </w:rPr>
        <w:t>, duke marrë parasysh raportet vjetore.</w:t>
      </w:r>
    </w:p>
    <w:p w14:paraId="57E62C0A"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përgatitjen e raporteve të ndërmjetme dhe përfundimtare për zbatimin e marrëveshjes së grantit me PONT, duke kontribuar në dokumentimin financiar dhe Teknik të aktiviteteve dhe hartimin e rekomandimeve për përshtatjen e menaxhimit të projektit.</w:t>
      </w:r>
    </w:p>
    <w:p w14:paraId="34345B51"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57A00A8A"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Kryen çdo detyrë tjetër në përputhje me funksionin e pozicionit në koordinim të ngushtë me</w:t>
      </w:r>
    </w:p>
    <w:p w14:paraId="31C1415A"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Drejtorin e AKZM-së dhe AdZM-së dhe Sektorin e Financave të AKZM-së.</w:t>
      </w:r>
    </w:p>
    <w:p w14:paraId="5DF4DEC7"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16136444" w14:textId="77777777" w:rsidR="007B2138" w:rsidRPr="008B193C"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Sipas detyrave të AKZM-së dhe Planit Vjetor Operacional </w:t>
      </w:r>
      <w:r>
        <w:rPr>
          <w:rFonts w:ascii="Times New Roman" w:eastAsia="Times New Roman" w:hAnsi="Times New Roman" w:cs="Times New Roman"/>
          <w:color w:val="000000" w:themeColor="text1"/>
          <w:sz w:val="24"/>
          <w:szCs w:val="24"/>
          <w:lang w:val="pl-PL" w:eastAsia="de-DE" w:bidi="he-IL"/>
        </w:rPr>
        <w:t xml:space="preserve">2026 </w:t>
      </w:r>
      <w:r w:rsidRPr="008B193C">
        <w:rPr>
          <w:rFonts w:ascii="Times New Roman" w:eastAsia="Times New Roman" w:hAnsi="Times New Roman" w:cs="Times New Roman"/>
          <w:color w:val="000000" w:themeColor="text1"/>
          <w:sz w:val="24"/>
          <w:szCs w:val="24"/>
          <w:lang w:val="pl-PL" w:eastAsia="de-DE" w:bidi="he-IL"/>
        </w:rPr>
        <w:t>të AdZM-së, me marrjen e detyrës do të hartohet një listë me detyra të hollësishme për 12 muajt e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dhe një plan personal mujor i punës, i cili do të miratohet nga Drejtori i AdZM-së.</w:t>
      </w:r>
    </w:p>
    <w:p w14:paraId="00FA54BB" w14:textId="77777777" w:rsidR="007B2138" w:rsidRDefault="007B2138"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2055774D" w14:textId="77777777" w:rsidR="006F62E2" w:rsidRPr="008B193C" w:rsidRDefault="006F62E2" w:rsidP="007B213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1E913D1D" w14:textId="77777777" w:rsidR="007B2138" w:rsidRPr="00F771B6"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da-DK" w:eastAsia="de-DE" w:bidi="he-IL"/>
        </w:rPr>
      </w:pPr>
      <w:r w:rsidRPr="008B193C">
        <w:rPr>
          <w:rFonts w:ascii="Times New Roman" w:eastAsia="Times New Roman" w:hAnsi="Times New Roman" w:cs="Times New Roman"/>
          <w:b/>
          <w:bCs/>
          <w:color w:val="000000" w:themeColor="text1"/>
          <w:sz w:val="24"/>
          <w:szCs w:val="24"/>
          <w:lang w:val="da-DK" w:eastAsia="de-DE" w:bidi="he-IL"/>
        </w:rPr>
        <w:t>Kërkesa të përgjithshme:</w:t>
      </w:r>
    </w:p>
    <w:p w14:paraId="44E23756"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3571AD41"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Paraqet ndjeshmëri dhe përshtatje kulturore, gjinore, fetare, racore, të kombësisë dhe moshës.</w:t>
      </w:r>
    </w:p>
    <w:p w14:paraId="65107206"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lastRenderedPageBreak/>
        <w:t>- Aftësi për të organizuar dhe kryer me saktësi detyra të shumta, duke vendosur prioritete duke</w:t>
      </w:r>
    </w:p>
    <w:p w14:paraId="42F34119"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marrë në konsideratë detyra të veçanta, ndërprerje të shpeshta, afate, burime të disponueshme dhe marrëdhënie të shumta raportimi.</w:t>
      </w:r>
    </w:p>
    <w:p w14:paraId="09152BA9"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ndërsa mbetet i vetëdijshëm për ndryshimin e përparësive dhe afateve.</w:t>
      </w:r>
    </w:p>
    <w:p w14:paraId="0C38A221"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Përvojë në krijimin, ndërtimin dhe ruajtjen e marrëdhënieve efektive të punës me stafin, vizitorët, komunitetin lokal dhe palët e tjera të interesuara për të lehtësuar ofrimin e mbështetjes.</w:t>
      </w:r>
    </w:p>
    <w:p w14:paraId="73B07426"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identifikuar mundësitë e ngritjes së kapaciteteve për stafin.</w:t>
      </w:r>
    </w:p>
    <w:p w14:paraId="5364BD6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Ndjeshmëri dhe përgjegjshmëri ndaj të gjithë stafit dhe palëve të tjera të interesuara.</w:t>
      </w:r>
    </w:p>
    <w:p w14:paraId="5AC406E4"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2D49422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Ndjekja e mundësive të zhvillimit profesional, të ofruara në kuadrin e mbështetjes së projektit PONT, d.m.th. trajnime për vendin e punës, masa për ndërtimin e kapaciteteve etj.</w:t>
      </w:r>
    </w:p>
    <w:p w14:paraId="6E7CA105"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3E3A3381"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59D6AAE9"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1B679EB0"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713F8AF2"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Lidership dhe motivues.</w:t>
      </w:r>
    </w:p>
    <w:p w14:paraId="2DC24AEB"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Mbetet i qetë, në kontroll dhe me humor të mirë edhe nën presion.</w:t>
      </w:r>
    </w:p>
    <w:p w14:paraId="11C0ED85"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Demonstron hapje ndaj ndryshimeve dhe aftësi për të menaxhuar kompleksitetet.</w:t>
      </w:r>
    </w:p>
    <w:p w14:paraId="3164BA1E"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Përgjigjet pozitivisht ndaj reagimeve kritike dhe këndvështrimeve të ndryshme.</w:t>
      </w:r>
    </w:p>
    <w:p w14:paraId="0044F096"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Kërkon komente nga stafi për ndikimin e sjelljes së tij/saj.</w:t>
      </w:r>
    </w:p>
    <w:p w14:paraId="6FCE5C3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5AB5A7B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bCs/>
          <w:color w:val="000000" w:themeColor="text1"/>
          <w:sz w:val="24"/>
          <w:szCs w:val="24"/>
          <w:lang w:val="da-DK" w:eastAsia="de-DE" w:bidi="he-IL"/>
        </w:rPr>
        <w:t>Kualifikimet</w:t>
      </w:r>
      <w:r>
        <w:rPr>
          <w:rFonts w:ascii="Times New Roman" w:eastAsia="Times New Roman" w:hAnsi="Times New Roman" w:cs="Times New Roman"/>
          <w:b/>
          <w:bCs/>
          <w:color w:val="000000" w:themeColor="text1"/>
          <w:sz w:val="24"/>
          <w:szCs w:val="24"/>
          <w:lang w:val="da-DK" w:eastAsia="de-DE" w:bidi="he-IL"/>
        </w:rPr>
        <w:t>:</w:t>
      </w:r>
    </w:p>
    <w:p w14:paraId="05F0F793"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Minimumi diplomë universitare Bachelor, avantazh kanë kandidatët me: Master Universitar në Administrim Biznesi, Ekonomik, Juridik, ose fusha të ngjashme me pozicionin e punës të ofruar.</w:t>
      </w:r>
    </w:p>
    <w:p w14:paraId="085663D3"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Përvojë e mëparshme në fushën e menaxhimit të projekteve përbën prioritet.</w:t>
      </w:r>
    </w:p>
    <w:p w14:paraId="75404993"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Njohuri të mira të gjuhës angleze (me shkrim dhe me gojë).</w:t>
      </w:r>
    </w:p>
    <w:p w14:paraId="3E5387E2" w14:textId="61BFB25B"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5171FB">
        <w:rPr>
          <w:rFonts w:ascii="Times New Roman" w:eastAsia="Times New Roman" w:hAnsi="Times New Roman" w:cs="Times New Roman"/>
          <w:color w:val="000000" w:themeColor="text1"/>
          <w:sz w:val="24"/>
          <w:szCs w:val="24"/>
          <w:lang w:val="en-GB" w:eastAsia="de-DE" w:bidi="he-IL"/>
        </w:rPr>
        <w:t xml:space="preserve">- Njohuri të mira të programeve </w:t>
      </w:r>
      <w:r w:rsidR="005171FB" w:rsidRPr="005171FB">
        <w:rPr>
          <w:rFonts w:ascii="Times New Roman" w:eastAsia="Times New Roman" w:hAnsi="Times New Roman" w:cs="Times New Roman"/>
          <w:color w:val="000000" w:themeColor="text1"/>
          <w:sz w:val="24"/>
          <w:szCs w:val="24"/>
          <w:lang w:val="en-GB" w:eastAsia="de-DE" w:bidi="he-IL"/>
        </w:rPr>
        <w:t>w</w:t>
      </w:r>
      <w:r w:rsidRPr="005171FB">
        <w:rPr>
          <w:rFonts w:ascii="Times New Roman" w:eastAsia="Times New Roman" w:hAnsi="Times New Roman" w:cs="Times New Roman"/>
          <w:color w:val="000000" w:themeColor="text1"/>
          <w:sz w:val="24"/>
          <w:szCs w:val="24"/>
          <w:lang w:val="en-GB" w:eastAsia="de-DE" w:bidi="he-IL"/>
        </w:rPr>
        <w:t>indo</w:t>
      </w:r>
      <w:r w:rsidR="005171FB" w:rsidRPr="005171FB">
        <w:rPr>
          <w:rFonts w:ascii="Times New Roman" w:eastAsia="Times New Roman" w:hAnsi="Times New Roman" w:cs="Times New Roman"/>
          <w:color w:val="000000" w:themeColor="text1"/>
          <w:sz w:val="24"/>
          <w:szCs w:val="24"/>
          <w:lang w:val="en-GB" w:eastAsia="de-DE" w:bidi="he-IL"/>
        </w:rPr>
        <w:t>w</w:t>
      </w:r>
      <w:r w:rsidRPr="005171FB">
        <w:rPr>
          <w:rFonts w:ascii="Times New Roman" w:eastAsia="Times New Roman" w:hAnsi="Times New Roman" w:cs="Times New Roman"/>
          <w:color w:val="000000" w:themeColor="text1"/>
          <w:sz w:val="24"/>
          <w:szCs w:val="24"/>
          <w:lang w:val="en-GB" w:eastAsia="de-DE" w:bidi="he-IL"/>
        </w:rPr>
        <w:t>s (</w:t>
      </w:r>
      <w:r w:rsidR="005171FB" w:rsidRPr="005171FB">
        <w:rPr>
          <w:rFonts w:ascii="Times New Roman" w:eastAsia="Times New Roman" w:hAnsi="Times New Roman" w:cs="Times New Roman"/>
          <w:color w:val="000000" w:themeColor="text1"/>
          <w:sz w:val="24"/>
          <w:szCs w:val="24"/>
          <w:lang w:val="en-GB" w:eastAsia="de-DE" w:bidi="he-IL"/>
        </w:rPr>
        <w:t>w</w:t>
      </w:r>
      <w:r w:rsidRPr="005171FB">
        <w:rPr>
          <w:rFonts w:ascii="Times New Roman" w:eastAsia="Times New Roman" w:hAnsi="Times New Roman" w:cs="Times New Roman"/>
          <w:color w:val="000000" w:themeColor="text1"/>
          <w:sz w:val="24"/>
          <w:szCs w:val="24"/>
          <w:lang w:val="en-GB" w:eastAsia="de-DE" w:bidi="he-IL"/>
        </w:rPr>
        <w:t>ord, Excel, Po</w:t>
      </w:r>
      <w:r w:rsidR="005171FB" w:rsidRPr="005171FB">
        <w:rPr>
          <w:rFonts w:ascii="Times New Roman" w:eastAsia="Times New Roman" w:hAnsi="Times New Roman" w:cs="Times New Roman"/>
          <w:color w:val="000000" w:themeColor="text1"/>
          <w:sz w:val="24"/>
          <w:szCs w:val="24"/>
          <w:lang w:val="en-GB" w:eastAsia="de-DE" w:bidi="he-IL"/>
        </w:rPr>
        <w:t>w</w:t>
      </w:r>
      <w:r w:rsidRPr="005171FB">
        <w:rPr>
          <w:rFonts w:ascii="Times New Roman" w:eastAsia="Times New Roman" w:hAnsi="Times New Roman" w:cs="Times New Roman"/>
          <w:color w:val="000000" w:themeColor="text1"/>
          <w:sz w:val="24"/>
          <w:szCs w:val="24"/>
          <w:lang w:val="en-GB" w:eastAsia="de-DE" w:bidi="he-IL"/>
        </w:rPr>
        <w:t>erPoint dhe Microsoft Outlook)</w:t>
      </w:r>
      <w:r w:rsidRPr="00617CDE">
        <w:rPr>
          <w:rFonts w:ascii="Times New Roman" w:eastAsia="Times New Roman" w:hAnsi="Times New Roman" w:cs="Times New Roman"/>
          <w:color w:val="000000" w:themeColor="text1"/>
          <w:sz w:val="24"/>
          <w:szCs w:val="24"/>
          <w:lang w:val="en-GB" w:eastAsia="de-DE" w:bidi="he-IL"/>
        </w:rPr>
        <w:t xml:space="preserve"> dhe për të përdorur internetin. </w:t>
      </w:r>
      <w:r w:rsidRPr="008B193C">
        <w:rPr>
          <w:rFonts w:ascii="Times New Roman" w:eastAsia="Times New Roman" w:hAnsi="Times New Roman" w:cs="Times New Roman"/>
          <w:color w:val="000000" w:themeColor="text1"/>
          <w:sz w:val="24"/>
          <w:szCs w:val="24"/>
          <w:lang w:val="da-DK" w:eastAsia="de-DE" w:bidi="he-IL"/>
        </w:rPr>
        <w:t>Përvoja e mëparshme e punës në lidhje me detyrat financiare, administrative, sekretariale.</w:t>
      </w:r>
    </w:p>
    <w:p w14:paraId="2590D021"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të shkëlqyera ndërnjerëzore dhe komunikuese.</w:t>
      </w:r>
    </w:p>
    <w:p w14:paraId="3F8D5276"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Aftësia për të punuar në mënyrë proactive.</w:t>
      </w:r>
    </w:p>
    <w:p w14:paraId="2BA155DB" w14:textId="77777777"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Aftësia për të operuar në një mjedis ndërkulturor që kërkon fleksibilitet. Sjellje dhe pamje profesionale.</w:t>
      </w:r>
    </w:p>
    <w:p w14:paraId="676775FE" w14:textId="61FCB280" w:rsidR="007B2138" w:rsidRPr="00F771B6"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 xml:space="preserve"> 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sidR="00005908" w:rsidRPr="008B193C">
        <w:rPr>
          <w:rFonts w:ascii="Times New Roman" w:eastAsia="Times New Roman" w:hAnsi="Times New Roman" w:cs="Times New Roman"/>
          <w:color w:val="000000" w:themeColor="text1"/>
          <w:sz w:val="24"/>
          <w:szCs w:val="24"/>
          <w:lang w:val="pl-PL" w:eastAsia="de-DE" w:bidi="he-IL"/>
        </w:rPr>
        <w:t xml:space="preserve">Parkun </w:t>
      </w:r>
      <w:r w:rsidR="00005908">
        <w:rPr>
          <w:rFonts w:ascii="Times New Roman" w:eastAsia="Times New Roman" w:hAnsi="Times New Roman" w:cs="Times New Roman"/>
          <w:color w:val="000000" w:themeColor="text1"/>
          <w:sz w:val="24"/>
          <w:szCs w:val="24"/>
          <w:lang w:val="pl-PL" w:eastAsia="de-DE" w:bidi="he-IL"/>
        </w:rPr>
        <w:t>Kombëtar Alpet e Shqipërisë (PKASH)</w:t>
      </w:r>
      <w:r w:rsidRPr="00F43585">
        <w:rPr>
          <w:rFonts w:ascii="Times New Roman" w:eastAsia="Times New Roman" w:hAnsi="Times New Roman" w:cs="Times New Roman"/>
          <w:color w:val="000000" w:themeColor="text1"/>
          <w:sz w:val="24"/>
          <w:szCs w:val="24"/>
          <w:lang w:val="pl-PL" w:eastAsia="de-DE" w:bidi="he-IL"/>
        </w:rPr>
        <w:t>.</w:t>
      </w:r>
    </w:p>
    <w:p w14:paraId="07267D66" w14:textId="77777777"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Shumë i organizuar dhe i aftë të punojë mirë në një ekip.</w:t>
      </w:r>
    </w:p>
    <w:p w14:paraId="609916D6" w14:textId="77777777" w:rsidR="00005908" w:rsidRDefault="00005908" w:rsidP="006F62E2">
      <w:pPr>
        <w:spacing w:after="0" w:line="276" w:lineRule="auto"/>
        <w:rPr>
          <w:rFonts w:ascii="Times New Roman" w:eastAsia="Times New Roman" w:hAnsi="Times New Roman" w:cs="Times New Roman"/>
          <w:color w:val="000000" w:themeColor="text1"/>
          <w:sz w:val="24"/>
          <w:szCs w:val="24"/>
          <w:lang w:val="da-DK" w:eastAsia="de-DE" w:bidi="he-IL"/>
        </w:rPr>
      </w:pPr>
    </w:p>
    <w:p w14:paraId="7958BA23" w14:textId="0DE7D239" w:rsidR="006F62E2" w:rsidRDefault="006F62E2" w:rsidP="006F62E2">
      <w:pPr>
        <w:spacing w:after="0" w:line="276" w:lineRule="auto"/>
        <w:rPr>
          <w:rFonts w:ascii="Times New Roman" w:hAnsi="Times New Roman" w:cs="Times New Roman"/>
          <w:b/>
          <w:color w:val="000000" w:themeColor="text1"/>
          <w:sz w:val="24"/>
          <w:szCs w:val="24"/>
          <w:shd w:val="clear" w:color="auto" w:fill="FFFFFF"/>
          <w:lang w:val="pl-PL"/>
        </w:rPr>
      </w:pPr>
    </w:p>
    <w:p w14:paraId="11788BDC" w14:textId="589A1E68" w:rsidR="006E0FF5" w:rsidRDefault="006E0FF5" w:rsidP="006F62E2">
      <w:pPr>
        <w:spacing w:after="0" w:line="276" w:lineRule="auto"/>
        <w:rPr>
          <w:rFonts w:ascii="Times New Roman" w:hAnsi="Times New Roman" w:cs="Times New Roman"/>
          <w:b/>
          <w:color w:val="000000" w:themeColor="text1"/>
          <w:sz w:val="24"/>
          <w:szCs w:val="24"/>
          <w:shd w:val="clear" w:color="auto" w:fill="FFFFFF"/>
          <w:lang w:val="pl-PL"/>
        </w:rPr>
      </w:pPr>
    </w:p>
    <w:p w14:paraId="2B8D716C" w14:textId="6C44F674" w:rsidR="006E0FF5" w:rsidRDefault="006E0FF5" w:rsidP="006F62E2">
      <w:pPr>
        <w:spacing w:after="0" w:line="276" w:lineRule="auto"/>
        <w:rPr>
          <w:rFonts w:ascii="Times New Roman" w:hAnsi="Times New Roman" w:cs="Times New Roman"/>
          <w:b/>
          <w:color w:val="000000" w:themeColor="text1"/>
          <w:sz w:val="24"/>
          <w:szCs w:val="24"/>
          <w:shd w:val="clear" w:color="auto" w:fill="FFFFFF"/>
          <w:lang w:val="pl-PL"/>
        </w:rPr>
      </w:pPr>
    </w:p>
    <w:p w14:paraId="2CAF9F27" w14:textId="68795AEE" w:rsidR="006E0FF5" w:rsidRDefault="006E0FF5" w:rsidP="006F62E2">
      <w:pPr>
        <w:spacing w:after="0" w:line="276" w:lineRule="auto"/>
        <w:rPr>
          <w:rFonts w:ascii="Times New Roman" w:hAnsi="Times New Roman" w:cs="Times New Roman"/>
          <w:b/>
          <w:color w:val="000000" w:themeColor="text1"/>
          <w:sz w:val="24"/>
          <w:szCs w:val="24"/>
          <w:shd w:val="clear" w:color="auto" w:fill="FFFFFF"/>
          <w:lang w:val="pl-PL"/>
        </w:rPr>
      </w:pPr>
    </w:p>
    <w:p w14:paraId="12A24C68" w14:textId="77777777" w:rsidR="006E0FF5" w:rsidRDefault="006E0FF5" w:rsidP="006F62E2">
      <w:pPr>
        <w:spacing w:after="0" w:line="276" w:lineRule="auto"/>
        <w:rPr>
          <w:rFonts w:ascii="Times New Roman" w:hAnsi="Times New Roman" w:cs="Times New Roman"/>
          <w:b/>
          <w:color w:val="000000" w:themeColor="text1"/>
          <w:sz w:val="24"/>
          <w:szCs w:val="24"/>
          <w:shd w:val="clear" w:color="auto" w:fill="FFFFFF"/>
          <w:lang w:val="pl-PL"/>
        </w:rPr>
      </w:pPr>
    </w:p>
    <w:p w14:paraId="4A202989" w14:textId="007A9FFB" w:rsidR="00005908" w:rsidRPr="00617CDE" w:rsidRDefault="00005908" w:rsidP="00005908">
      <w:pPr>
        <w:spacing w:after="0" w:line="276" w:lineRule="auto"/>
        <w:jc w:val="center"/>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Aneksi 1</w:t>
      </w:r>
      <w:r w:rsidR="00E56D27">
        <w:rPr>
          <w:rFonts w:ascii="Times New Roman" w:hAnsi="Times New Roman" w:cs="Times New Roman"/>
          <w:b/>
          <w:color w:val="000000" w:themeColor="text1"/>
          <w:sz w:val="24"/>
          <w:szCs w:val="24"/>
          <w:shd w:val="clear" w:color="auto" w:fill="FFFFFF"/>
        </w:rPr>
        <w:t>D</w:t>
      </w:r>
    </w:p>
    <w:p w14:paraId="4EE65418" w14:textId="77777777" w:rsidR="00005908" w:rsidRPr="00617CDE" w:rsidRDefault="00005908" w:rsidP="00005908">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REFERENCËS</w:t>
      </w:r>
    </w:p>
    <w:p w14:paraId="75350910" w14:textId="7BA6BB32" w:rsidR="00005908" w:rsidRPr="006A17DB" w:rsidRDefault="00005908" w:rsidP="00005908">
      <w:pPr>
        <w:overflowPunct w:val="0"/>
        <w:autoSpaceDE w:val="0"/>
        <w:autoSpaceDN w:val="0"/>
        <w:adjustRightInd w:val="0"/>
        <w:spacing w:after="0" w:line="276" w:lineRule="auto"/>
        <w:ind w:left="1440"/>
        <w:textAlignment w:val="baseline"/>
        <w:rPr>
          <w:rFonts w:ascii="Times New Roman" w:eastAsia="Times New Roman" w:hAnsi="Times New Roman" w:cs="Times New Roman"/>
          <w:b/>
          <w:color w:val="000000" w:themeColor="text1"/>
          <w:sz w:val="24"/>
          <w:szCs w:val="24"/>
          <w:lang w:val="pl-PL" w:eastAsia="de-DE"/>
        </w:rPr>
      </w:pPr>
      <w:r w:rsidRPr="00617CDE">
        <w:rPr>
          <w:rFonts w:ascii="Times New Roman" w:eastAsia="Times New Roman" w:hAnsi="Times New Roman" w:cs="Times New Roman"/>
          <w:b/>
          <w:color w:val="000000" w:themeColor="text1"/>
          <w:sz w:val="24"/>
          <w:szCs w:val="24"/>
          <w:lang w:val="en-GB" w:eastAsia="de-DE"/>
        </w:rPr>
        <w:t>1</w:t>
      </w:r>
      <w:r w:rsidR="00E56D27">
        <w:rPr>
          <w:rFonts w:ascii="Times New Roman" w:eastAsia="Times New Roman" w:hAnsi="Times New Roman" w:cs="Times New Roman"/>
          <w:b/>
          <w:color w:val="000000" w:themeColor="text1"/>
          <w:sz w:val="24"/>
          <w:szCs w:val="24"/>
          <w:lang w:val="en-GB" w:eastAsia="de-DE"/>
        </w:rPr>
        <w:t>D</w:t>
      </w:r>
      <w:r w:rsidRPr="00617CDE">
        <w:rPr>
          <w:rFonts w:ascii="Times New Roman" w:eastAsia="Times New Roman" w:hAnsi="Times New Roman" w:cs="Times New Roman"/>
          <w:b/>
          <w:color w:val="000000" w:themeColor="text1"/>
          <w:sz w:val="24"/>
          <w:szCs w:val="24"/>
          <w:lang w:val="en-GB" w:eastAsia="de-DE"/>
        </w:rPr>
        <w:t>.</w:t>
      </w:r>
      <w:r>
        <w:rPr>
          <w:rFonts w:ascii="Times New Roman" w:eastAsia="Times New Roman" w:hAnsi="Times New Roman" w:cs="Times New Roman"/>
          <w:b/>
          <w:color w:val="000000" w:themeColor="text1"/>
          <w:sz w:val="24"/>
          <w:szCs w:val="24"/>
          <w:lang w:val="en-GB" w:eastAsia="de-DE"/>
        </w:rPr>
        <w:t xml:space="preserve"> </w:t>
      </w:r>
      <w:r w:rsidRPr="00BD27C6">
        <w:rPr>
          <w:rFonts w:ascii="Times New Roman" w:eastAsia="Times New Roman" w:hAnsi="Times New Roman" w:cs="Times New Roman"/>
          <w:b/>
          <w:color w:val="000000" w:themeColor="text1"/>
          <w:sz w:val="24"/>
          <w:szCs w:val="24"/>
          <w:lang w:val="da-DK" w:eastAsia="de-DE"/>
        </w:rPr>
        <w:t xml:space="preserve">1 (një) Asistent Zyre/Office assistant pranë AdZM </w:t>
      </w:r>
      <w:r>
        <w:rPr>
          <w:rFonts w:ascii="Times New Roman" w:eastAsia="Times New Roman" w:hAnsi="Times New Roman" w:cs="Times New Roman"/>
          <w:b/>
          <w:color w:val="000000" w:themeColor="text1"/>
          <w:sz w:val="24"/>
          <w:szCs w:val="24"/>
          <w:lang w:val="da-DK" w:eastAsia="de-DE"/>
        </w:rPr>
        <w:t>Shkodër</w:t>
      </w:r>
      <w:r w:rsidRPr="00BD27C6">
        <w:rPr>
          <w:rFonts w:ascii="Times New Roman" w:eastAsia="Times New Roman" w:hAnsi="Times New Roman" w:cs="Times New Roman"/>
          <w:b/>
          <w:color w:val="000000" w:themeColor="text1"/>
          <w:sz w:val="24"/>
          <w:szCs w:val="24"/>
          <w:lang w:val="da-DK" w:eastAsia="de-DE"/>
        </w:rPr>
        <w:t>/PKASH</w:t>
      </w:r>
    </w:p>
    <w:p w14:paraId="0EA99DAE" w14:textId="77777777" w:rsidR="00005908" w:rsidRPr="00617CDE" w:rsidRDefault="00005908" w:rsidP="00005908">
      <w:pPr>
        <w:overflowPunct w:val="0"/>
        <w:autoSpaceDE w:val="0"/>
        <w:autoSpaceDN w:val="0"/>
        <w:adjustRightInd w:val="0"/>
        <w:spacing w:after="0" w:line="276" w:lineRule="auto"/>
        <w:ind w:firstLine="720"/>
        <w:textAlignment w:val="baseline"/>
        <w:rPr>
          <w:rFonts w:ascii="Times New Roman" w:eastAsia="Times New Roman" w:hAnsi="Times New Roman" w:cs="Times New Roman"/>
          <w:b/>
          <w:color w:val="000000" w:themeColor="text1"/>
          <w:sz w:val="24"/>
          <w:szCs w:val="24"/>
          <w:lang w:val="en-GB" w:eastAsia="de-DE"/>
        </w:rPr>
      </w:pPr>
    </w:p>
    <w:p w14:paraId="1C12E139" w14:textId="15D789E0" w:rsidR="00005908" w:rsidRPr="00617CDE" w:rsidRDefault="00005908" w:rsidP="0000590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Cs/>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Autoriteti kontraktues:   </w:t>
      </w:r>
      <w:r w:rsidRPr="00617CDE">
        <w:rPr>
          <w:rFonts w:ascii="Times New Roman" w:eastAsia="Times New Roman" w:hAnsi="Times New Roman" w:cs="Times New Roman"/>
          <w:bCs/>
          <w:color w:val="000000" w:themeColor="text1"/>
          <w:sz w:val="24"/>
          <w:szCs w:val="24"/>
          <w:lang w:val="en-GB" w:eastAsia="de-DE"/>
        </w:rPr>
        <w:t xml:space="preserve">AKZM/AdZM </w:t>
      </w:r>
      <w:r>
        <w:rPr>
          <w:rFonts w:ascii="Times New Roman" w:eastAsia="Times New Roman" w:hAnsi="Times New Roman" w:cs="Times New Roman"/>
          <w:bCs/>
          <w:color w:val="000000" w:themeColor="text1"/>
          <w:sz w:val="24"/>
          <w:szCs w:val="24"/>
          <w:lang w:val="en-GB" w:eastAsia="de-DE"/>
        </w:rPr>
        <w:t>Shkodër</w:t>
      </w:r>
    </w:p>
    <w:p w14:paraId="1B57065A" w14:textId="77777777" w:rsidR="00005908" w:rsidRPr="00617CDE" w:rsidRDefault="00005908" w:rsidP="0000590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Burimi i financimit: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Prespa Ohrid Nature Trust PONT</w:t>
      </w:r>
    </w:p>
    <w:p w14:paraId="069E197D" w14:textId="2B92CE07" w:rsidR="00005908" w:rsidRPr="00617CDE" w:rsidRDefault="00005908" w:rsidP="0000590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color w:val="000000" w:themeColor="text1"/>
          <w:sz w:val="24"/>
          <w:szCs w:val="24"/>
          <w:lang w:val="en-GB" w:eastAsia="de-DE" w:bidi="he-IL"/>
        </w:rPr>
      </w:pPr>
      <w:r w:rsidRPr="00617CDE">
        <w:rPr>
          <w:rFonts w:ascii="Times New Roman" w:eastAsia="Times New Roman" w:hAnsi="Times New Roman" w:cs="Times New Roman"/>
          <w:b/>
          <w:color w:val="000000" w:themeColor="text1"/>
          <w:sz w:val="24"/>
          <w:szCs w:val="24"/>
          <w:lang w:val="en-GB" w:eastAsia="de-DE"/>
        </w:rPr>
        <w:t>Detyra e ekspertit:</w:t>
      </w:r>
      <w:r w:rsidRPr="00617CDE">
        <w:rPr>
          <w:rFonts w:ascii="Times New Roman" w:eastAsia="Times New Roman" w:hAnsi="Times New Roman" w:cs="Times New Roman"/>
          <w:b/>
          <w:color w:val="000000" w:themeColor="text1"/>
          <w:sz w:val="24"/>
          <w:szCs w:val="24"/>
          <w:lang w:val="en-GB" w:eastAsia="de-DE"/>
        </w:rPr>
        <w:tab/>
      </w:r>
      <w:r w:rsidR="00D32365">
        <w:rPr>
          <w:rFonts w:ascii="Times New Roman" w:eastAsia="Times New Roman" w:hAnsi="Times New Roman" w:cs="Times New Roman"/>
          <w:bCs/>
          <w:color w:val="000000" w:themeColor="text1"/>
          <w:sz w:val="24"/>
          <w:szCs w:val="24"/>
          <w:lang w:val="en-GB" w:eastAsia="de-DE"/>
        </w:rPr>
        <w:t>Office Assistant/</w:t>
      </w:r>
      <w:r>
        <w:rPr>
          <w:rFonts w:ascii="Times New Roman" w:eastAsia="Times New Roman" w:hAnsi="Times New Roman" w:cs="Times New Roman"/>
          <w:color w:val="000000" w:themeColor="text1"/>
          <w:sz w:val="24"/>
          <w:szCs w:val="24"/>
          <w:lang w:val="en-GB" w:eastAsia="de-DE" w:bidi="he-IL"/>
        </w:rPr>
        <w:t>Asistente Zyre</w:t>
      </w:r>
      <w:r w:rsidRPr="00617CDE">
        <w:rPr>
          <w:rFonts w:ascii="Times New Roman" w:eastAsia="Times New Roman" w:hAnsi="Times New Roman" w:cs="Times New Roman"/>
          <w:color w:val="000000" w:themeColor="text1"/>
          <w:sz w:val="24"/>
          <w:szCs w:val="24"/>
          <w:lang w:val="en-GB" w:eastAsia="de-DE" w:bidi="he-IL"/>
        </w:rPr>
        <w:t xml:space="preserve"> për AdZM </w:t>
      </w:r>
      <w:r>
        <w:rPr>
          <w:rFonts w:ascii="Times New Roman" w:eastAsia="Times New Roman" w:hAnsi="Times New Roman" w:cs="Times New Roman"/>
          <w:bCs/>
          <w:color w:val="000000" w:themeColor="text1"/>
          <w:sz w:val="24"/>
          <w:szCs w:val="24"/>
          <w:lang w:val="en-GB" w:eastAsia="de-DE"/>
        </w:rPr>
        <w:t>Shkodër</w:t>
      </w:r>
      <w:r w:rsidRPr="00617CDE">
        <w:rPr>
          <w:rFonts w:ascii="Times New Roman" w:eastAsia="Times New Roman" w:hAnsi="Times New Roman" w:cs="Times New Roman"/>
          <w:color w:val="000000" w:themeColor="text1"/>
          <w:sz w:val="24"/>
          <w:szCs w:val="24"/>
          <w:lang w:val="en-GB" w:eastAsia="de-DE" w:bidi="he-IL"/>
        </w:rPr>
        <w:t xml:space="preserve"> /P</w:t>
      </w:r>
      <w:r>
        <w:rPr>
          <w:rFonts w:ascii="Times New Roman" w:eastAsia="Times New Roman" w:hAnsi="Times New Roman" w:cs="Times New Roman"/>
          <w:color w:val="000000" w:themeColor="text1"/>
          <w:sz w:val="24"/>
          <w:szCs w:val="24"/>
          <w:lang w:val="en-GB" w:eastAsia="de-DE" w:bidi="he-IL"/>
        </w:rPr>
        <w:t>K Alpet e Shqipërisë</w:t>
      </w:r>
    </w:p>
    <w:p w14:paraId="454A7F74" w14:textId="77777777" w:rsidR="00D32365" w:rsidRPr="001B330C" w:rsidRDefault="00005908"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617CDE">
        <w:rPr>
          <w:rFonts w:ascii="Times New Roman" w:eastAsia="Times New Roman" w:hAnsi="Times New Roman" w:cs="Times New Roman"/>
          <w:b/>
          <w:color w:val="000000" w:themeColor="text1"/>
          <w:sz w:val="24"/>
          <w:szCs w:val="24"/>
          <w:lang w:val="en-GB" w:eastAsia="de-DE"/>
        </w:rPr>
        <w:t xml:space="preserve">Kohëzgjatja: </w:t>
      </w:r>
      <w:r w:rsidRPr="00617CDE">
        <w:rPr>
          <w:rFonts w:ascii="Times New Roman" w:eastAsia="Times New Roman" w:hAnsi="Times New Roman" w:cs="Times New Roman"/>
          <w:b/>
          <w:color w:val="000000" w:themeColor="text1"/>
          <w:sz w:val="24"/>
          <w:szCs w:val="24"/>
          <w:lang w:val="en-GB" w:eastAsia="de-DE"/>
        </w:rPr>
        <w:tab/>
      </w:r>
      <w:r w:rsidR="00D32365"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32365">
        <w:rPr>
          <w:rFonts w:ascii="Times New Roman" w:eastAsia="Times New Roman" w:hAnsi="Times New Roman" w:cs="Times New Roman"/>
          <w:color w:val="000000" w:themeColor="text1"/>
          <w:sz w:val="24"/>
          <w:szCs w:val="24"/>
          <w:lang w:val="sq-AL" w:eastAsia="de-DE"/>
        </w:rPr>
        <w:t xml:space="preserve">2 Mars </w:t>
      </w:r>
      <w:r w:rsidR="00D32365" w:rsidRPr="001B330C">
        <w:rPr>
          <w:rFonts w:ascii="Times New Roman" w:eastAsia="Times New Roman" w:hAnsi="Times New Roman" w:cs="Times New Roman"/>
          <w:color w:val="000000" w:themeColor="text1"/>
          <w:sz w:val="24"/>
          <w:szCs w:val="24"/>
          <w:lang w:val="sq-AL" w:eastAsia="de-DE"/>
        </w:rPr>
        <w:t>2026 – 31 Dhjetor 2026</w:t>
      </w:r>
    </w:p>
    <w:p w14:paraId="5608523E" w14:textId="77777777" w:rsidR="00D32365" w:rsidRPr="001B330C"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1847EAD8" w14:textId="77777777" w:rsidR="00D32365" w:rsidRPr="00783F23"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2084F700" w14:textId="1A091D8A" w:rsidR="00005908" w:rsidRPr="00617CDE" w:rsidRDefault="00005908" w:rsidP="00D32365">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color w:val="000000" w:themeColor="text1"/>
          <w:sz w:val="24"/>
          <w:szCs w:val="24"/>
          <w:lang w:val="en-GB" w:eastAsia="de-DE"/>
        </w:rPr>
      </w:pPr>
    </w:p>
    <w:p w14:paraId="28047153" w14:textId="2E313A84" w:rsidR="00005908" w:rsidRPr="00617CDE" w:rsidRDefault="00005908" w:rsidP="0000590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Vendndodhja: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 xml:space="preserve">Eksperti do të qëndrojë në ambientet e AdZM në </w:t>
      </w:r>
      <w:r>
        <w:rPr>
          <w:rFonts w:ascii="Times New Roman" w:eastAsia="Times New Roman" w:hAnsi="Times New Roman" w:cs="Times New Roman"/>
          <w:bCs/>
          <w:color w:val="000000" w:themeColor="text1"/>
          <w:sz w:val="24"/>
          <w:szCs w:val="24"/>
          <w:lang w:val="en-GB" w:eastAsia="de-DE"/>
        </w:rPr>
        <w:t>Shkodër</w:t>
      </w:r>
      <w:r w:rsidRPr="00617CDE">
        <w:rPr>
          <w:rFonts w:ascii="Times New Roman" w:eastAsia="Times New Roman" w:hAnsi="Times New Roman" w:cs="Times New Roman"/>
          <w:color w:val="000000" w:themeColor="text1"/>
          <w:sz w:val="24"/>
          <w:szCs w:val="24"/>
          <w:lang w:val="en-GB" w:eastAsia="de-DE"/>
        </w:rPr>
        <w:t xml:space="preserve"> /P</w:t>
      </w:r>
      <w:r>
        <w:rPr>
          <w:rFonts w:ascii="Times New Roman" w:eastAsia="Times New Roman" w:hAnsi="Times New Roman" w:cs="Times New Roman"/>
          <w:color w:val="000000" w:themeColor="text1"/>
          <w:sz w:val="24"/>
          <w:szCs w:val="24"/>
          <w:lang w:val="en-GB" w:eastAsia="de-DE"/>
        </w:rPr>
        <w:t>K</w:t>
      </w:r>
      <w:r w:rsidRPr="00617CDE">
        <w:rPr>
          <w:rFonts w:ascii="Times New Roman" w:eastAsia="Times New Roman" w:hAnsi="Times New Roman" w:cs="Times New Roman"/>
          <w:color w:val="000000" w:themeColor="text1"/>
          <w:sz w:val="24"/>
          <w:szCs w:val="24"/>
          <w:lang w:val="en-GB" w:eastAsia="de-DE"/>
        </w:rPr>
        <w:t xml:space="preserve"> </w:t>
      </w:r>
      <w:r>
        <w:rPr>
          <w:rFonts w:ascii="Times New Roman" w:eastAsia="Times New Roman" w:hAnsi="Times New Roman" w:cs="Times New Roman"/>
          <w:color w:val="000000" w:themeColor="text1"/>
          <w:sz w:val="24"/>
          <w:szCs w:val="24"/>
          <w:lang w:val="en-GB" w:eastAsia="de-DE"/>
        </w:rPr>
        <w:t xml:space="preserve">Alpete Shqipërisë </w:t>
      </w:r>
      <w:r w:rsidRPr="00617CDE">
        <w:rPr>
          <w:rFonts w:ascii="Times New Roman" w:eastAsia="Times New Roman" w:hAnsi="Times New Roman" w:cs="Times New Roman"/>
          <w:color w:val="000000" w:themeColor="text1"/>
          <w:sz w:val="24"/>
          <w:szCs w:val="24"/>
          <w:lang w:val="en-GB" w:eastAsia="de-DE"/>
        </w:rPr>
        <w:t>.</w:t>
      </w:r>
    </w:p>
    <w:p w14:paraId="4D7C4B14" w14:textId="790FDE79" w:rsidR="00005908" w:rsidRPr="00617CDE" w:rsidRDefault="00005908" w:rsidP="00005908">
      <w:pPr>
        <w:overflowPunct w:val="0"/>
        <w:autoSpaceDE w:val="0"/>
        <w:autoSpaceDN w:val="0"/>
        <w:adjustRightInd w:val="0"/>
        <w:spacing w:after="0" w:line="276" w:lineRule="auto"/>
        <w:ind w:left="2552" w:hanging="2552"/>
        <w:textAlignment w:val="baseline"/>
        <w:rPr>
          <w:rFonts w:ascii="Times New Roman" w:eastAsia="Times New Roman" w:hAnsi="Times New Roman" w:cs="Times New Roman"/>
          <w:b/>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 xml:space="preserve">Reporton tek: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 xml:space="preserve">Drejtori i </w:t>
      </w:r>
      <w:r>
        <w:rPr>
          <w:rFonts w:ascii="Times New Roman" w:eastAsia="Times New Roman" w:hAnsi="Times New Roman" w:cs="Times New Roman"/>
          <w:color w:val="000000" w:themeColor="text1"/>
          <w:sz w:val="24"/>
          <w:szCs w:val="24"/>
          <w:lang w:val="en-GB" w:eastAsia="de-DE"/>
        </w:rPr>
        <w:t>AdZM</w:t>
      </w:r>
      <w:r w:rsidR="006E0FF5">
        <w:rPr>
          <w:rFonts w:ascii="Times New Roman" w:eastAsia="Times New Roman" w:hAnsi="Times New Roman" w:cs="Times New Roman"/>
          <w:color w:val="000000" w:themeColor="text1"/>
          <w:sz w:val="24"/>
          <w:szCs w:val="24"/>
          <w:lang w:val="en-GB" w:eastAsia="de-DE"/>
        </w:rPr>
        <w:t xml:space="preserve"> dhe specialistwt e granteve dhe financws nw AKZM</w:t>
      </w:r>
      <w:r w:rsidRPr="00617CDE">
        <w:rPr>
          <w:rFonts w:ascii="Times New Roman" w:eastAsia="Times New Roman" w:hAnsi="Times New Roman" w:cs="Times New Roman"/>
          <w:color w:val="000000" w:themeColor="text1"/>
          <w:sz w:val="24"/>
          <w:szCs w:val="24"/>
          <w:lang w:val="en-GB" w:eastAsia="de-DE"/>
        </w:rPr>
        <w:t>.</w:t>
      </w:r>
    </w:p>
    <w:p w14:paraId="34591482" w14:textId="77777777" w:rsidR="00005908" w:rsidRPr="00617CDE" w:rsidRDefault="00005908" w:rsidP="00005908">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p>
    <w:p w14:paraId="2A553492"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21CE84F4" w14:textId="77777777" w:rsidR="00005908" w:rsidRPr="00F771B6"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pl-PL" w:eastAsia="de-DE" w:bidi="he-IL"/>
        </w:rPr>
      </w:pPr>
      <w:r w:rsidRPr="008B193C">
        <w:rPr>
          <w:rFonts w:ascii="Times New Roman" w:eastAsia="Times New Roman" w:hAnsi="Times New Roman" w:cs="Times New Roman"/>
          <w:b/>
          <w:bCs/>
          <w:color w:val="000000" w:themeColor="text1"/>
          <w:sz w:val="24"/>
          <w:szCs w:val="24"/>
          <w:lang w:val="pl-PL" w:eastAsia="de-DE" w:bidi="he-IL"/>
        </w:rPr>
        <w:t>Objektivi i punës:</w:t>
      </w:r>
    </w:p>
    <w:p w14:paraId="0ACF5C29" w14:textId="354FE28D" w:rsidR="00005908"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Sipas strukturës aktuale organizative dhe rregulloreve funksionale të Agjencisë Kombëtare të Zonave të Mbrojtura, të gjitha aktivitetet në lidhje me menaxhimin e projekteve</w:t>
      </w:r>
      <w:r>
        <w:rPr>
          <w:rFonts w:ascii="Times New Roman" w:eastAsia="Times New Roman" w:hAnsi="Times New Roman" w:cs="Times New Roman"/>
          <w:color w:val="000000" w:themeColor="text1"/>
          <w:sz w:val="24"/>
          <w:szCs w:val="24"/>
          <w:lang w:val="pl-PL" w:eastAsia="de-DE" w:bidi="he-IL"/>
        </w:rPr>
        <w:t xml:space="preserve">, </w:t>
      </w:r>
      <w:r w:rsidRPr="008B193C">
        <w:rPr>
          <w:rFonts w:ascii="Times New Roman" w:eastAsia="Times New Roman" w:hAnsi="Times New Roman" w:cs="Times New Roman"/>
          <w:color w:val="000000" w:themeColor="text1"/>
          <w:sz w:val="24"/>
          <w:szCs w:val="24"/>
          <w:lang w:val="pl-PL" w:eastAsia="de-DE" w:bidi="he-IL"/>
        </w:rPr>
        <w:t xml:space="preserve">menaxhimin financiar dhe burimet njerëzore janë trajtuar në nivelin qëndror. Sidoqoftë, duke marrë parasysh që të gjitha aktivitetet ndodhin në nivelin rajonal është e nevojshme që të sigurohet mbështetje dhe ndihmë për AdZM për t'u marrë me këto çështje, për këtë qëllim një </w:t>
      </w:r>
      <w:r>
        <w:rPr>
          <w:rFonts w:ascii="Times New Roman" w:eastAsia="Times New Roman" w:hAnsi="Times New Roman" w:cs="Times New Roman"/>
          <w:color w:val="000000" w:themeColor="text1"/>
          <w:sz w:val="24"/>
          <w:szCs w:val="24"/>
          <w:lang w:val="pl-PL" w:eastAsia="de-DE" w:bidi="he-IL"/>
        </w:rPr>
        <w:t>Asistent zyre</w:t>
      </w:r>
      <w:r w:rsidRPr="008B193C">
        <w:rPr>
          <w:rFonts w:ascii="Times New Roman" w:eastAsia="Times New Roman" w:hAnsi="Times New Roman" w:cs="Times New Roman"/>
          <w:color w:val="000000" w:themeColor="text1"/>
          <w:sz w:val="24"/>
          <w:szCs w:val="24"/>
          <w:lang w:val="pl-PL" w:eastAsia="de-DE" w:bidi="he-IL"/>
        </w:rPr>
        <w:t xml:space="preserve"> po vendoset në AdZM </w:t>
      </w:r>
      <w:r>
        <w:rPr>
          <w:rFonts w:ascii="Times New Roman" w:eastAsia="Times New Roman" w:hAnsi="Times New Roman" w:cs="Times New Roman"/>
          <w:bCs/>
          <w:color w:val="000000" w:themeColor="text1"/>
          <w:sz w:val="24"/>
          <w:szCs w:val="24"/>
          <w:lang w:val="en-GB" w:eastAsia="de-DE"/>
        </w:rPr>
        <w:t>Shkodër</w:t>
      </w:r>
      <w:r w:rsidRPr="008B193C">
        <w:rPr>
          <w:rFonts w:ascii="Times New Roman" w:eastAsia="Times New Roman" w:hAnsi="Times New Roman" w:cs="Times New Roman"/>
          <w:color w:val="000000" w:themeColor="text1"/>
          <w:sz w:val="24"/>
          <w:szCs w:val="24"/>
          <w:lang w:val="pl-PL" w:eastAsia="de-DE" w:bidi="he-IL"/>
        </w:rPr>
        <w:t xml:space="preserve"> me financim nga PONT.</w:t>
      </w:r>
    </w:p>
    <w:p w14:paraId="500F4A5D"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75A4B7D6" w14:textId="77777777" w:rsidR="00005908"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Nën mbikëqyrjen e drejtpërdrejtë të Drejtorit të Përgjithshëm të AKZM-së, Drejtorit të AdZM-së, dhe Shefit të Sektorit të Financave, specialisti do t'i sigurojë mbështetje AdZM-së në raportimin teknik, hartimin e dokumenteve teknike (raportet, ToR, BoQ), monitorimin e progresit të projektit, sigurimin e të dhënave për procesin e planifikimit vjetor në zhvillimin e planeve dhe programeve të lidhura me buxhetin si dhe çështje të tjera që lidhen me zbatimin pa probleme të projektit në përputhje me legjislacionin shqiptar dhe kërkesat e PONT. Gjithashtu do të sigurojë informacion të azhornuar për AKZM-në ose / dhe donatorë të tjerë për çështje të lidhura me financimin. </w:t>
      </w:r>
    </w:p>
    <w:p w14:paraId="4B2D75B7"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2A09D9C1"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Specialisti do të ndihmojë në mbajtjen e komunikimit të vazhdueshëm me Drejtorinë e Financave dhe Shërbimeve të Brendshme në AKZM dhe do të mbështesë shkëmbimin e informacionit në lidhje me hartimin e buxhetit. Specialisti do të sigurojë mbështetje për AdZM-në në çështje që lidhen me menaxhimin e burimeve njerëzore, si dhe çështje të tjera të AdZM-</w:t>
      </w:r>
      <w:r w:rsidRPr="008B193C">
        <w:rPr>
          <w:rFonts w:ascii="Times New Roman" w:eastAsia="Times New Roman" w:hAnsi="Times New Roman" w:cs="Times New Roman"/>
          <w:color w:val="000000" w:themeColor="text1"/>
          <w:sz w:val="24"/>
          <w:szCs w:val="24"/>
          <w:lang w:val="pl-PL" w:eastAsia="de-DE" w:bidi="he-IL"/>
        </w:rPr>
        <w:lastRenderedPageBreak/>
        <w:t>së në lidhje me kërkesat administrative në përputhje me legjislacionin shqiptar dhe kërkesat e PONT.</w:t>
      </w:r>
    </w:p>
    <w:p w14:paraId="56F386A5"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5781575C" w14:textId="3279AB1C" w:rsidR="00005908"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Pozicioni me kohë të plotë i vendosur pranë AdZM është i njëjtë me ato të një </w:t>
      </w:r>
      <w:r>
        <w:rPr>
          <w:rFonts w:ascii="Times New Roman" w:eastAsia="Times New Roman" w:hAnsi="Times New Roman" w:cs="Times New Roman"/>
          <w:color w:val="000000" w:themeColor="text1"/>
          <w:sz w:val="24"/>
          <w:szCs w:val="24"/>
          <w:lang w:val="pl-PL" w:eastAsia="de-DE" w:bidi="he-IL"/>
        </w:rPr>
        <w:t>Asistent</w:t>
      </w:r>
      <w:r w:rsidR="008453AC">
        <w:rPr>
          <w:rFonts w:ascii="Times New Roman" w:eastAsia="Times New Roman" w:hAnsi="Times New Roman" w:cs="Times New Roman"/>
          <w:color w:val="000000" w:themeColor="text1"/>
          <w:sz w:val="24"/>
          <w:szCs w:val="24"/>
          <w:lang w:val="pl-PL" w:eastAsia="de-DE" w:bidi="he-IL"/>
        </w:rPr>
        <w:t xml:space="preserve">i </w:t>
      </w:r>
      <w:r>
        <w:rPr>
          <w:rFonts w:ascii="Times New Roman" w:eastAsia="Times New Roman" w:hAnsi="Times New Roman" w:cs="Times New Roman"/>
          <w:color w:val="000000" w:themeColor="text1"/>
          <w:sz w:val="24"/>
          <w:szCs w:val="24"/>
          <w:lang w:val="pl-PL" w:eastAsia="de-DE" w:bidi="he-IL"/>
        </w:rPr>
        <w:t>zyre</w:t>
      </w:r>
      <w:r w:rsidRPr="008B193C">
        <w:rPr>
          <w:rFonts w:ascii="Times New Roman" w:eastAsia="Times New Roman" w:hAnsi="Times New Roman" w:cs="Times New Roman"/>
          <w:color w:val="000000" w:themeColor="text1"/>
          <w:sz w:val="24"/>
          <w:szCs w:val="24"/>
          <w:lang w:val="pl-PL" w:eastAsia="de-DE" w:bidi="he-IL"/>
        </w:rPr>
        <w:t xml:space="preserve"> të AKZM-së sipas Rregullores së Brendshme për Organizimin dhe Funksionimin e AKZM-së dhe AdZM-së.</w:t>
      </w:r>
    </w:p>
    <w:p w14:paraId="18014216"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p>
    <w:p w14:paraId="0350FB6C" w14:textId="77777777" w:rsidR="00005908" w:rsidRPr="00AF0460"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pl-PL" w:eastAsia="de-DE" w:bidi="he-IL"/>
        </w:rPr>
      </w:pPr>
      <w:r w:rsidRPr="008B193C">
        <w:rPr>
          <w:rFonts w:ascii="Times New Roman" w:eastAsia="Times New Roman" w:hAnsi="Times New Roman" w:cs="Times New Roman"/>
          <w:b/>
          <w:bCs/>
          <w:color w:val="000000" w:themeColor="text1"/>
          <w:sz w:val="24"/>
          <w:szCs w:val="24"/>
          <w:lang w:val="pl-PL" w:eastAsia="de-DE" w:bidi="he-IL"/>
        </w:rPr>
        <w:t>Detyrat specifike:</w:t>
      </w:r>
    </w:p>
    <w:p w14:paraId="54C9FEE7" w14:textId="75B35743"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Për sa i përket mbështetjes për AdZM </w:t>
      </w:r>
      <w:r w:rsidR="00737B8F">
        <w:rPr>
          <w:rFonts w:ascii="Times New Roman" w:eastAsia="Times New Roman" w:hAnsi="Times New Roman" w:cs="Times New Roman"/>
          <w:color w:val="000000" w:themeColor="text1"/>
          <w:sz w:val="24"/>
          <w:szCs w:val="24"/>
          <w:lang w:val="pl-PL" w:eastAsia="de-DE" w:bidi="he-IL"/>
        </w:rPr>
        <w:t>Shkodër</w:t>
      </w:r>
      <w:r w:rsidRPr="008B193C">
        <w:rPr>
          <w:rFonts w:ascii="Times New Roman" w:eastAsia="Times New Roman" w:hAnsi="Times New Roman" w:cs="Times New Roman"/>
          <w:color w:val="000000" w:themeColor="text1"/>
          <w:sz w:val="24"/>
          <w:szCs w:val="24"/>
          <w:lang w:val="pl-PL" w:eastAsia="de-DE" w:bidi="he-IL"/>
        </w:rPr>
        <w:t xml:space="preserve">, përgjegjësitë e </w:t>
      </w:r>
      <w:r>
        <w:rPr>
          <w:rFonts w:ascii="Times New Roman" w:eastAsia="Times New Roman" w:hAnsi="Times New Roman" w:cs="Times New Roman"/>
          <w:color w:val="000000" w:themeColor="text1"/>
          <w:sz w:val="24"/>
          <w:szCs w:val="24"/>
          <w:lang w:val="pl-PL" w:eastAsia="de-DE" w:bidi="he-IL"/>
        </w:rPr>
        <w:t>Asistent</w:t>
      </w:r>
      <w:r w:rsidR="008453AC">
        <w:rPr>
          <w:rFonts w:ascii="Times New Roman" w:eastAsia="Times New Roman" w:hAnsi="Times New Roman" w:cs="Times New Roman"/>
          <w:color w:val="000000" w:themeColor="text1"/>
          <w:sz w:val="24"/>
          <w:szCs w:val="24"/>
          <w:lang w:val="pl-PL" w:eastAsia="de-DE" w:bidi="he-IL"/>
        </w:rPr>
        <w:t>i</w:t>
      </w:r>
      <w:r>
        <w:rPr>
          <w:rFonts w:ascii="Times New Roman" w:eastAsia="Times New Roman" w:hAnsi="Times New Roman" w:cs="Times New Roman"/>
          <w:color w:val="000000" w:themeColor="text1"/>
          <w:sz w:val="24"/>
          <w:szCs w:val="24"/>
          <w:lang w:val="pl-PL" w:eastAsia="de-DE" w:bidi="he-IL"/>
        </w:rPr>
        <w:t xml:space="preserve"> zyre</w:t>
      </w:r>
      <w:r w:rsidRPr="008B193C">
        <w:rPr>
          <w:rFonts w:ascii="Times New Roman" w:eastAsia="Times New Roman" w:hAnsi="Times New Roman" w:cs="Times New Roman"/>
          <w:color w:val="000000" w:themeColor="text1"/>
          <w:sz w:val="24"/>
          <w:szCs w:val="24"/>
          <w:lang w:val="pl-PL" w:eastAsia="de-DE" w:bidi="he-IL"/>
        </w:rPr>
        <w:t xml:space="preserve"> përfshijnë, por nuk kufizohen vetëm në detyrat e mëposhtme:</w:t>
      </w:r>
    </w:p>
    <w:p w14:paraId="6444C540"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Kontribuon teknikisht në planifikimin, zbatimin dhe raportimin e planeve të punës vjetore dhe mujore të AdZM, duke përfshirë planifikimin e burimeve (staf dhe buxhet) për aktivitetet e parashikuara, në përgjithësi dhe në veçanti duke ofruar të dhëna për dokumente teknike (raporte, ToR, BoQ), duke komentuar mbi rezultatet e arritura dhe duke u dhënë prioritet aktiviteteve të projektit.</w:t>
      </w:r>
    </w:p>
    <w:p w14:paraId="3D501738"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Në bashkëpunim me Sektorin e Financave mbështet raportimin financiar periodik në përputhje me kërkesat e AKZM dhe PONT.</w:t>
      </w:r>
    </w:p>
    <w:p w14:paraId="4497998F"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Merr pjesë në takime të AKZM në lidhje me zbatimin e grantit dhe veçanërisht në:</w:t>
      </w:r>
    </w:p>
    <w:p w14:paraId="06EAD11A"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Zbatimin e planeve të punës vjetore dhe mujore të AdZM-së.</w:t>
      </w:r>
    </w:p>
    <w:p w14:paraId="7964973A"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Kontribuon në parashikimin e kostove dhe buxhetin sipas aktiviteteve të parashikuara në planet vjetore të AdZM-së.  Mbështet parashikimin e e buxhetit të kërkuar për zbatimin e planit operacional vjetor.</w:t>
      </w:r>
    </w:p>
    <w:p w14:paraId="230A8289"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raportimin mujor të AdZM-së në përputhje me kërkesat e AKZM-së dhe donatorëve (transferimi mujor i dokumenteve përkatëse financiare dhe kontraktuale, përgatitja mujore e fletëve të kohës së punës (Timesheet/TS), kontabiliteti mujor dhe menaxhimi financiar, raportimi në përputhje me kërkesat e PONT-it).</w:t>
      </w:r>
    </w:p>
    <w:p w14:paraId="653E7BFD"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aktivitetet e tjera financiare / administruese të AdZM-së (p.sh. sistem regjistrimi efektiv, monitorimi dhe raportimi i aktiviteteve të prokurimit).</w:t>
      </w:r>
    </w:p>
    <w:p w14:paraId="292777EC"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Sipas kërkesës, mbështet për krijimin e një sistemi të ndihmës për zyra, burime njerëzore dhe logjistikë për AdZM-në.</w:t>
      </w:r>
    </w:p>
    <w:p w14:paraId="6A30587F"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në organizimin dhe kryerjen e vlerësimeve të rregullta (vjetore) të METT për P</w:t>
      </w:r>
      <w:r>
        <w:rPr>
          <w:rFonts w:ascii="Times New Roman" w:eastAsia="Times New Roman" w:hAnsi="Times New Roman" w:cs="Times New Roman"/>
          <w:color w:val="000000" w:themeColor="text1"/>
          <w:sz w:val="24"/>
          <w:szCs w:val="24"/>
          <w:lang w:val="pl-PL" w:eastAsia="de-DE" w:bidi="he-IL"/>
        </w:rPr>
        <w:t>KASH</w:t>
      </w:r>
      <w:r w:rsidRPr="008B193C">
        <w:rPr>
          <w:rFonts w:ascii="Times New Roman" w:eastAsia="Times New Roman" w:hAnsi="Times New Roman" w:cs="Times New Roman"/>
          <w:color w:val="000000" w:themeColor="text1"/>
          <w:sz w:val="24"/>
          <w:szCs w:val="24"/>
          <w:lang w:val="pl-PL" w:eastAsia="de-DE" w:bidi="he-IL"/>
        </w:rPr>
        <w:t>, duke marrë parasysh raportet vjetore.</w:t>
      </w:r>
    </w:p>
    <w:p w14:paraId="5BBFF014"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Mbështet përgatitjen e raporteve të ndërmjetme dhe përfundimtare për zbatimin e marrëveshjes së grantit me PONT, duke kontribuar në dokumentimin financiar dhe Teknik të aktiviteteve dhe hartimin e rekomandimeve për përshtatjen e menaxhimit të projektit.</w:t>
      </w:r>
    </w:p>
    <w:p w14:paraId="6D6A1757"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1A0E49E9"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Kryen çdo detyrë tjetër në përputhje me funksionin e pozicionit në koordinim të ngushtë me</w:t>
      </w:r>
    </w:p>
    <w:p w14:paraId="3136394D"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Drejtorin e AKZM-së dhe AdZM-së dhe Sektorin e Financave të AKZM-së.</w:t>
      </w:r>
    </w:p>
    <w:p w14:paraId="084107A8"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41CF72DA" w14:textId="22419DED" w:rsidR="00005908"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Sipas detyrave të AKZM-së dhe Planit Vjetor Operacional </w:t>
      </w:r>
      <w:r>
        <w:rPr>
          <w:rFonts w:ascii="Times New Roman" w:eastAsia="Times New Roman" w:hAnsi="Times New Roman" w:cs="Times New Roman"/>
          <w:color w:val="000000" w:themeColor="text1"/>
          <w:sz w:val="24"/>
          <w:szCs w:val="24"/>
          <w:lang w:val="pl-PL" w:eastAsia="de-DE" w:bidi="he-IL"/>
        </w:rPr>
        <w:t xml:space="preserve">2026 </w:t>
      </w:r>
      <w:r w:rsidRPr="008B193C">
        <w:rPr>
          <w:rFonts w:ascii="Times New Roman" w:eastAsia="Times New Roman" w:hAnsi="Times New Roman" w:cs="Times New Roman"/>
          <w:color w:val="000000" w:themeColor="text1"/>
          <w:sz w:val="24"/>
          <w:szCs w:val="24"/>
          <w:lang w:val="pl-PL" w:eastAsia="de-DE" w:bidi="he-IL"/>
        </w:rPr>
        <w:t>të AdZM-së, me marrjen e detyrës do të hartohet një listë me detyra të hollësishm</w:t>
      </w:r>
      <w:r w:rsidRPr="006F62E2">
        <w:rPr>
          <w:rFonts w:ascii="Times New Roman" w:eastAsia="Times New Roman" w:hAnsi="Times New Roman" w:cs="Times New Roman"/>
          <w:color w:val="000000" w:themeColor="text1"/>
          <w:sz w:val="24"/>
          <w:szCs w:val="24"/>
          <w:lang w:val="pl-PL" w:eastAsia="de-DE" w:bidi="he-IL"/>
        </w:rPr>
        <w:t xml:space="preserve">e </w:t>
      </w:r>
      <w:r w:rsidR="006F62E2" w:rsidRPr="006F62E2">
        <w:rPr>
          <w:rFonts w:ascii="Times New Roman" w:eastAsia="Times New Roman" w:hAnsi="Times New Roman" w:cs="Times New Roman"/>
          <w:color w:val="000000" w:themeColor="text1"/>
          <w:sz w:val="24"/>
          <w:szCs w:val="24"/>
          <w:lang w:val="pl-PL" w:eastAsia="de-DE" w:bidi="he-IL"/>
        </w:rPr>
        <w:t xml:space="preserve">për </w:t>
      </w:r>
      <w:r w:rsidRPr="006F62E2">
        <w:rPr>
          <w:rFonts w:ascii="Times New Roman" w:eastAsia="Times New Roman" w:hAnsi="Times New Roman" w:cs="Times New Roman"/>
          <w:color w:val="000000" w:themeColor="text1"/>
          <w:sz w:val="24"/>
          <w:szCs w:val="24"/>
          <w:lang w:val="pl-PL" w:eastAsia="de-DE" w:bidi="he-IL"/>
        </w:rPr>
        <w:t>2026</w:t>
      </w:r>
      <w:r w:rsidRPr="008B193C">
        <w:rPr>
          <w:rFonts w:ascii="Times New Roman" w:eastAsia="Times New Roman" w:hAnsi="Times New Roman" w:cs="Times New Roman"/>
          <w:color w:val="000000" w:themeColor="text1"/>
          <w:sz w:val="24"/>
          <w:szCs w:val="24"/>
          <w:lang w:val="pl-PL" w:eastAsia="de-DE" w:bidi="he-IL"/>
        </w:rPr>
        <w:t xml:space="preserve"> dhe një plan personal mujor i punës, i cili do të miratohet nga Drejtori i AdZM-së.</w:t>
      </w:r>
    </w:p>
    <w:p w14:paraId="73959FF4" w14:textId="77777777" w:rsidR="00737B8F" w:rsidRPr="008B193C" w:rsidRDefault="00737B8F"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4E75DF39" w14:textId="77777777" w:rsidR="00005908" w:rsidRPr="008B193C" w:rsidRDefault="00005908" w:rsidP="00005908">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pl-PL" w:eastAsia="de-DE" w:bidi="he-IL"/>
        </w:rPr>
      </w:pPr>
    </w:p>
    <w:p w14:paraId="1B01793B" w14:textId="77777777" w:rsidR="00005908" w:rsidRPr="00F771B6"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da-DK" w:eastAsia="de-DE" w:bidi="he-IL"/>
        </w:rPr>
      </w:pPr>
      <w:r w:rsidRPr="008B193C">
        <w:rPr>
          <w:rFonts w:ascii="Times New Roman" w:eastAsia="Times New Roman" w:hAnsi="Times New Roman" w:cs="Times New Roman"/>
          <w:b/>
          <w:bCs/>
          <w:color w:val="000000" w:themeColor="text1"/>
          <w:sz w:val="24"/>
          <w:szCs w:val="24"/>
          <w:lang w:val="da-DK" w:eastAsia="de-DE" w:bidi="he-IL"/>
        </w:rPr>
        <w:lastRenderedPageBreak/>
        <w:t>Kërkesa të përgjithshme:</w:t>
      </w:r>
    </w:p>
    <w:p w14:paraId="22949903"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39BED3FE"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Paraqet ndjeshmëri dhe përshtatje kulturore, gjinore, fetare, racore, të kombësisë dhe moshës.</w:t>
      </w:r>
    </w:p>
    <w:p w14:paraId="68D7912F"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organizuar dhe kryer me saktësi detyra të shumta, duke vendosur prioritete duke</w:t>
      </w:r>
    </w:p>
    <w:p w14:paraId="30E9B714"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marrë në konsideratë detyra të veçanta, ndërprerje të shpeshta, afate, burime të disponueshme dhe marrëdhënie të shumta raportimi.</w:t>
      </w:r>
    </w:p>
    <w:p w14:paraId="11214F8A"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ndërsa mbetet i vetëdijshëm për ndryshimin e përparësive dhe afateve.</w:t>
      </w:r>
    </w:p>
    <w:p w14:paraId="45F5095F"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Përvojë në krijimin, ndërtimin dhe ruajtjen e marrëdhënieve efektive të punës me stafin, vizitorët, komunitetin lokal dhe palët e tjera të interesuara për të lehtësuar ofrimin e mbështetjes.</w:t>
      </w:r>
    </w:p>
    <w:p w14:paraId="647549BE"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identifikuar mundësitë e ngritjes së kapaciteteve për stafin.</w:t>
      </w:r>
    </w:p>
    <w:p w14:paraId="029ADBC3"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Ndjeshmëri dhe përgjegjshmëri ndaj të gjithë stafit dhe palëve të tjera të interesuara.</w:t>
      </w:r>
    </w:p>
    <w:p w14:paraId="09ED843C"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77F6B4B5"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Ndjekja e mundësive të zhvillimit profesional, të ofruara në kuadrin e mbështetjes së projektit PONT, d.m.th. trajnime për vendin e punës, masa për ndërtimin e kapaciteteve etj.</w:t>
      </w:r>
    </w:p>
    <w:p w14:paraId="4E7F7C74"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0BD650AD" w14:textId="77777777" w:rsidR="00005908" w:rsidRPr="00F4358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37E1AADB" w14:textId="77777777" w:rsidR="00005908" w:rsidRPr="00F4358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67645B43" w14:textId="77777777" w:rsidR="00005908" w:rsidRPr="00F4358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100E1307" w14:textId="77777777" w:rsidR="00005908" w:rsidRPr="00B0435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Lidership dhe motivues.</w:t>
      </w:r>
    </w:p>
    <w:p w14:paraId="06FCA66C" w14:textId="77777777" w:rsidR="00005908" w:rsidRPr="00B0435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Mbetet i qetë, në kontroll dhe me humor të mirë edhe nën presion.</w:t>
      </w:r>
    </w:p>
    <w:p w14:paraId="25893D86" w14:textId="77777777" w:rsidR="00005908" w:rsidRPr="00B0435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Demonstron hapje ndaj ndryshimeve dhe aftësi për të menaxhuar kompleksitetet.</w:t>
      </w:r>
    </w:p>
    <w:p w14:paraId="1D0A11AD" w14:textId="77777777" w:rsidR="00005908" w:rsidRPr="00B0435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Përgjigjet pozitivisht ndaj reagimeve kritike dhe këndvështrimeve të ndryshme.</w:t>
      </w:r>
    </w:p>
    <w:p w14:paraId="2654E514" w14:textId="77777777" w:rsidR="00005908" w:rsidRPr="00B04355"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Kërkon komente nga stafi për ndikimin e sjelljes së tij/saj.</w:t>
      </w:r>
    </w:p>
    <w:p w14:paraId="21E4F1D4"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671E2961"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bCs/>
          <w:color w:val="000000" w:themeColor="text1"/>
          <w:sz w:val="24"/>
          <w:szCs w:val="24"/>
          <w:lang w:val="da-DK" w:eastAsia="de-DE" w:bidi="he-IL"/>
        </w:rPr>
        <w:t>Kualifikimet</w:t>
      </w:r>
      <w:r>
        <w:rPr>
          <w:rFonts w:ascii="Times New Roman" w:eastAsia="Times New Roman" w:hAnsi="Times New Roman" w:cs="Times New Roman"/>
          <w:b/>
          <w:bCs/>
          <w:color w:val="000000" w:themeColor="text1"/>
          <w:sz w:val="24"/>
          <w:szCs w:val="24"/>
          <w:lang w:val="da-DK" w:eastAsia="de-DE" w:bidi="he-IL"/>
        </w:rPr>
        <w:t>:</w:t>
      </w:r>
    </w:p>
    <w:p w14:paraId="0B266680"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Minimumi diplomë universitare Bachelor, avantazh kanë kandidatët me: Master Universitar në Administrim Biznesi, Ekonomik, Juridik, ose fusha të ngjashme me pozicionin e punës të ofruar.</w:t>
      </w:r>
    </w:p>
    <w:p w14:paraId="5B37046E"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Përvojë e mëparshme në fushën e menaxhimit të projekteve përbën prioritet.</w:t>
      </w:r>
    </w:p>
    <w:p w14:paraId="68B1D82F"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Njohuri të mira të gjuhës angleze (me shkrim dhe me gojë).</w:t>
      </w:r>
    </w:p>
    <w:p w14:paraId="09BF7651" w14:textId="178AF27D"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617CDE">
        <w:rPr>
          <w:rFonts w:ascii="Times New Roman" w:eastAsia="Times New Roman" w:hAnsi="Times New Roman" w:cs="Times New Roman"/>
          <w:color w:val="000000" w:themeColor="text1"/>
          <w:sz w:val="24"/>
          <w:szCs w:val="24"/>
          <w:lang w:val="en-GB" w:eastAsia="de-DE" w:bidi="he-IL"/>
        </w:rPr>
        <w:t xml:space="preserve">- Njohuri të mira të programeve </w:t>
      </w:r>
      <w:r w:rsidR="008453AC">
        <w:rPr>
          <w:rFonts w:ascii="Times New Roman" w:eastAsia="Times New Roman" w:hAnsi="Times New Roman" w:cs="Times New Roman"/>
          <w:color w:val="000000" w:themeColor="text1"/>
          <w:sz w:val="24"/>
          <w:szCs w:val="24"/>
          <w:lang w:val="en-GB" w:eastAsia="de-DE" w:bidi="he-IL"/>
        </w:rPr>
        <w:t>W</w:t>
      </w:r>
      <w:r w:rsidRPr="00617CDE">
        <w:rPr>
          <w:rFonts w:ascii="Times New Roman" w:eastAsia="Times New Roman" w:hAnsi="Times New Roman" w:cs="Times New Roman"/>
          <w:color w:val="000000" w:themeColor="text1"/>
          <w:sz w:val="24"/>
          <w:szCs w:val="24"/>
          <w:lang w:val="en-GB" w:eastAsia="de-DE" w:bidi="he-IL"/>
        </w:rPr>
        <w:t>indo</w:t>
      </w:r>
      <w:r w:rsidR="008453AC">
        <w:rPr>
          <w:rFonts w:ascii="Times New Roman" w:eastAsia="Times New Roman" w:hAnsi="Times New Roman" w:cs="Times New Roman"/>
          <w:color w:val="000000" w:themeColor="text1"/>
          <w:sz w:val="24"/>
          <w:szCs w:val="24"/>
          <w:lang w:val="en-GB" w:eastAsia="de-DE" w:bidi="he-IL"/>
        </w:rPr>
        <w:t>w</w:t>
      </w:r>
      <w:r w:rsidRPr="00617CDE">
        <w:rPr>
          <w:rFonts w:ascii="Times New Roman" w:eastAsia="Times New Roman" w:hAnsi="Times New Roman" w:cs="Times New Roman"/>
          <w:color w:val="000000" w:themeColor="text1"/>
          <w:sz w:val="24"/>
          <w:szCs w:val="24"/>
          <w:lang w:val="en-GB" w:eastAsia="de-DE" w:bidi="he-IL"/>
        </w:rPr>
        <w:t>s (</w:t>
      </w:r>
      <w:r w:rsidR="008453AC">
        <w:rPr>
          <w:rFonts w:ascii="Times New Roman" w:eastAsia="Times New Roman" w:hAnsi="Times New Roman" w:cs="Times New Roman"/>
          <w:color w:val="000000" w:themeColor="text1"/>
          <w:sz w:val="24"/>
          <w:szCs w:val="24"/>
          <w:lang w:val="en-GB" w:eastAsia="de-DE" w:bidi="he-IL"/>
        </w:rPr>
        <w:t>W</w:t>
      </w:r>
      <w:r w:rsidRPr="00617CDE">
        <w:rPr>
          <w:rFonts w:ascii="Times New Roman" w:eastAsia="Times New Roman" w:hAnsi="Times New Roman" w:cs="Times New Roman"/>
          <w:color w:val="000000" w:themeColor="text1"/>
          <w:sz w:val="24"/>
          <w:szCs w:val="24"/>
          <w:lang w:val="en-GB" w:eastAsia="de-DE" w:bidi="he-IL"/>
        </w:rPr>
        <w:t>ord, Excel, Po</w:t>
      </w:r>
      <w:r w:rsidR="008453AC">
        <w:rPr>
          <w:rFonts w:ascii="Times New Roman" w:eastAsia="Times New Roman" w:hAnsi="Times New Roman" w:cs="Times New Roman"/>
          <w:color w:val="000000" w:themeColor="text1"/>
          <w:sz w:val="24"/>
          <w:szCs w:val="24"/>
          <w:lang w:val="en-GB" w:eastAsia="de-DE" w:bidi="he-IL"/>
        </w:rPr>
        <w:t>w</w:t>
      </w:r>
      <w:r w:rsidRPr="00617CDE">
        <w:rPr>
          <w:rFonts w:ascii="Times New Roman" w:eastAsia="Times New Roman" w:hAnsi="Times New Roman" w:cs="Times New Roman"/>
          <w:color w:val="000000" w:themeColor="text1"/>
          <w:sz w:val="24"/>
          <w:szCs w:val="24"/>
          <w:lang w:val="en-GB" w:eastAsia="de-DE" w:bidi="he-IL"/>
        </w:rPr>
        <w:t xml:space="preserve">erPoint dhe Microsoft Outlook) dhe për të përdorur internetin. </w:t>
      </w:r>
      <w:r w:rsidRPr="008B193C">
        <w:rPr>
          <w:rFonts w:ascii="Times New Roman" w:eastAsia="Times New Roman" w:hAnsi="Times New Roman" w:cs="Times New Roman"/>
          <w:color w:val="000000" w:themeColor="text1"/>
          <w:sz w:val="24"/>
          <w:szCs w:val="24"/>
          <w:lang w:val="da-DK" w:eastAsia="de-DE" w:bidi="he-IL"/>
        </w:rPr>
        <w:t>Përvoja e mëparshme e punës në lidhje me detyrat financiare, administrative, sekretariale.</w:t>
      </w:r>
    </w:p>
    <w:p w14:paraId="112AC2D7"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 të shkëlqyera ndërnjerëzore dhe komunikuese.</w:t>
      </w:r>
    </w:p>
    <w:p w14:paraId="30817B89" w14:textId="77777777" w:rsidR="00005908" w:rsidRPr="008B193C"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Aftësia për të punuar në mënyrë proactive.</w:t>
      </w:r>
    </w:p>
    <w:p w14:paraId="726D10E8" w14:textId="77777777" w:rsidR="00005908"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Aftësia për të operuar në një mjedis ndërkulturor që kërkon fleksibilitet. Sjellje dhe pamje profesionale.</w:t>
      </w:r>
    </w:p>
    <w:p w14:paraId="5D2E81D3" w14:textId="77777777" w:rsidR="00005908" w:rsidRPr="00F771B6" w:rsidRDefault="00005908" w:rsidP="0000590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 xml:space="preserve"> 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sidRPr="008B193C">
        <w:rPr>
          <w:rFonts w:ascii="Times New Roman" w:eastAsia="Times New Roman" w:hAnsi="Times New Roman" w:cs="Times New Roman"/>
          <w:color w:val="000000" w:themeColor="text1"/>
          <w:sz w:val="24"/>
          <w:szCs w:val="24"/>
          <w:lang w:val="pl-PL" w:eastAsia="de-DE" w:bidi="he-IL"/>
        </w:rPr>
        <w:t xml:space="preserve">Parkun </w:t>
      </w:r>
      <w:r>
        <w:rPr>
          <w:rFonts w:ascii="Times New Roman" w:eastAsia="Times New Roman" w:hAnsi="Times New Roman" w:cs="Times New Roman"/>
          <w:color w:val="000000" w:themeColor="text1"/>
          <w:sz w:val="24"/>
          <w:szCs w:val="24"/>
          <w:lang w:val="pl-PL" w:eastAsia="de-DE" w:bidi="he-IL"/>
        </w:rPr>
        <w:t>Kombëtar Alpet e Shqipërisë (PKASH)</w:t>
      </w:r>
      <w:r w:rsidRPr="00F43585">
        <w:rPr>
          <w:rFonts w:ascii="Times New Roman" w:eastAsia="Times New Roman" w:hAnsi="Times New Roman" w:cs="Times New Roman"/>
          <w:color w:val="000000" w:themeColor="text1"/>
          <w:sz w:val="24"/>
          <w:szCs w:val="24"/>
          <w:lang w:val="pl-PL" w:eastAsia="de-DE" w:bidi="he-IL"/>
        </w:rPr>
        <w:t>.</w:t>
      </w:r>
    </w:p>
    <w:p w14:paraId="70DA8570" w14:textId="4E264887" w:rsidR="00E56D27" w:rsidRDefault="00005908" w:rsidP="00737B8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color w:val="000000" w:themeColor="text1"/>
          <w:sz w:val="24"/>
          <w:szCs w:val="24"/>
          <w:lang w:val="da-DK" w:eastAsia="de-DE" w:bidi="he-IL"/>
        </w:rPr>
        <w:t>- Shumë i organizuar dhe i aftë të punojë mirë në një ekip.</w:t>
      </w:r>
    </w:p>
    <w:p w14:paraId="2A94B605" w14:textId="77777777" w:rsidR="00737B8F" w:rsidRDefault="00737B8F" w:rsidP="00737B8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659DD350" w14:textId="77777777" w:rsidR="00005908" w:rsidRDefault="00005908" w:rsidP="007B2138">
      <w:pPr>
        <w:spacing w:after="0" w:line="276" w:lineRule="auto"/>
        <w:jc w:val="center"/>
        <w:rPr>
          <w:rFonts w:ascii="Times New Roman" w:hAnsi="Times New Roman" w:cs="Times New Roman"/>
          <w:b/>
          <w:color w:val="000000" w:themeColor="text1"/>
          <w:sz w:val="24"/>
          <w:szCs w:val="24"/>
          <w:shd w:val="clear" w:color="auto" w:fill="FFFFFF"/>
          <w:lang w:val="pl-PL"/>
        </w:rPr>
      </w:pPr>
    </w:p>
    <w:p w14:paraId="06A226F6" w14:textId="77777777" w:rsidR="007B2138" w:rsidRPr="00367B2A" w:rsidRDefault="007B2138" w:rsidP="007B2138">
      <w:pPr>
        <w:spacing w:after="0" w:line="276" w:lineRule="auto"/>
        <w:jc w:val="center"/>
        <w:rPr>
          <w:rFonts w:ascii="Times New Roman" w:hAnsi="Times New Roman" w:cs="Times New Roman"/>
          <w:b/>
          <w:color w:val="000000" w:themeColor="text1"/>
          <w:sz w:val="24"/>
          <w:szCs w:val="24"/>
          <w:shd w:val="clear" w:color="auto" w:fill="FFFFFF"/>
          <w:lang w:val="pl-PL"/>
        </w:rPr>
      </w:pPr>
      <w:r w:rsidRPr="00367B2A">
        <w:rPr>
          <w:rFonts w:ascii="Times New Roman" w:hAnsi="Times New Roman" w:cs="Times New Roman"/>
          <w:b/>
          <w:color w:val="000000" w:themeColor="text1"/>
          <w:sz w:val="24"/>
          <w:szCs w:val="24"/>
          <w:shd w:val="clear" w:color="auto" w:fill="FFFFFF"/>
          <w:lang w:val="pl-PL"/>
        </w:rPr>
        <w:lastRenderedPageBreak/>
        <w:t>Aneksi 2 CV form</w:t>
      </w:r>
    </w:p>
    <w:p w14:paraId="15BD5076" w14:textId="77777777" w:rsidR="007B2138" w:rsidRPr="00367B2A" w:rsidRDefault="007B2138" w:rsidP="007B2138">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r w:rsidRPr="00367B2A">
        <w:rPr>
          <w:rFonts w:ascii="Times New Roman" w:hAnsi="Times New Roman" w:cs="Times New Roman"/>
          <w:b/>
          <w:bCs/>
          <w:color w:val="000000" w:themeColor="text1"/>
          <w:sz w:val="24"/>
          <w:szCs w:val="24"/>
          <w:lang w:val="pl-PL"/>
        </w:rPr>
        <w:t>Pozicioni:</w:t>
      </w:r>
      <w:r w:rsidRPr="00367B2A">
        <w:rPr>
          <w:rFonts w:ascii="Times New Roman" w:hAnsi="Times New Roman" w:cs="Times New Roman"/>
          <w:color w:val="000000" w:themeColor="text1"/>
          <w:sz w:val="24"/>
          <w:szCs w:val="24"/>
          <w:lang w:val="pl-PL"/>
        </w:rPr>
        <w:tab/>
      </w:r>
      <w:r w:rsidRPr="00367B2A">
        <w:rPr>
          <w:rFonts w:ascii="Times New Roman" w:hAnsi="Times New Roman" w:cs="Times New Roman"/>
          <w:b/>
          <w:bCs/>
          <w:i/>
          <w:color w:val="000000" w:themeColor="text1"/>
          <w:sz w:val="24"/>
          <w:szCs w:val="24"/>
          <w:lang w:val="pl-PL"/>
        </w:rPr>
        <w:t>Shënoni pozicionin për të cilin aplikoni</w:t>
      </w:r>
    </w:p>
    <w:p w14:paraId="1AC46EF9" w14:textId="77777777" w:rsidR="007B2138" w:rsidRPr="00367B2A" w:rsidRDefault="007B2138" w:rsidP="007B2138">
      <w:pPr>
        <w:spacing w:after="0" w:line="276" w:lineRule="auto"/>
        <w:jc w:val="center"/>
        <w:rPr>
          <w:rFonts w:ascii="Times New Roman" w:hAnsi="Times New Roman" w:cs="Times New Roman"/>
          <w:b/>
          <w:color w:val="000000" w:themeColor="text1"/>
          <w:sz w:val="24"/>
          <w:szCs w:val="24"/>
          <w:shd w:val="clear" w:color="auto" w:fill="FFFFFF"/>
          <w:lang w:val="pl-PL"/>
        </w:rPr>
      </w:pPr>
    </w:p>
    <w:p w14:paraId="7CE21175" w14:textId="77777777" w:rsidR="007B2138" w:rsidRPr="00E9088F" w:rsidRDefault="007B2138" w:rsidP="007B2138">
      <w:pPr>
        <w:spacing w:after="0" w:line="276" w:lineRule="auto"/>
        <w:ind w:left="220" w:hanging="220"/>
        <w:jc w:val="center"/>
        <w:rPr>
          <w:rFonts w:ascii="Times New Roman" w:eastAsia="Times New Roman" w:hAnsi="Times New Roman" w:cs="Times New Roman"/>
          <w:b/>
          <w:bCs/>
          <w:caps/>
          <w:color w:val="000000" w:themeColor="text1"/>
          <w:sz w:val="24"/>
          <w:szCs w:val="24"/>
          <w:lang w:val="en-GB" w:eastAsia="de-DE"/>
        </w:rPr>
      </w:pPr>
      <w:r w:rsidRPr="00E9088F">
        <w:rPr>
          <w:rFonts w:ascii="Times New Roman" w:eastAsia="Times New Roman" w:hAnsi="Times New Roman" w:cs="Times New Roman"/>
          <w:b/>
          <w:bCs/>
          <w:caps/>
          <w:color w:val="000000" w:themeColor="text1"/>
          <w:sz w:val="24"/>
          <w:szCs w:val="24"/>
          <w:lang w:val="en-GB" w:eastAsia="de-DE"/>
        </w:rPr>
        <w:t>Curriculum Vitae</w:t>
      </w:r>
    </w:p>
    <w:p w14:paraId="07C4AEE4"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 Mbiemri:</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1F761E32"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2. Emri:</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w:t>
      </w:r>
    </w:p>
    <w:p w14:paraId="117134F1"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3. Ditëlindja:</w:t>
      </w:r>
      <w:r w:rsidRPr="00E9088F">
        <w:rPr>
          <w:rFonts w:ascii="Times New Roman" w:hAnsi="Times New Roman" w:cs="Times New Roman"/>
          <w:color w:val="000000" w:themeColor="text1"/>
          <w:sz w:val="24"/>
          <w:szCs w:val="24"/>
          <w:lang w:val="en-GB"/>
        </w:rPr>
        <w:tab/>
        <w:t>xx</w:t>
      </w:r>
    </w:p>
    <w:p w14:paraId="3F08ADAF"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4. Kombësia:</w:t>
      </w:r>
      <w:r w:rsidRPr="00E9088F">
        <w:rPr>
          <w:rFonts w:ascii="Times New Roman" w:hAnsi="Times New Roman" w:cs="Times New Roman"/>
          <w:color w:val="000000" w:themeColor="text1"/>
          <w:sz w:val="24"/>
          <w:szCs w:val="24"/>
          <w:lang w:val="en-GB"/>
        </w:rPr>
        <w:tab/>
        <w:t>xx</w:t>
      </w:r>
    </w:p>
    <w:p w14:paraId="4AFBEBE3"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5. Gjendja civile:</w:t>
      </w:r>
      <w:r w:rsidRPr="00E9088F">
        <w:rPr>
          <w:rFonts w:ascii="Times New Roman" w:hAnsi="Times New Roman" w:cs="Times New Roman"/>
          <w:color w:val="000000" w:themeColor="text1"/>
          <w:sz w:val="24"/>
          <w:szCs w:val="24"/>
          <w:lang w:val="en-GB"/>
        </w:rPr>
        <w:tab/>
        <w:t>xx</w:t>
      </w:r>
    </w:p>
    <w:p w14:paraId="3D955116" w14:textId="77777777" w:rsidR="007B2138" w:rsidRPr="00E9088F" w:rsidRDefault="007B2138" w:rsidP="007B2138">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6</w:t>
      </w:r>
      <w:r w:rsidRPr="00E9088F">
        <w:rPr>
          <w:rFonts w:ascii="Times New Roman" w:hAnsi="Times New Roman" w:cs="Times New Roman"/>
          <w:b/>
          <w:bCs/>
          <w:color w:val="000000" w:themeColor="text1"/>
          <w:sz w:val="24"/>
          <w:szCs w:val="24"/>
          <w:lang w:val="en-GB"/>
        </w:rPr>
        <w:t>. E-mail:</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245488DE" w14:textId="77777777" w:rsidR="007B2138" w:rsidRPr="00E9088F" w:rsidRDefault="007B2138" w:rsidP="007B2138">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7</w:t>
      </w:r>
      <w:r w:rsidRPr="00E9088F">
        <w:rPr>
          <w:rFonts w:ascii="Times New Roman" w:hAnsi="Times New Roman" w:cs="Times New Roman"/>
          <w:b/>
          <w:bCs/>
          <w:color w:val="000000" w:themeColor="text1"/>
          <w:sz w:val="24"/>
          <w:szCs w:val="24"/>
          <w:lang w:val="en-GB"/>
        </w:rPr>
        <w:t>. Celular:</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5A137840" w14:textId="77777777" w:rsidR="007B2138" w:rsidRPr="00E9088F" w:rsidRDefault="007B2138" w:rsidP="007B2138">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8</w:t>
      </w:r>
      <w:r w:rsidRPr="00E9088F">
        <w:rPr>
          <w:rFonts w:ascii="Times New Roman" w:hAnsi="Times New Roman" w:cs="Times New Roman"/>
          <w:b/>
          <w:bCs/>
          <w:color w:val="000000" w:themeColor="text1"/>
          <w:sz w:val="24"/>
          <w:szCs w:val="24"/>
          <w:lang w:val="en-GB"/>
        </w:rPr>
        <w:t xml:space="preserve">. Edukimi: </w:t>
      </w:r>
      <w:r w:rsidRPr="00E9088F">
        <w:rPr>
          <w:rFonts w:ascii="Times New Roman" w:hAnsi="Times New Roman" w:cs="Times New Roman"/>
          <w:color w:val="000000" w:themeColor="text1"/>
          <w:sz w:val="24"/>
          <w:szCs w:val="24"/>
          <w:lang w:val="en-GB"/>
        </w:rPr>
        <w:tab/>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560"/>
        <w:gridCol w:w="3402"/>
        <w:gridCol w:w="4509"/>
      </w:tblGrid>
      <w:tr w:rsidR="007B2138" w:rsidRPr="00E9088F" w14:paraId="60218DA3" w14:textId="77777777" w:rsidTr="00733D5E">
        <w:tc>
          <w:tcPr>
            <w:tcW w:w="1560" w:type="dxa"/>
            <w:shd w:val="pct5" w:color="auto" w:fill="FFFFFF"/>
          </w:tcPr>
          <w:p w14:paraId="37F913A8" w14:textId="77777777" w:rsidR="007B2138" w:rsidRPr="00E9088F" w:rsidRDefault="007B2138" w:rsidP="00733D5E">
            <w:pPr>
              <w:spacing w:after="0" w:line="276" w:lineRule="auto"/>
              <w:ind w:right="-130"/>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Data (nga – deri)</w:t>
            </w:r>
          </w:p>
        </w:tc>
        <w:tc>
          <w:tcPr>
            <w:tcW w:w="3402" w:type="dxa"/>
            <w:shd w:val="pct5" w:color="auto" w:fill="FFFFFF"/>
          </w:tcPr>
          <w:p w14:paraId="6973D6CA"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Institucioni</w:t>
            </w:r>
          </w:p>
        </w:tc>
        <w:tc>
          <w:tcPr>
            <w:tcW w:w="4509" w:type="dxa"/>
            <w:shd w:val="pct5" w:color="auto" w:fill="FFFFFF"/>
          </w:tcPr>
          <w:p w14:paraId="1C03FD85"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Diplomat:</w:t>
            </w:r>
          </w:p>
        </w:tc>
      </w:tr>
      <w:tr w:rsidR="007B2138" w:rsidRPr="00E9088F" w14:paraId="5D4E5A87" w14:textId="77777777" w:rsidTr="00733D5E">
        <w:tc>
          <w:tcPr>
            <w:tcW w:w="1560" w:type="dxa"/>
          </w:tcPr>
          <w:p w14:paraId="02439A82"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c>
          <w:tcPr>
            <w:tcW w:w="3402" w:type="dxa"/>
          </w:tcPr>
          <w:p w14:paraId="768B1D1A"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51E87146" w14:textId="77777777" w:rsidR="007B2138" w:rsidRPr="00E9088F" w:rsidRDefault="007B2138" w:rsidP="00733D5E">
            <w:pPr>
              <w:widowControl w:val="0"/>
              <w:suppressLineNumbers/>
              <w:suppressAutoHyphens/>
              <w:spacing w:after="0" w:line="276" w:lineRule="auto"/>
              <w:jc w:val="both"/>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r>
      <w:tr w:rsidR="007B2138" w:rsidRPr="00E9088F" w14:paraId="1D1E9010" w14:textId="77777777" w:rsidTr="00733D5E">
        <w:tc>
          <w:tcPr>
            <w:tcW w:w="1560" w:type="dxa"/>
          </w:tcPr>
          <w:p w14:paraId="21F3CD8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c>
          <w:tcPr>
            <w:tcW w:w="3402" w:type="dxa"/>
          </w:tcPr>
          <w:p w14:paraId="21217244"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1B295E97"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r>
      <w:tr w:rsidR="007B2138" w:rsidRPr="00E9088F" w14:paraId="18C25A1B" w14:textId="77777777" w:rsidTr="00733D5E">
        <w:tc>
          <w:tcPr>
            <w:tcW w:w="1560" w:type="dxa"/>
          </w:tcPr>
          <w:p w14:paraId="38897B0C"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w:t>
            </w:r>
          </w:p>
        </w:tc>
        <w:tc>
          <w:tcPr>
            <w:tcW w:w="3402" w:type="dxa"/>
          </w:tcPr>
          <w:p w14:paraId="0D424EE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c>
          <w:tcPr>
            <w:tcW w:w="4509" w:type="dxa"/>
          </w:tcPr>
          <w:p w14:paraId="43D9E210"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x </w:t>
            </w:r>
          </w:p>
        </w:tc>
      </w:tr>
    </w:tbl>
    <w:p w14:paraId="73076C90" w14:textId="77777777" w:rsidR="007B2138" w:rsidRDefault="007B2138" w:rsidP="007B2138">
      <w:pPr>
        <w:spacing w:after="0" w:line="276" w:lineRule="auto"/>
        <w:rPr>
          <w:rFonts w:ascii="Times New Roman" w:hAnsi="Times New Roman" w:cs="Times New Roman"/>
          <w:b/>
          <w:bCs/>
          <w:color w:val="000000" w:themeColor="text1"/>
          <w:sz w:val="24"/>
          <w:szCs w:val="24"/>
          <w:lang w:val="en-GB"/>
        </w:rPr>
      </w:pPr>
    </w:p>
    <w:p w14:paraId="7EDCB756"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9</w:t>
      </w:r>
      <w:r w:rsidRPr="00E9088F">
        <w:rPr>
          <w:rFonts w:ascii="Times New Roman" w:hAnsi="Times New Roman" w:cs="Times New Roman"/>
          <w:b/>
          <w:bCs/>
          <w:color w:val="000000" w:themeColor="text1"/>
          <w:sz w:val="24"/>
          <w:szCs w:val="24"/>
          <w:lang w:val="en-GB"/>
        </w:rPr>
        <w:t>. Aftësitë në gjuhët e huaja:</w:t>
      </w:r>
      <w:r w:rsidRPr="00E9088F">
        <w:rPr>
          <w:rFonts w:ascii="Times New Roman" w:hAnsi="Times New Roman" w:cs="Times New Roman"/>
          <w:color w:val="000000" w:themeColor="text1"/>
          <w:sz w:val="24"/>
          <w:szCs w:val="24"/>
          <w:lang w:val="en-GB"/>
        </w:rPr>
        <w:t xml:space="preserve"> Vlerësoni nivelin nga 1 deri në 5 (5 – shkëlqyeshëm; 1 – bazë)</w:t>
      </w:r>
    </w:p>
    <w:tbl>
      <w:tblPr>
        <w:tblW w:w="9498" w:type="dxa"/>
        <w:tblInd w:w="120" w:type="dxa"/>
        <w:tblLayout w:type="fixed"/>
        <w:tblCellMar>
          <w:left w:w="120" w:type="dxa"/>
          <w:right w:w="120" w:type="dxa"/>
        </w:tblCellMar>
        <w:tblLook w:val="0000" w:firstRow="0" w:lastRow="0" w:firstColumn="0" w:lastColumn="0" w:noHBand="0" w:noVBand="0"/>
      </w:tblPr>
      <w:tblGrid>
        <w:gridCol w:w="2694"/>
        <w:gridCol w:w="2268"/>
        <w:gridCol w:w="2268"/>
        <w:gridCol w:w="2268"/>
      </w:tblGrid>
      <w:tr w:rsidR="007B2138" w:rsidRPr="00E9088F" w14:paraId="289DB042" w14:textId="77777777" w:rsidTr="00733D5E">
        <w:tc>
          <w:tcPr>
            <w:tcW w:w="2694" w:type="dxa"/>
            <w:tcBorders>
              <w:top w:val="double" w:sz="6" w:space="0" w:color="auto"/>
              <w:left w:val="double" w:sz="6" w:space="0" w:color="auto"/>
              <w:bottom w:val="single" w:sz="6" w:space="0" w:color="auto"/>
            </w:tcBorders>
            <w:shd w:val="pct5" w:color="auto" w:fill="FFFFFF"/>
          </w:tcPr>
          <w:p w14:paraId="74725527"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Gjuha</w:t>
            </w:r>
          </w:p>
        </w:tc>
        <w:tc>
          <w:tcPr>
            <w:tcW w:w="2268" w:type="dxa"/>
            <w:tcBorders>
              <w:top w:val="double" w:sz="6" w:space="0" w:color="auto"/>
              <w:left w:val="single" w:sz="6" w:space="0" w:color="auto"/>
              <w:bottom w:val="single" w:sz="6" w:space="0" w:color="auto"/>
            </w:tcBorders>
            <w:shd w:val="pct5" w:color="auto" w:fill="FFFFFF"/>
          </w:tcPr>
          <w:p w14:paraId="61399D3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Të lexuarit</w:t>
            </w:r>
          </w:p>
        </w:tc>
        <w:tc>
          <w:tcPr>
            <w:tcW w:w="2268" w:type="dxa"/>
            <w:tcBorders>
              <w:top w:val="double" w:sz="6" w:space="0" w:color="auto"/>
              <w:left w:val="single" w:sz="6" w:space="0" w:color="auto"/>
              <w:bottom w:val="single" w:sz="6" w:space="0" w:color="auto"/>
            </w:tcBorders>
            <w:shd w:val="pct5" w:color="auto" w:fill="FFFFFF"/>
          </w:tcPr>
          <w:p w14:paraId="7A5073E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Të folurit</w:t>
            </w:r>
          </w:p>
        </w:tc>
        <w:tc>
          <w:tcPr>
            <w:tcW w:w="2268" w:type="dxa"/>
            <w:tcBorders>
              <w:top w:val="double" w:sz="6" w:space="0" w:color="auto"/>
              <w:left w:val="single" w:sz="6" w:space="0" w:color="auto"/>
              <w:bottom w:val="single" w:sz="6" w:space="0" w:color="auto"/>
              <w:right w:val="double" w:sz="6" w:space="0" w:color="auto"/>
            </w:tcBorders>
            <w:shd w:val="pct5" w:color="auto" w:fill="FFFFFF"/>
          </w:tcPr>
          <w:p w14:paraId="7B7A947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Të shkruarit</w:t>
            </w:r>
          </w:p>
        </w:tc>
      </w:tr>
      <w:tr w:rsidR="007B2138" w:rsidRPr="00E9088F" w14:paraId="0A3965A7" w14:textId="77777777" w:rsidTr="00733D5E">
        <w:trPr>
          <w:cantSplit/>
        </w:trPr>
        <w:tc>
          <w:tcPr>
            <w:tcW w:w="2694" w:type="dxa"/>
            <w:tcBorders>
              <w:left w:val="double" w:sz="6" w:space="0" w:color="auto"/>
            </w:tcBorders>
          </w:tcPr>
          <w:p w14:paraId="447F9B88"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6804" w:type="dxa"/>
            <w:gridSpan w:val="3"/>
            <w:tcBorders>
              <w:left w:val="single" w:sz="6" w:space="0" w:color="auto"/>
              <w:right w:val="double" w:sz="6" w:space="0" w:color="auto"/>
            </w:tcBorders>
          </w:tcPr>
          <w:p w14:paraId="6E7E9C27"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Gjuha amtare</w:t>
            </w:r>
          </w:p>
        </w:tc>
      </w:tr>
      <w:tr w:rsidR="007B2138" w:rsidRPr="00E9088F" w14:paraId="3C3CF4AF" w14:textId="77777777" w:rsidTr="00733D5E">
        <w:tc>
          <w:tcPr>
            <w:tcW w:w="2694" w:type="dxa"/>
            <w:tcBorders>
              <w:top w:val="single" w:sz="6" w:space="0" w:color="auto"/>
              <w:left w:val="double" w:sz="6" w:space="0" w:color="auto"/>
            </w:tcBorders>
          </w:tcPr>
          <w:p w14:paraId="56FD7748"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X</w:t>
            </w:r>
          </w:p>
        </w:tc>
        <w:tc>
          <w:tcPr>
            <w:tcW w:w="2268" w:type="dxa"/>
            <w:tcBorders>
              <w:top w:val="single" w:sz="6" w:space="0" w:color="auto"/>
              <w:left w:val="single" w:sz="6" w:space="0" w:color="auto"/>
            </w:tcBorders>
          </w:tcPr>
          <w:p w14:paraId="54D5E729"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tcBorders>
          </w:tcPr>
          <w:p w14:paraId="2D120037"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right w:val="double" w:sz="6" w:space="0" w:color="auto"/>
            </w:tcBorders>
          </w:tcPr>
          <w:p w14:paraId="269EFC2C"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r>
      <w:tr w:rsidR="007B2138" w:rsidRPr="00E9088F" w14:paraId="03E802C3" w14:textId="77777777" w:rsidTr="00733D5E">
        <w:tc>
          <w:tcPr>
            <w:tcW w:w="2694" w:type="dxa"/>
            <w:tcBorders>
              <w:top w:val="single" w:sz="6" w:space="0" w:color="auto"/>
              <w:left w:val="double" w:sz="6" w:space="0" w:color="auto"/>
              <w:bottom w:val="single" w:sz="6" w:space="0" w:color="auto"/>
            </w:tcBorders>
          </w:tcPr>
          <w:p w14:paraId="0983A91B"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single" w:sz="6" w:space="0" w:color="auto"/>
            </w:tcBorders>
          </w:tcPr>
          <w:p w14:paraId="1AFB27E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tcBorders>
          </w:tcPr>
          <w:p w14:paraId="3035CFFC"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right w:val="double" w:sz="6" w:space="0" w:color="auto"/>
            </w:tcBorders>
          </w:tcPr>
          <w:p w14:paraId="1B78C9F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r>
      <w:tr w:rsidR="007B2138" w:rsidRPr="00E9088F" w14:paraId="2EF31890" w14:textId="77777777" w:rsidTr="00733D5E">
        <w:tc>
          <w:tcPr>
            <w:tcW w:w="2694" w:type="dxa"/>
            <w:tcBorders>
              <w:top w:val="single" w:sz="6" w:space="0" w:color="auto"/>
              <w:left w:val="double" w:sz="6" w:space="0" w:color="auto"/>
              <w:bottom w:val="double" w:sz="6" w:space="0" w:color="auto"/>
            </w:tcBorders>
          </w:tcPr>
          <w:p w14:paraId="76BEAF0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double" w:sz="6" w:space="0" w:color="auto"/>
            </w:tcBorders>
          </w:tcPr>
          <w:p w14:paraId="0C4CB419"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tcBorders>
          </w:tcPr>
          <w:p w14:paraId="75A5EAEF"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right w:val="double" w:sz="6" w:space="0" w:color="auto"/>
            </w:tcBorders>
          </w:tcPr>
          <w:p w14:paraId="7932DA7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r>
    </w:tbl>
    <w:p w14:paraId="3F021B5D" w14:textId="77777777" w:rsidR="007B2138" w:rsidRDefault="007B2138" w:rsidP="007B2138">
      <w:pPr>
        <w:spacing w:after="0" w:line="276" w:lineRule="auto"/>
        <w:rPr>
          <w:rFonts w:ascii="Times New Roman" w:hAnsi="Times New Roman" w:cs="Times New Roman"/>
          <w:b/>
          <w:bCs/>
          <w:color w:val="000000" w:themeColor="text1"/>
          <w:sz w:val="24"/>
          <w:szCs w:val="24"/>
          <w:lang w:val="en-GB"/>
        </w:rPr>
      </w:pPr>
    </w:p>
    <w:p w14:paraId="4EE08A76"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 xml:space="preserve">0. </w:t>
      </w:r>
      <w:r w:rsidRPr="00E9088F">
        <w:rPr>
          <w:rFonts w:ascii="Times New Roman" w:hAnsi="Times New Roman" w:cs="Times New Roman"/>
          <w:b/>
          <w:bCs/>
          <w:color w:val="000000" w:themeColor="text1"/>
          <w:sz w:val="24"/>
          <w:szCs w:val="24"/>
          <w:lang w:val="en-GB"/>
        </w:rPr>
        <w:t>Anëtarësimi në grupe profesional</w:t>
      </w:r>
      <w:r w:rsidRPr="00E9088F">
        <w:rPr>
          <w:rFonts w:ascii="Times New Roman" w:hAnsi="Times New Roman" w:cs="Times New Roman"/>
          <w:color w:val="000000" w:themeColor="text1"/>
          <w:sz w:val="24"/>
          <w:szCs w:val="24"/>
          <w:lang w:val="en-GB"/>
        </w:rPr>
        <w:t>:</w:t>
      </w:r>
      <w:r w:rsidRPr="00E9088F">
        <w:rPr>
          <w:rFonts w:ascii="Times New Roman" w:hAnsi="Times New Roman" w:cs="Times New Roman"/>
          <w:color w:val="000000" w:themeColor="text1"/>
          <w:sz w:val="24"/>
          <w:szCs w:val="24"/>
          <w:lang w:val="en-GB"/>
        </w:rPr>
        <w:tab/>
        <w:t xml:space="preserve"> / xxx</w:t>
      </w:r>
    </w:p>
    <w:p w14:paraId="172CBC3E"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1</w:t>
      </w:r>
      <w:r w:rsidRPr="00E9088F">
        <w:rPr>
          <w:rFonts w:ascii="Times New Roman" w:hAnsi="Times New Roman" w:cs="Times New Roman"/>
          <w:b/>
          <w:bCs/>
          <w:color w:val="000000" w:themeColor="text1"/>
          <w:sz w:val="24"/>
          <w:szCs w:val="24"/>
          <w:lang w:val="en-GB"/>
        </w:rPr>
        <w:t>. Aftësi të tjera:</w:t>
      </w:r>
      <w:r w:rsidRPr="00D746C9">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  </w:t>
      </w:r>
      <w:r w:rsidRPr="00D746C9">
        <w:rPr>
          <w:rFonts w:ascii="Times New Roman" w:hAnsi="Times New Roman" w:cs="Times New Roman"/>
          <w:color w:val="000000" w:themeColor="text1"/>
          <w:sz w:val="24"/>
          <w:szCs w:val="24"/>
          <w:lang w:val="en-GB"/>
        </w:rPr>
        <w:t>xxx</w:t>
      </w:r>
      <w:r w:rsidRPr="00E9088F">
        <w:rPr>
          <w:rFonts w:ascii="Times New Roman" w:hAnsi="Times New Roman" w:cs="Times New Roman"/>
          <w:b/>
          <w:bCs/>
          <w:vanish/>
          <w:color w:val="000000" w:themeColor="text1"/>
          <w:sz w:val="24"/>
          <w:szCs w:val="24"/>
          <w:lang w:val="en-GB"/>
        </w:rPr>
        <w:t xml:space="preserve">(e.g. Kompjuteri, etc.): </w:t>
      </w:r>
      <w:r w:rsidRPr="00E9088F">
        <w:rPr>
          <w:rFonts w:ascii="Times New Roman" w:hAnsi="Times New Roman" w:cs="Times New Roman"/>
          <w:bCs/>
          <w:vanish/>
          <w:color w:val="000000" w:themeColor="text1"/>
          <w:sz w:val="24"/>
          <w:szCs w:val="24"/>
          <w:lang w:val="en-GB"/>
        </w:rPr>
        <w:t>xxx</w:t>
      </w:r>
    </w:p>
    <w:p w14:paraId="2A3E552A"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2</w:t>
      </w:r>
      <w:r w:rsidRPr="00E9088F">
        <w:rPr>
          <w:rFonts w:ascii="Times New Roman" w:hAnsi="Times New Roman" w:cs="Times New Roman"/>
          <w:b/>
          <w:bCs/>
          <w:color w:val="000000" w:themeColor="text1"/>
          <w:sz w:val="24"/>
          <w:szCs w:val="24"/>
          <w:lang w:val="en-GB"/>
        </w:rPr>
        <w:t>. Pozicioni aktual</w:t>
      </w:r>
      <w:r w:rsidRPr="00E9088F">
        <w:rPr>
          <w:rFonts w:ascii="Times New Roman" w:hAnsi="Times New Roman" w:cs="Times New Roman"/>
          <w:b/>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34560067"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3</w:t>
      </w:r>
      <w:r w:rsidRPr="00E9088F">
        <w:rPr>
          <w:rFonts w:ascii="Times New Roman" w:hAnsi="Times New Roman" w:cs="Times New Roman"/>
          <w:b/>
          <w:bCs/>
          <w:color w:val="000000" w:themeColor="text1"/>
          <w:sz w:val="24"/>
          <w:szCs w:val="24"/>
          <w:lang w:val="en-GB"/>
        </w:rPr>
        <w:t>. Vite në këtë pozicion:</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 years</w:t>
      </w:r>
      <w:r w:rsidRPr="00E9088F">
        <w:rPr>
          <w:rFonts w:ascii="Times New Roman" w:hAnsi="Times New Roman" w:cs="Times New Roman"/>
          <w:color w:val="000000" w:themeColor="text1"/>
          <w:sz w:val="24"/>
          <w:szCs w:val="24"/>
          <w:lang w:val="en-GB"/>
        </w:rPr>
        <w:t xml:space="preserve"> </w:t>
      </w:r>
    </w:p>
    <w:p w14:paraId="625A4895"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4</w:t>
      </w:r>
      <w:r w:rsidRPr="00E9088F">
        <w:rPr>
          <w:rFonts w:ascii="Times New Roman" w:hAnsi="Times New Roman" w:cs="Times New Roman"/>
          <w:b/>
          <w:bCs/>
          <w:color w:val="000000" w:themeColor="text1"/>
          <w:sz w:val="24"/>
          <w:szCs w:val="24"/>
          <w:lang w:val="en-GB"/>
        </w:rPr>
        <w:t xml:space="preserve">. Aftësi kyçe: </w:t>
      </w:r>
      <w:r w:rsidRPr="00E9088F">
        <w:rPr>
          <w:rFonts w:ascii="Times New Roman" w:hAnsi="Times New Roman" w:cs="Times New Roman"/>
          <w:b/>
          <w:bCs/>
          <w:vanish/>
          <w:color w:val="000000" w:themeColor="text1"/>
          <w:sz w:val="24"/>
          <w:szCs w:val="24"/>
          <w:lang w:val="en-GB"/>
        </w:rPr>
        <w:t>(të lidhura me projektin)</w:t>
      </w:r>
    </w:p>
    <w:p w14:paraId="3C9F5BD0" w14:textId="77777777" w:rsidR="007B2138" w:rsidRPr="00E9088F" w:rsidRDefault="007B2138" w:rsidP="007B2138">
      <w:pPr>
        <w:numPr>
          <w:ilvl w:val="0"/>
          <w:numId w:val="1"/>
        </w:numPr>
        <w:spacing w:after="0" w:line="276" w:lineRule="auto"/>
        <w:jc w:val="both"/>
        <w:rPr>
          <w:rFonts w:ascii="Times New Roman" w:hAnsi="Times New Roman" w:cs="Times New Roman"/>
          <w:bCs/>
          <w:i/>
          <w:color w:val="000000" w:themeColor="text1"/>
          <w:sz w:val="24"/>
          <w:szCs w:val="24"/>
        </w:rPr>
      </w:pPr>
      <w:r w:rsidRPr="00E9088F">
        <w:rPr>
          <w:rFonts w:ascii="Times New Roman" w:hAnsi="Times New Roman" w:cs="Times New Roman"/>
          <w:b/>
          <w:bCs/>
          <w:i/>
          <w:color w:val="000000" w:themeColor="text1"/>
          <w:sz w:val="24"/>
          <w:szCs w:val="24"/>
        </w:rPr>
        <w:t>Përshkruani në detaje</w:t>
      </w:r>
    </w:p>
    <w:p w14:paraId="489212AE" w14:textId="77777777" w:rsidR="007B2138" w:rsidRPr="00E9088F" w:rsidRDefault="007B2138" w:rsidP="007B2138">
      <w:pPr>
        <w:spacing w:after="0" w:line="276" w:lineRule="auto"/>
        <w:rPr>
          <w:rFonts w:ascii="Times New Roman" w:hAnsi="Times New Roman" w:cs="Times New Roman"/>
          <w:b/>
          <w:bCs/>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5</w:t>
      </w:r>
      <w:r w:rsidRPr="00E9088F">
        <w:rPr>
          <w:rFonts w:ascii="Times New Roman" w:hAnsi="Times New Roman" w:cs="Times New Roman"/>
          <w:b/>
          <w:bCs/>
          <w:color w:val="000000" w:themeColor="text1"/>
          <w:sz w:val="24"/>
          <w:szCs w:val="24"/>
          <w:lang w:val="en-GB"/>
        </w:rPr>
        <w:t xml:space="preserve">. Eksperienca specifike në rajon: </w:t>
      </w:r>
    </w:p>
    <w:tbl>
      <w:tblPr>
        <w:tblW w:w="9618" w:type="dxa"/>
        <w:tblLayout w:type="fixed"/>
        <w:tblCellMar>
          <w:left w:w="120" w:type="dxa"/>
          <w:right w:w="120" w:type="dxa"/>
        </w:tblCellMar>
        <w:tblLook w:val="0000" w:firstRow="0" w:lastRow="0" w:firstColumn="0" w:lastColumn="0" w:noHBand="0" w:noVBand="0"/>
      </w:tblPr>
      <w:tblGrid>
        <w:gridCol w:w="2814"/>
        <w:gridCol w:w="6804"/>
      </w:tblGrid>
      <w:tr w:rsidR="007B2138" w:rsidRPr="00E9088F" w14:paraId="3A01E4F3" w14:textId="77777777" w:rsidTr="00733D5E">
        <w:tc>
          <w:tcPr>
            <w:tcW w:w="2814" w:type="dxa"/>
            <w:tcBorders>
              <w:top w:val="double" w:sz="6" w:space="0" w:color="auto"/>
              <w:left w:val="double" w:sz="6" w:space="0" w:color="auto"/>
              <w:bottom w:val="single" w:sz="6" w:space="0" w:color="auto"/>
            </w:tcBorders>
            <w:shd w:val="pct5" w:color="auto" w:fill="FFFFFF"/>
          </w:tcPr>
          <w:p w14:paraId="26E3681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Shteti</w:t>
            </w:r>
          </w:p>
        </w:tc>
        <w:tc>
          <w:tcPr>
            <w:tcW w:w="6804" w:type="dxa"/>
            <w:tcBorders>
              <w:top w:val="double" w:sz="6" w:space="0" w:color="auto"/>
              <w:left w:val="single" w:sz="6" w:space="0" w:color="auto"/>
              <w:bottom w:val="single" w:sz="6" w:space="0" w:color="auto"/>
              <w:right w:val="double" w:sz="6" w:space="0" w:color="auto"/>
            </w:tcBorders>
            <w:shd w:val="pct5" w:color="auto" w:fill="FFFFFF"/>
          </w:tcPr>
          <w:p w14:paraId="7D1C194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 xml:space="preserve">Data nga – deri </w:t>
            </w:r>
          </w:p>
        </w:tc>
      </w:tr>
      <w:tr w:rsidR="007B2138" w:rsidRPr="00E9088F" w14:paraId="7F96DCA4" w14:textId="77777777" w:rsidTr="00733D5E">
        <w:tc>
          <w:tcPr>
            <w:tcW w:w="2814" w:type="dxa"/>
            <w:tcBorders>
              <w:top w:val="single" w:sz="6" w:space="0" w:color="auto"/>
              <w:left w:val="double" w:sz="6" w:space="0" w:color="auto"/>
              <w:bottom w:val="single" w:sz="4" w:space="0" w:color="auto"/>
              <w:right w:val="single" w:sz="4" w:space="0" w:color="auto"/>
            </w:tcBorders>
          </w:tcPr>
          <w:p w14:paraId="75B90E5F"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6804" w:type="dxa"/>
            <w:tcBorders>
              <w:top w:val="single" w:sz="6" w:space="0" w:color="auto"/>
              <w:left w:val="single" w:sz="4" w:space="0" w:color="auto"/>
              <w:bottom w:val="single" w:sz="4" w:space="0" w:color="auto"/>
              <w:right w:val="double" w:sz="6" w:space="0" w:color="auto"/>
            </w:tcBorders>
          </w:tcPr>
          <w:p w14:paraId="57695962"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Muaji/Viti</w:t>
            </w:r>
          </w:p>
        </w:tc>
      </w:tr>
      <w:tr w:rsidR="007B2138" w:rsidRPr="00E9088F" w14:paraId="05E916B0" w14:textId="77777777" w:rsidTr="00733D5E">
        <w:tc>
          <w:tcPr>
            <w:tcW w:w="2814" w:type="dxa"/>
            <w:tcBorders>
              <w:top w:val="single" w:sz="4" w:space="0" w:color="auto"/>
              <w:left w:val="double" w:sz="6" w:space="0" w:color="auto"/>
              <w:bottom w:val="double" w:sz="6" w:space="0" w:color="auto"/>
              <w:right w:val="single" w:sz="4" w:space="0" w:color="auto"/>
            </w:tcBorders>
          </w:tcPr>
          <w:p w14:paraId="599B69D3"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p>
        </w:tc>
        <w:tc>
          <w:tcPr>
            <w:tcW w:w="6804" w:type="dxa"/>
            <w:tcBorders>
              <w:top w:val="single" w:sz="4" w:space="0" w:color="auto"/>
              <w:left w:val="single" w:sz="4" w:space="0" w:color="auto"/>
              <w:bottom w:val="double" w:sz="6" w:space="0" w:color="auto"/>
              <w:right w:val="double" w:sz="6" w:space="0" w:color="auto"/>
            </w:tcBorders>
          </w:tcPr>
          <w:p w14:paraId="3A37B35F"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p>
        </w:tc>
      </w:tr>
    </w:tbl>
    <w:p w14:paraId="5A1802E0"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sectPr w:rsidR="007B2138" w:rsidRPr="00E9088F" w:rsidSect="007B2138">
          <w:headerReference w:type="default" r:id="rId8"/>
          <w:footerReference w:type="default" r:id="rId9"/>
          <w:pgSz w:w="11907" w:h="16840" w:code="9"/>
          <w:pgMar w:top="1506" w:right="1417" w:bottom="1134" w:left="1417" w:header="90" w:footer="567" w:gutter="0"/>
          <w:cols w:space="720"/>
          <w:docGrid w:linePitch="299"/>
        </w:sectPr>
      </w:pPr>
    </w:p>
    <w:p w14:paraId="66333A44" w14:textId="77777777" w:rsidR="007B2138" w:rsidRPr="00E9088F"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lastRenderedPageBreak/>
        <w:t>1</w:t>
      </w:r>
      <w:r>
        <w:rPr>
          <w:rFonts w:ascii="Times New Roman" w:eastAsia="Times New Roman" w:hAnsi="Times New Roman" w:cs="Times New Roman"/>
          <w:b/>
          <w:bCs/>
          <w:color w:val="000000" w:themeColor="text1"/>
          <w:sz w:val="24"/>
          <w:szCs w:val="24"/>
          <w:lang w:val="en-GB" w:eastAsia="de-DE"/>
        </w:rPr>
        <w:t>6</w:t>
      </w:r>
      <w:r w:rsidRPr="00E9088F">
        <w:rPr>
          <w:rFonts w:ascii="Times New Roman" w:eastAsia="Times New Roman" w:hAnsi="Times New Roman" w:cs="Times New Roman"/>
          <w:b/>
          <w:bCs/>
          <w:color w:val="000000" w:themeColor="text1"/>
          <w:sz w:val="24"/>
          <w:szCs w:val="24"/>
          <w:lang w:val="en-GB" w:eastAsia="de-DE"/>
        </w:rPr>
        <w:t>. Eksperienca profesionale</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8"/>
        <w:gridCol w:w="981"/>
        <w:gridCol w:w="1715"/>
        <w:gridCol w:w="1356"/>
        <w:gridCol w:w="3980"/>
      </w:tblGrid>
      <w:tr w:rsidR="007B2138" w:rsidRPr="00E9088F" w14:paraId="78684604" w14:textId="77777777" w:rsidTr="00733D5E">
        <w:trPr>
          <w:cantSplit/>
          <w:tblHeader/>
        </w:trPr>
        <w:tc>
          <w:tcPr>
            <w:tcW w:w="1270" w:type="dxa"/>
            <w:tcBorders>
              <w:top w:val="double" w:sz="4" w:space="0" w:color="auto"/>
              <w:bottom w:val="single" w:sz="4" w:space="0" w:color="auto"/>
            </w:tcBorders>
            <w:shd w:val="clear" w:color="auto" w:fill="F3F3F3"/>
          </w:tcPr>
          <w:p w14:paraId="564F3C50"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Data </w:t>
            </w:r>
            <w:r w:rsidRPr="00E9088F">
              <w:rPr>
                <w:rFonts w:ascii="Times New Roman" w:hAnsi="Times New Roman" w:cs="Times New Roman"/>
                <w:color w:val="000000" w:themeColor="text1"/>
                <w:sz w:val="24"/>
                <w:szCs w:val="24"/>
                <w:lang w:val="en-GB"/>
              </w:rPr>
              <w:br/>
              <w:t>nga – deri</w:t>
            </w:r>
          </w:p>
        </w:tc>
        <w:tc>
          <w:tcPr>
            <w:tcW w:w="1342" w:type="dxa"/>
            <w:tcBorders>
              <w:top w:val="double" w:sz="4" w:space="0" w:color="auto"/>
              <w:bottom w:val="single" w:sz="4" w:space="0" w:color="auto"/>
            </w:tcBorders>
            <w:shd w:val="clear" w:color="auto" w:fill="F3F3F3"/>
          </w:tcPr>
          <w:p w14:paraId="38C99B56"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Vendi</w:t>
            </w:r>
          </w:p>
        </w:tc>
        <w:tc>
          <w:tcPr>
            <w:tcW w:w="2531" w:type="dxa"/>
            <w:tcBorders>
              <w:top w:val="double" w:sz="4" w:space="0" w:color="auto"/>
              <w:bottom w:val="single" w:sz="4" w:space="0" w:color="auto"/>
            </w:tcBorders>
            <w:shd w:val="clear" w:color="auto" w:fill="F3F3F3"/>
          </w:tcPr>
          <w:p w14:paraId="2958F6A7"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Kompania</w:t>
            </w:r>
          </w:p>
        </w:tc>
        <w:tc>
          <w:tcPr>
            <w:tcW w:w="1794" w:type="dxa"/>
            <w:tcBorders>
              <w:top w:val="double" w:sz="4" w:space="0" w:color="auto"/>
              <w:bottom w:val="single" w:sz="4" w:space="0" w:color="auto"/>
            </w:tcBorders>
            <w:shd w:val="clear" w:color="auto" w:fill="F3F3F3"/>
          </w:tcPr>
          <w:p w14:paraId="54FB3849"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Pozicioni</w:t>
            </w:r>
          </w:p>
        </w:tc>
        <w:tc>
          <w:tcPr>
            <w:tcW w:w="7605" w:type="dxa"/>
            <w:tcBorders>
              <w:top w:val="double" w:sz="4" w:space="0" w:color="auto"/>
              <w:bottom w:val="single" w:sz="4" w:space="0" w:color="auto"/>
            </w:tcBorders>
            <w:shd w:val="clear" w:color="auto" w:fill="F3F3F3"/>
          </w:tcPr>
          <w:p w14:paraId="44AB3DA2"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Përshkrimi</w:t>
            </w:r>
          </w:p>
        </w:tc>
      </w:tr>
      <w:tr w:rsidR="007B2138" w:rsidRPr="00E9088F" w14:paraId="0522019B" w14:textId="77777777" w:rsidTr="00733D5E">
        <w:trPr>
          <w:cantSplit/>
        </w:trPr>
        <w:tc>
          <w:tcPr>
            <w:tcW w:w="1270" w:type="dxa"/>
            <w:tcBorders>
              <w:top w:val="single" w:sz="4" w:space="0" w:color="auto"/>
              <w:left w:val="single" w:sz="4" w:space="0" w:color="auto"/>
              <w:bottom w:val="double" w:sz="4" w:space="0" w:color="auto"/>
              <w:right w:val="single" w:sz="4" w:space="0" w:color="auto"/>
            </w:tcBorders>
          </w:tcPr>
          <w:p w14:paraId="5353034F" w14:textId="77777777" w:rsidR="007B2138" w:rsidRPr="00E9088F" w:rsidRDefault="007B2138"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xxx - aktualisht</w:t>
            </w:r>
          </w:p>
          <w:p w14:paraId="32B2D14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342" w:type="dxa"/>
            <w:tcBorders>
              <w:top w:val="single" w:sz="4" w:space="0" w:color="auto"/>
              <w:left w:val="single" w:sz="4" w:space="0" w:color="auto"/>
              <w:bottom w:val="double" w:sz="4" w:space="0" w:color="auto"/>
              <w:right w:val="single" w:sz="4" w:space="0" w:color="auto"/>
            </w:tcBorders>
          </w:tcPr>
          <w:p w14:paraId="111379FF"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w:t>
            </w:r>
          </w:p>
        </w:tc>
        <w:tc>
          <w:tcPr>
            <w:tcW w:w="2531" w:type="dxa"/>
            <w:tcBorders>
              <w:top w:val="single" w:sz="4" w:space="0" w:color="auto"/>
              <w:left w:val="single" w:sz="4" w:space="0" w:color="auto"/>
              <w:bottom w:val="double" w:sz="4" w:space="0" w:color="auto"/>
              <w:right w:val="single" w:sz="4" w:space="0" w:color="auto"/>
            </w:tcBorders>
          </w:tcPr>
          <w:p w14:paraId="333BE003"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w:t>
            </w:r>
          </w:p>
        </w:tc>
        <w:tc>
          <w:tcPr>
            <w:tcW w:w="1794" w:type="dxa"/>
            <w:tcBorders>
              <w:top w:val="single" w:sz="4" w:space="0" w:color="auto"/>
              <w:left w:val="single" w:sz="4" w:space="0" w:color="auto"/>
              <w:bottom w:val="double" w:sz="4" w:space="0" w:color="auto"/>
              <w:right w:val="single" w:sz="4" w:space="0" w:color="auto"/>
            </w:tcBorders>
          </w:tcPr>
          <w:p w14:paraId="1B0DABA8" w14:textId="59F99D5B" w:rsidR="007B2138" w:rsidRPr="00E9088F" w:rsidRDefault="006877BD"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w:t>
            </w:r>
          </w:p>
        </w:tc>
        <w:tc>
          <w:tcPr>
            <w:tcW w:w="7605" w:type="dxa"/>
            <w:tcBorders>
              <w:top w:val="single" w:sz="4" w:space="0" w:color="auto"/>
              <w:left w:val="single" w:sz="4" w:space="0" w:color="auto"/>
              <w:bottom w:val="double" w:sz="4" w:space="0" w:color="auto"/>
              <w:right w:val="single" w:sz="4" w:space="0" w:color="auto"/>
            </w:tcBorders>
          </w:tcPr>
          <w:p w14:paraId="767F1A54" w14:textId="77777777" w:rsidR="007B2138" w:rsidRPr="00E9088F" w:rsidRDefault="007B2138" w:rsidP="00733D5E">
            <w:pPr>
              <w:widowControl w:val="0"/>
              <w:suppressLineNumbers/>
              <w:suppressAutoHyphens/>
              <w:autoSpaceDE w:val="0"/>
              <w:spacing w:after="0" w:line="276" w:lineRule="auto"/>
              <w:ind w:left="107"/>
              <w:jc w:val="both"/>
              <w:rPr>
                <w:rFonts w:ascii="Times New Roman" w:eastAsia="SimSun" w:hAnsi="Times New Roman" w:cs="Times New Roman"/>
                <w:i/>
                <w:color w:val="000000" w:themeColor="text1"/>
                <w:spacing w:val="-6"/>
                <w:kern w:val="1"/>
                <w:sz w:val="24"/>
                <w:szCs w:val="24"/>
                <w:lang w:val="en-GB" w:eastAsia="zh-CN" w:bidi="hi-IN"/>
              </w:rPr>
            </w:pPr>
            <w:r w:rsidRPr="00E9088F">
              <w:rPr>
                <w:rFonts w:ascii="Times New Roman" w:eastAsia="SimSun" w:hAnsi="Times New Roman" w:cs="Times New Roman"/>
                <w:b/>
                <w:i/>
                <w:color w:val="000000" w:themeColor="text1"/>
                <w:spacing w:val="-6"/>
                <w:kern w:val="1"/>
                <w:sz w:val="24"/>
                <w:szCs w:val="24"/>
                <w:lang w:val="en-GB" w:eastAsia="zh-CN" w:bidi="hi-IN"/>
              </w:rPr>
              <w:t>Përshkruani me detaje</w:t>
            </w:r>
          </w:p>
        </w:tc>
      </w:tr>
      <w:tr w:rsidR="007B2138" w:rsidRPr="00E9088F" w14:paraId="4E20138A"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04A438C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 - xxxx</w:t>
            </w:r>
          </w:p>
        </w:tc>
        <w:tc>
          <w:tcPr>
            <w:tcW w:w="1342" w:type="dxa"/>
            <w:tcBorders>
              <w:top w:val="single" w:sz="4" w:space="0" w:color="auto"/>
              <w:left w:val="single" w:sz="4" w:space="0" w:color="auto"/>
              <w:bottom w:val="single" w:sz="4" w:space="0" w:color="auto"/>
              <w:right w:val="single" w:sz="4" w:space="0" w:color="auto"/>
            </w:tcBorders>
          </w:tcPr>
          <w:p w14:paraId="2B23F1BB"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1CFD63EF" w14:textId="77777777" w:rsidR="007B2138" w:rsidRPr="00E9088F" w:rsidRDefault="007B2138" w:rsidP="00733D5E">
            <w:pPr>
              <w:tabs>
                <w:tab w:val="left" w:pos="390"/>
              </w:tabs>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
        </w:tc>
        <w:tc>
          <w:tcPr>
            <w:tcW w:w="1794" w:type="dxa"/>
            <w:tcBorders>
              <w:top w:val="single" w:sz="4" w:space="0" w:color="auto"/>
              <w:left w:val="single" w:sz="4" w:space="0" w:color="auto"/>
              <w:bottom w:val="single" w:sz="4" w:space="0" w:color="auto"/>
              <w:right w:val="single" w:sz="4" w:space="0" w:color="auto"/>
            </w:tcBorders>
          </w:tcPr>
          <w:p w14:paraId="3FEF88DD" w14:textId="77777777" w:rsidR="007B2138" w:rsidRPr="00E9088F" w:rsidRDefault="007B2138" w:rsidP="00733D5E">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6362533C" w14:textId="77777777" w:rsidR="007B2138" w:rsidRPr="00E9088F" w:rsidRDefault="007B2138" w:rsidP="007B2138">
            <w:pPr>
              <w:widowControl w:val="0"/>
              <w:numPr>
                <w:ilvl w:val="0"/>
                <w:numId w:val="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7B2138" w:rsidRPr="00E9088F" w14:paraId="1E298113"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3F9A80CE" w14:textId="77777777" w:rsidR="007B2138" w:rsidRPr="00E9088F" w:rsidRDefault="007B2138"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xxxx</w:t>
            </w:r>
          </w:p>
        </w:tc>
        <w:tc>
          <w:tcPr>
            <w:tcW w:w="1342" w:type="dxa"/>
            <w:tcBorders>
              <w:top w:val="single" w:sz="4" w:space="0" w:color="auto"/>
              <w:left w:val="single" w:sz="4" w:space="0" w:color="auto"/>
              <w:bottom w:val="single" w:sz="4" w:space="0" w:color="auto"/>
              <w:right w:val="single" w:sz="4" w:space="0" w:color="auto"/>
            </w:tcBorders>
          </w:tcPr>
          <w:p w14:paraId="254C395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7840F55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6F117EB8" w14:textId="77777777" w:rsidR="007B2138" w:rsidRPr="00E9088F" w:rsidRDefault="007B2138" w:rsidP="00733D5E">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0D3750F5" w14:textId="77777777" w:rsidR="007B2138" w:rsidRPr="00E9088F" w:rsidRDefault="007B2138" w:rsidP="007B2138">
            <w:pPr>
              <w:framePr w:vSpace="6" w:wrap="around" w:vAnchor="text" w:hAnchor="text" w:y="6"/>
              <w:widowControl w:val="0"/>
              <w:numPr>
                <w:ilvl w:val="0"/>
                <w:numId w:val="3"/>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7B2138" w:rsidRPr="00E9088F" w14:paraId="466CFBD9"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394986FA" w14:textId="77777777" w:rsidR="007B2138" w:rsidRPr="00E9088F" w:rsidRDefault="007B2138"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xxxxx</w:t>
            </w:r>
          </w:p>
        </w:tc>
        <w:tc>
          <w:tcPr>
            <w:tcW w:w="1342" w:type="dxa"/>
            <w:tcBorders>
              <w:top w:val="single" w:sz="4" w:space="0" w:color="auto"/>
              <w:left w:val="single" w:sz="4" w:space="0" w:color="auto"/>
              <w:bottom w:val="single" w:sz="4" w:space="0" w:color="auto"/>
              <w:right w:val="single" w:sz="4" w:space="0" w:color="auto"/>
            </w:tcBorders>
          </w:tcPr>
          <w:p w14:paraId="54CBECD3"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2E4949D9"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4CA2D296"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1D75ACA5" w14:textId="77777777" w:rsidR="007B2138" w:rsidRPr="00E9088F" w:rsidRDefault="007B2138" w:rsidP="007B2138">
            <w:pPr>
              <w:widowControl w:val="0"/>
              <w:numPr>
                <w:ilvl w:val="0"/>
                <w:numId w:val="2"/>
              </w:numPr>
              <w:suppressLineNumbers/>
              <w:suppressAutoHyphens/>
              <w:autoSpaceDE w:val="0"/>
              <w:spacing w:after="0" w:line="276" w:lineRule="auto"/>
              <w:ind w:left="249" w:hanging="284"/>
              <w:jc w:val="both"/>
              <w:rPr>
                <w:rFonts w:ascii="Times New Roman" w:eastAsia="SimSun" w:hAnsi="Times New Roman" w:cs="Times New Roman"/>
                <w:color w:val="000000" w:themeColor="text1"/>
                <w:spacing w:val="-6"/>
                <w:kern w:val="1"/>
                <w:sz w:val="24"/>
                <w:szCs w:val="24"/>
                <w:lang w:val="en-GB" w:eastAsia="zh-CN" w:bidi="hi-IN"/>
              </w:rPr>
            </w:pPr>
          </w:p>
        </w:tc>
      </w:tr>
      <w:tr w:rsidR="007B2138" w:rsidRPr="00E9088F" w14:paraId="58A469B1"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5E069FB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 - xxx</w:t>
            </w:r>
          </w:p>
        </w:tc>
        <w:tc>
          <w:tcPr>
            <w:tcW w:w="1342" w:type="dxa"/>
            <w:tcBorders>
              <w:top w:val="single" w:sz="4" w:space="0" w:color="auto"/>
              <w:left w:val="single" w:sz="4" w:space="0" w:color="auto"/>
              <w:bottom w:val="single" w:sz="4" w:space="0" w:color="auto"/>
              <w:right w:val="single" w:sz="4" w:space="0" w:color="auto"/>
            </w:tcBorders>
          </w:tcPr>
          <w:p w14:paraId="3F2A91FD"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5F2F7492"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3A97E0D4"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6F98EC0C" w14:textId="77777777" w:rsidR="007B2138" w:rsidRPr="00E9088F" w:rsidRDefault="007B2138" w:rsidP="007B2138">
            <w:pPr>
              <w:widowControl w:val="0"/>
              <w:numPr>
                <w:ilvl w:val="0"/>
                <w:numId w:val="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bl>
    <w:p w14:paraId="36778358" w14:textId="77777777" w:rsidR="007B2138" w:rsidRPr="00E9088F"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tbl>
      <w:tblPr>
        <w:tblpPr w:leftFromText="141" w:rightFromText="141" w:vertAnchor="text" w:horzAnchor="margin" w:tblpY="3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837"/>
        <w:gridCol w:w="4120"/>
        <w:gridCol w:w="4110"/>
      </w:tblGrid>
      <w:tr w:rsidR="007B2138" w:rsidRPr="00E9088F" w14:paraId="25E54C3C" w14:textId="77777777" w:rsidTr="00733D5E">
        <w:trPr>
          <w:trHeight w:val="373"/>
        </w:trPr>
        <w:tc>
          <w:tcPr>
            <w:tcW w:w="837" w:type="dxa"/>
          </w:tcPr>
          <w:p w14:paraId="21F68ADB"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Data</w:t>
            </w:r>
          </w:p>
        </w:tc>
        <w:tc>
          <w:tcPr>
            <w:tcW w:w="4120" w:type="dxa"/>
          </w:tcPr>
          <w:p w14:paraId="0A39BCC4" w14:textId="1E54EC88"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Titulli i trajnimit/</w:t>
            </w:r>
            <w:r w:rsidR="006F62E2">
              <w:rPr>
                <w:rFonts w:ascii="Times New Roman" w:eastAsia="Times New Roman" w:hAnsi="Times New Roman" w:cs="Times New Roman"/>
                <w:color w:val="000000" w:themeColor="text1"/>
                <w:sz w:val="24"/>
                <w:szCs w:val="24"/>
                <w:lang w:val="en-GB" w:eastAsia="de-DE"/>
              </w:rPr>
              <w:t>w</w:t>
            </w:r>
            <w:r w:rsidRPr="00E9088F">
              <w:rPr>
                <w:rFonts w:ascii="Times New Roman" w:eastAsia="Times New Roman" w:hAnsi="Times New Roman" w:cs="Times New Roman"/>
                <w:color w:val="000000" w:themeColor="text1"/>
                <w:sz w:val="24"/>
                <w:szCs w:val="24"/>
                <w:lang w:val="en-GB" w:eastAsia="de-DE"/>
              </w:rPr>
              <w:t>orkshopit</w:t>
            </w:r>
          </w:p>
        </w:tc>
        <w:tc>
          <w:tcPr>
            <w:tcW w:w="4110" w:type="dxa"/>
          </w:tcPr>
          <w:p w14:paraId="640B706F"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Vendi, institucioni</w:t>
            </w:r>
          </w:p>
        </w:tc>
      </w:tr>
      <w:tr w:rsidR="007B2138" w:rsidRPr="00E9088F" w14:paraId="645A54EA" w14:textId="77777777" w:rsidTr="00733D5E">
        <w:trPr>
          <w:trHeight w:val="391"/>
        </w:trPr>
        <w:tc>
          <w:tcPr>
            <w:tcW w:w="837" w:type="dxa"/>
          </w:tcPr>
          <w:p w14:paraId="68AA6193"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w:t>
            </w:r>
          </w:p>
        </w:tc>
        <w:tc>
          <w:tcPr>
            <w:tcW w:w="4120" w:type="dxa"/>
          </w:tcPr>
          <w:p w14:paraId="6B6E450D"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4110" w:type="dxa"/>
          </w:tcPr>
          <w:p w14:paraId="005BFF35"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B2138" w:rsidRPr="00E9088F" w14:paraId="012B7731" w14:textId="77777777" w:rsidTr="00733D5E">
        <w:trPr>
          <w:trHeight w:val="391"/>
        </w:trPr>
        <w:tc>
          <w:tcPr>
            <w:tcW w:w="837" w:type="dxa"/>
          </w:tcPr>
          <w:p w14:paraId="78788BD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w:t>
            </w:r>
          </w:p>
        </w:tc>
        <w:tc>
          <w:tcPr>
            <w:tcW w:w="4120" w:type="dxa"/>
          </w:tcPr>
          <w:p w14:paraId="4399C8D7"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4110" w:type="dxa"/>
          </w:tcPr>
          <w:p w14:paraId="7DBAC52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B2138" w:rsidRPr="00E9088F" w14:paraId="25E9B218" w14:textId="77777777" w:rsidTr="00733D5E">
        <w:trPr>
          <w:trHeight w:val="391"/>
        </w:trPr>
        <w:tc>
          <w:tcPr>
            <w:tcW w:w="837" w:type="dxa"/>
          </w:tcPr>
          <w:p w14:paraId="7B88417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w:t>
            </w:r>
          </w:p>
        </w:tc>
        <w:tc>
          <w:tcPr>
            <w:tcW w:w="4120" w:type="dxa"/>
          </w:tcPr>
          <w:p w14:paraId="3544EBBE"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4110" w:type="dxa"/>
          </w:tcPr>
          <w:p w14:paraId="3014B82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B2138" w:rsidRPr="00E9088F" w14:paraId="55E6DED1" w14:textId="77777777" w:rsidTr="00733D5E">
        <w:trPr>
          <w:trHeight w:val="391"/>
        </w:trPr>
        <w:tc>
          <w:tcPr>
            <w:tcW w:w="837" w:type="dxa"/>
          </w:tcPr>
          <w:p w14:paraId="11621B36"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w:t>
            </w:r>
          </w:p>
        </w:tc>
        <w:tc>
          <w:tcPr>
            <w:tcW w:w="4120" w:type="dxa"/>
          </w:tcPr>
          <w:p w14:paraId="7BBAADF2"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4110" w:type="dxa"/>
          </w:tcPr>
          <w:p w14:paraId="43B01A1F"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r>
      <w:tr w:rsidR="007B2138" w:rsidRPr="00E9088F" w14:paraId="7BD354E3" w14:textId="77777777" w:rsidTr="00733D5E">
        <w:trPr>
          <w:trHeight w:val="391"/>
        </w:trPr>
        <w:tc>
          <w:tcPr>
            <w:tcW w:w="837" w:type="dxa"/>
          </w:tcPr>
          <w:p w14:paraId="14FEE3AD"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w:t>
            </w:r>
          </w:p>
        </w:tc>
        <w:tc>
          <w:tcPr>
            <w:tcW w:w="4120" w:type="dxa"/>
          </w:tcPr>
          <w:p w14:paraId="11711EF8"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4110" w:type="dxa"/>
          </w:tcPr>
          <w:p w14:paraId="3BBDCFA2"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r>
      <w:tr w:rsidR="007B2138" w:rsidRPr="00E9088F" w14:paraId="6BC502C1" w14:textId="77777777" w:rsidTr="00733D5E">
        <w:trPr>
          <w:trHeight w:val="391"/>
        </w:trPr>
        <w:tc>
          <w:tcPr>
            <w:tcW w:w="837" w:type="dxa"/>
          </w:tcPr>
          <w:p w14:paraId="756C7CE7"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w:t>
            </w:r>
          </w:p>
        </w:tc>
        <w:tc>
          <w:tcPr>
            <w:tcW w:w="4120" w:type="dxa"/>
          </w:tcPr>
          <w:p w14:paraId="5E008E3F"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4110" w:type="dxa"/>
          </w:tcPr>
          <w:p w14:paraId="565DE91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r>
    </w:tbl>
    <w:p w14:paraId="0007A4AC" w14:textId="77777777" w:rsidR="007B2138" w:rsidRPr="00E9088F"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7</w:t>
      </w:r>
      <w:r w:rsidRPr="00E9088F">
        <w:rPr>
          <w:rFonts w:ascii="Times New Roman" w:eastAsia="Times New Roman" w:hAnsi="Times New Roman" w:cs="Times New Roman"/>
          <w:b/>
          <w:bCs/>
          <w:color w:val="000000" w:themeColor="text1"/>
          <w:sz w:val="24"/>
          <w:szCs w:val="24"/>
          <w:lang w:val="en-GB" w:eastAsia="de-DE"/>
        </w:rPr>
        <w:t>. Informacione të tjera:</w:t>
      </w:r>
      <w:r w:rsidRPr="00E9088F">
        <w:rPr>
          <w:rFonts w:ascii="Times New Roman" w:eastAsia="Times New Roman" w:hAnsi="Times New Roman" w:cs="Times New Roman"/>
          <w:color w:val="000000" w:themeColor="text1"/>
          <w:sz w:val="24"/>
          <w:szCs w:val="24"/>
          <w:lang w:val="en-GB" w:eastAsia="de-DE"/>
        </w:rPr>
        <w:t xml:space="preserve"> </w:t>
      </w:r>
      <w:r w:rsidRPr="00E9088F">
        <w:rPr>
          <w:rFonts w:ascii="Times New Roman" w:eastAsia="Times New Roman" w:hAnsi="Times New Roman" w:cs="Times New Roman"/>
          <w:vanish/>
          <w:color w:val="000000" w:themeColor="text1"/>
          <w:sz w:val="24"/>
          <w:szCs w:val="24"/>
          <w:lang w:val="en-GB" w:eastAsia="de-DE"/>
        </w:rPr>
        <w:t>(e.g. trajnime/ kualifikime të tjera)</w:t>
      </w:r>
    </w:p>
    <w:p w14:paraId="40450605" w14:textId="77777777" w:rsidR="007B2138" w:rsidRPr="00E9088F" w:rsidRDefault="007B2138" w:rsidP="007B2138">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p>
    <w:p w14:paraId="3304B5C0" w14:textId="77777777" w:rsidR="007B2138" w:rsidRPr="00E9088F" w:rsidRDefault="007B2138" w:rsidP="007B2138">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8</w:t>
      </w:r>
      <w:r w:rsidRPr="00E9088F">
        <w:rPr>
          <w:rFonts w:ascii="Times New Roman" w:eastAsia="Times New Roman" w:hAnsi="Times New Roman" w:cs="Times New Roman"/>
          <w:b/>
          <w:bCs/>
          <w:color w:val="000000" w:themeColor="text1"/>
          <w:sz w:val="24"/>
          <w:szCs w:val="24"/>
          <w:lang w:val="en-GB" w:eastAsia="de-DE"/>
        </w:rPr>
        <w:t>. Publikime:</w:t>
      </w:r>
    </w:p>
    <w:p w14:paraId="56BD563F" w14:textId="77777777" w:rsidR="007B2138" w:rsidRPr="00E9088F" w:rsidRDefault="007B2138" w:rsidP="007B2138">
      <w:pPr>
        <w:widowControl w:val="0"/>
        <w:suppressLineNumbers/>
        <w:suppressAutoHyphens/>
        <w:autoSpaceDE w:val="0"/>
        <w:spacing w:after="0" w:line="276" w:lineRule="auto"/>
        <w:jc w:val="both"/>
        <w:rPr>
          <w:rFonts w:ascii="Times New Roman" w:hAnsi="Times New Roman" w:cs="Times New Roman"/>
          <w:color w:val="000000" w:themeColor="text1"/>
          <w:sz w:val="24"/>
          <w:szCs w:val="24"/>
          <w:shd w:val="clear" w:color="auto" w:fill="FFFFFF"/>
          <w:lang w:val="pt-BR"/>
        </w:rPr>
      </w:pPr>
      <w:r w:rsidRPr="00E9088F">
        <w:rPr>
          <w:rFonts w:ascii="Times New Roman" w:eastAsia="SimSun" w:hAnsi="Times New Roman" w:cs="Times New Roman"/>
          <w:color w:val="000000" w:themeColor="text1"/>
          <w:spacing w:val="-6"/>
          <w:kern w:val="1"/>
          <w:sz w:val="24"/>
          <w:szCs w:val="24"/>
          <w:lang w:val="en-GB" w:eastAsia="zh-CN" w:bidi="hi-IN"/>
        </w:rPr>
        <w:t>Autori (Viti)– Titulli, Gazeta/shtëpia botuese</w:t>
      </w:r>
    </w:p>
    <w:p w14:paraId="3A2ADF65" w14:textId="77777777" w:rsidR="00A7750B" w:rsidRDefault="00A7750B"/>
    <w:sectPr w:rsidR="00A77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125A" w14:textId="77777777" w:rsidR="00B133E5" w:rsidRDefault="00B133E5">
      <w:pPr>
        <w:spacing w:after="0" w:line="240" w:lineRule="auto"/>
      </w:pPr>
      <w:r>
        <w:separator/>
      </w:r>
    </w:p>
  </w:endnote>
  <w:endnote w:type="continuationSeparator" w:id="0">
    <w:p w14:paraId="268A9D74" w14:textId="77777777" w:rsidR="00B133E5" w:rsidRDefault="00B1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ECE0" w14:textId="77777777" w:rsidR="007B2138" w:rsidRDefault="007B2138">
    <w:pPr>
      <w:pStyle w:val="Footer"/>
      <w:rPr>
        <w:lang w:val="en-GB"/>
      </w:rPr>
    </w:pPr>
    <w:r>
      <w:rPr>
        <w:lang w:val="en-GB"/>
      </w:rPr>
      <w:fldChar w:fldCharType="begin"/>
    </w:r>
    <w:r>
      <w:rPr>
        <w:lang w:val="en-GB"/>
      </w:rPr>
      <w:instrText>PAGE</w:instrText>
    </w:r>
    <w:r>
      <w:rPr>
        <w:lang w:val="en-GB"/>
      </w:rPr>
      <w:fldChar w:fldCharType="separate"/>
    </w:r>
    <w:r>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4964" w14:textId="77777777" w:rsidR="00B133E5" w:rsidRDefault="00B133E5">
      <w:pPr>
        <w:spacing w:after="0" w:line="240" w:lineRule="auto"/>
      </w:pPr>
      <w:r>
        <w:separator/>
      </w:r>
    </w:p>
  </w:footnote>
  <w:footnote w:type="continuationSeparator" w:id="0">
    <w:p w14:paraId="0A4013F0" w14:textId="77777777" w:rsidR="00B133E5" w:rsidRDefault="00B1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DA91" w14:textId="2E7CB852" w:rsidR="007B2138" w:rsidRPr="009C0E44" w:rsidRDefault="00E02C39" w:rsidP="002305C5">
    <w:pPr>
      <w:pStyle w:val="Header"/>
      <w:tabs>
        <w:tab w:val="left" w:pos="645"/>
      </w:tabs>
      <w:rPr>
        <w:noProof/>
      </w:rPr>
    </w:pPr>
    <w:r w:rsidRPr="002305C5">
      <w:rPr>
        <w:rFonts w:ascii="Times New Roman" w:eastAsia="Times New Roman" w:hAnsi="Times New Roman" w:cs="Times New Roman"/>
        <w:noProof/>
        <w:sz w:val="20"/>
        <w:lang w:val="sq-AL"/>
      </w:rPr>
      <w:drawing>
        <wp:anchor distT="0" distB="0" distL="114300" distR="114300" simplePos="0" relativeHeight="251659264" behindDoc="0" locked="0" layoutInCell="1" allowOverlap="1" wp14:anchorId="6C547B67" wp14:editId="2AEA0E13">
          <wp:simplePos x="0" y="0"/>
          <wp:positionH relativeFrom="column">
            <wp:posOffset>4507821</wp:posOffset>
          </wp:positionH>
          <wp:positionV relativeFrom="paragraph">
            <wp:posOffset>-57150</wp:posOffset>
          </wp:positionV>
          <wp:extent cx="1299934" cy="942976"/>
          <wp:effectExtent l="0" t="0" r="0" b="0"/>
          <wp:wrapNone/>
          <wp:docPr id="1586659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0619" cy="943473"/>
                  </a:xfrm>
                  <a:prstGeom prst="rect">
                    <a:avLst/>
                  </a:prstGeom>
                </pic:spPr>
              </pic:pic>
            </a:graphicData>
          </a:graphic>
          <wp14:sizeRelH relativeFrom="margin">
            <wp14:pctWidth>0</wp14:pctWidth>
          </wp14:sizeRelH>
          <wp14:sizeRelV relativeFrom="margin">
            <wp14:pctHeight>0</wp14:pctHeight>
          </wp14:sizeRelV>
        </wp:anchor>
      </w:drawing>
    </w:r>
    <w:r w:rsidRPr="002305C5">
      <w:rPr>
        <w:rFonts w:ascii="Times New Roman" w:eastAsia="Times New Roman" w:hAnsi="Times New Roman" w:cs="Times New Roman"/>
        <w:noProof/>
        <w:sz w:val="20"/>
        <w:lang w:val="sq-AL"/>
      </w:rPr>
      <w:drawing>
        <wp:anchor distT="0" distB="0" distL="114300" distR="114300" simplePos="0" relativeHeight="251658240" behindDoc="0" locked="0" layoutInCell="1" allowOverlap="1" wp14:anchorId="341F33B6" wp14:editId="7EF2141A">
          <wp:simplePos x="0" y="0"/>
          <wp:positionH relativeFrom="column">
            <wp:posOffset>-109220</wp:posOffset>
          </wp:positionH>
          <wp:positionV relativeFrom="paragraph">
            <wp:posOffset>153035</wp:posOffset>
          </wp:positionV>
          <wp:extent cx="914400" cy="612320"/>
          <wp:effectExtent l="0" t="0" r="0" b="0"/>
          <wp:wrapNone/>
          <wp:docPr id="65492875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14400" cy="612320"/>
                  </a:xfrm>
                  <a:prstGeom prst="rect">
                    <a:avLst/>
                  </a:prstGeom>
                </pic:spPr>
              </pic:pic>
            </a:graphicData>
          </a:graphic>
          <wp14:sizeRelH relativeFrom="margin">
            <wp14:pctWidth>0</wp14:pctWidth>
          </wp14:sizeRelH>
          <wp14:sizeRelV relativeFrom="margin">
            <wp14:pctHeight>0</wp14:pctHeight>
          </wp14:sizeRelV>
        </wp:anchor>
      </w:drawing>
    </w:r>
    <w:r w:rsidR="007B2138">
      <w:rPr>
        <w:noProof/>
      </w:rPr>
      <w:tab/>
    </w:r>
    <w:r w:rsidR="007B2138">
      <w:rPr>
        <w:noProof/>
      </w:rPr>
      <w:tab/>
    </w:r>
    <w:r w:rsidR="007B213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119D6"/>
    <w:multiLevelType w:val="hybridMultilevel"/>
    <w:tmpl w:val="A3209840"/>
    <w:lvl w:ilvl="0" w:tplc="785E2332">
      <w:start w:val="1"/>
      <w:numFmt w:val="bullet"/>
      <w:lvlText w:val=""/>
      <w:lvlJc w:val="left"/>
      <w:pPr>
        <w:tabs>
          <w:tab w:val="num" w:pos="2520"/>
        </w:tabs>
        <w:ind w:left="2444" w:hanging="284"/>
      </w:pPr>
      <w:rPr>
        <w:rFonts w:ascii="Symbol" w:hAnsi="Symbol" w:hint="default"/>
      </w:rPr>
    </w:lvl>
    <w:lvl w:ilvl="1" w:tplc="04070003" w:tentative="1">
      <w:start w:val="1"/>
      <w:numFmt w:val="bullet"/>
      <w:lvlText w:val="o"/>
      <w:lvlJc w:val="left"/>
      <w:pPr>
        <w:tabs>
          <w:tab w:val="num" w:pos="3600"/>
        </w:tabs>
        <w:ind w:left="3600" w:hanging="360"/>
      </w:pPr>
      <w:rPr>
        <w:rFonts w:ascii="Courier New" w:hAnsi="Courier New"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0B73231"/>
    <w:multiLevelType w:val="hybridMultilevel"/>
    <w:tmpl w:val="95788F72"/>
    <w:lvl w:ilvl="0" w:tplc="42E25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4C6723"/>
    <w:multiLevelType w:val="hybridMultilevel"/>
    <w:tmpl w:val="B0A05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E85F2D"/>
    <w:multiLevelType w:val="hybridMultilevel"/>
    <w:tmpl w:val="0AD05058"/>
    <w:lvl w:ilvl="0" w:tplc="AA9818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518C5"/>
    <w:multiLevelType w:val="hybridMultilevel"/>
    <w:tmpl w:val="D582562C"/>
    <w:lvl w:ilvl="0" w:tplc="D5B87D8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B4D53"/>
    <w:multiLevelType w:val="hybridMultilevel"/>
    <w:tmpl w:val="5546C42C"/>
    <w:lvl w:ilvl="0" w:tplc="01265E56">
      <w:start w:val="1"/>
      <w:numFmt w:val="bullet"/>
      <w:lvlText w:val=""/>
      <w:lvlJc w:val="left"/>
      <w:pPr>
        <w:ind w:left="1080" w:hanging="360"/>
      </w:pPr>
      <w:rPr>
        <w:rFonts w:ascii="Symbol" w:hAnsi="Symbol" w:hint="default"/>
        <w:color w:val="000000" w:themeColor="text1"/>
        <w:sz w:val="22"/>
        <w:szCs w:val="22"/>
      </w:rPr>
    </w:lvl>
    <w:lvl w:ilvl="1" w:tplc="63FACA64">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BF94F42"/>
    <w:multiLevelType w:val="hybridMultilevel"/>
    <w:tmpl w:val="9E828A60"/>
    <w:lvl w:ilvl="0" w:tplc="8F52DA9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2D860A4"/>
    <w:multiLevelType w:val="hybridMultilevel"/>
    <w:tmpl w:val="D6C62BE8"/>
    <w:lvl w:ilvl="0" w:tplc="2B001C66">
      <w:start w:val="1"/>
      <w:numFmt w:val="upperLetter"/>
      <w:lvlText w:val="%1."/>
      <w:lvlJc w:val="left"/>
      <w:pPr>
        <w:ind w:left="2154" w:hanging="444"/>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64974C88"/>
    <w:multiLevelType w:val="hybridMultilevel"/>
    <w:tmpl w:val="52B0B454"/>
    <w:lvl w:ilvl="0" w:tplc="04070001">
      <w:start w:val="1"/>
      <w:numFmt w:val="bullet"/>
      <w:lvlText w:val=""/>
      <w:lvlJc w:val="left"/>
      <w:pPr>
        <w:ind w:left="720" w:hanging="360"/>
      </w:pPr>
      <w:rPr>
        <w:rFonts w:ascii="Symbol" w:hAnsi="Symbol" w:hint="default"/>
      </w:rPr>
    </w:lvl>
    <w:lvl w:ilvl="1" w:tplc="B260A71E">
      <w:start w:val="5"/>
      <w:numFmt w:val="bullet"/>
      <w:lvlText w:val="-"/>
      <w:lvlJc w:val="left"/>
      <w:pPr>
        <w:ind w:left="1440" w:hanging="360"/>
      </w:pPr>
      <w:rPr>
        <w:rFonts w:ascii="Arial Narrow" w:eastAsia="SimSun" w:hAnsi="Arial Narrow" w:cs="Mang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3"/>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38"/>
    <w:rsid w:val="00005908"/>
    <w:rsid w:val="0014357A"/>
    <w:rsid w:val="002D31F3"/>
    <w:rsid w:val="00355FCF"/>
    <w:rsid w:val="00364043"/>
    <w:rsid w:val="0044344E"/>
    <w:rsid w:val="00504804"/>
    <w:rsid w:val="005171FB"/>
    <w:rsid w:val="006877BD"/>
    <w:rsid w:val="006E0FF5"/>
    <w:rsid w:val="006F62E2"/>
    <w:rsid w:val="006F6B8D"/>
    <w:rsid w:val="00737B8F"/>
    <w:rsid w:val="007B2138"/>
    <w:rsid w:val="008453AC"/>
    <w:rsid w:val="008F7D53"/>
    <w:rsid w:val="00903FAB"/>
    <w:rsid w:val="00932765"/>
    <w:rsid w:val="009827AA"/>
    <w:rsid w:val="00A7750B"/>
    <w:rsid w:val="00B133E5"/>
    <w:rsid w:val="00BD27C6"/>
    <w:rsid w:val="00D32365"/>
    <w:rsid w:val="00D329AA"/>
    <w:rsid w:val="00DC400A"/>
    <w:rsid w:val="00DC549E"/>
    <w:rsid w:val="00E02C39"/>
    <w:rsid w:val="00E4410F"/>
    <w:rsid w:val="00E56D27"/>
    <w:rsid w:val="00F83D41"/>
    <w:rsid w:val="00FF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739A"/>
  <w15:chartTrackingRefBased/>
  <w15:docId w15:val="{CC06E8CE-5321-4BF9-BCC1-57C04A5C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38"/>
    <w:pPr>
      <w:spacing w:line="259" w:lineRule="auto"/>
    </w:pPr>
    <w:rPr>
      <w:rFonts w:eastAsia="MS Mincho"/>
      <w:kern w:val="0"/>
      <w:sz w:val="22"/>
      <w:szCs w:val="22"/>
      <w14:ligatures w14:val="none"/>
    </w:rPr>
  </w:style>
  <w:style w:type="paragraph" w:styleId="Heading1">
    <w:name w:val="heading 1"/>
    <w:basedOn w:val="Normal"/>
    <w:next w:val="Normal"/>
    <w:link w:val="Heading1Char"/>
    <w:uiPriority w:val="9"/>
    <w:qFormat/>
    <w:rsid w:val="007B2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38"/>
    <w:rPr>
      <w:rFonts w:eastAsiaTheme="majorEastAsia" w:cstheme="majorBidi"/>
      <w:color w:val="272727" w:themeColor="text1" w:themeTint="D8"/>
    </w:rPr>
  </w:style>
  <w:style w:type="paragraph" w:styleId="Title">
    <w:name w:val="Title"/>
    <w:basedOn w:val="Normal"/>
    <w:next w:val="Normal"/>
    <w:link w:val="TitleChar"/>
    <w:uiPriority w:val="10"/>
    <w:qFormat/>
    <w:rsid w:val="007B2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38"/>
    <w:pPr>
      <w:spacing w:before="160"/>
      <w:jc w:val="center"/>
    </w:pPr>
    <w:rPr>
      <w:i/>
      <w:iCs/>
      <w:color w:val="404040" w:themeColor="text1" w:themeTint="BF"/>
    </w:rPr>
  </w:style>
  <w:style w:type="character" w:customStyle="1" w:styleId="QuoteChar">
    <w:name w:val="Quote Char"/>
    <w:basedOn w:val="DefaultParagraphFont"/>
    <w:link w:val="Quote"/>
    <w:uiPriority w:val="29"/>
    <w:rsid w:val="007B2138"/>
    <w:rPr>
      <w:i/>
      <w:iCs/>
      <w:color w:val="404040" w:themeColor="text1" w:themeTint="BF"/>
    </w:rPr>
  </w:style>
  <w:style w:type="paragraph" w:styleId="ListParagraph">
    <w:name w:val="List Paragraph"/>
    <w:basedOn w:val="Normal"/>
    <w:link w:val="ListParagraphChar"/>
    <w:uiPriority w:val="34"/>
    <w:qFormat/>
    <w:rsid w:val="007B2138"/>
    <w:pPr>
      <w:ind w:left="720"/>
      <w:contextualSpacing/>
    </w:pPr>
  </w:style>
  <w:style w:type="character" w:styleId="IntenseEmphasis">
    <w:name w:val="Intense Emphasis"/>
    <w:basedOn w:val="DefaultParagraphFont"/>
    <w:uiPriority w:val="21"/>
    <w:qFormat/>
    <w:rsid w:val="007B2138"/>
    <w:rPr>
      <w:i/>
      <w:iCs/>
      <w:color w:val="0F4761" w:themeColor="accent1" w:themeShade="BF"/>
    </w:rPr>
  </w:style>
  <w:style w:type="paragraph" w:styleId="IntenseQuote">
    <w:name w:val="Intense Quote"/>
    <w:basedOn w:val="Normal"/>
    <w:next w:val="Normal"/>
    <w:link w:val="IntenseQuoteChar"/>
    <w:uiPriority w:val="30"/>
    <w:qFormat/>
    <w:rsid w:val="007B2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38"/>
    <w:rPr>
      <w:i/>
      <w:iCs/>
      <w:color w:val="0F4761" w:themeColor="accent1" w:themeShade="BF"/>
    </w:rPr>
  </w:style>
  <w:style w:type="character" w:styleId="IntenseReference">
    <w:name w:val="Intense Reference"/>
    <w:basedOn w:val="DefaultParagraphFont"/>
    <w:uiPriority w:val="32"/>
    <w:qFormat/>
    <w:rsid w:val="007B2138"/>
    <w:rPr>
      <w:b/>
      <w:bCs/>
      <w:smallCaps/>
      <w:color w:val="0F4761" w:themeColor="accent1" w:themeShade="BF"/>
      <w:spacing w:val="5"/>
    </w:rPr>
  </w:style>
  <w:style w:type="paragraph" w:styleId="Header">
    <w:name w:val="header"/>
    <w:basedOn w:val="Normal"/>
    <w:link w:val="HeaderChar"/>
    <w:uiPriority w:val="99"/>
    <w:unhideWhenUsed/>
    <w:rsid w:val="007B2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138"/>
    <w:rPr>
      <w:rFonts w:eastAsia="MS Mincho"/>
      <w:kern w:val="0"/>
      <w:sz w:val="22"/>
      <w:szCs w:val="22"/>
      <w14:ligatures w14:val="none"/>
    </w:rPr>
  </w:style>
  <w:style w:type="paragraph" w:styleId="Footer">
    <w:name w:val="footer"/>
    <w:basedOn w:val="Normal"/>
    <w:link w:val="FooterChar"/>
    <w:uiPriority w:val="99"/>
    <w:unhideWhenUsed/>
    <w:rsid w:val="007B2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138"/>
    <w:rPr>
      <w:rFonts w:eastAsia="MS Mincho"/>
      <w:kern w:val="0"/>
      <w:sz w:val="22"/>
      <w:szCs w:val="22"/>
      <w14:ligatures w14:val="none"/>
    </w:rPr>
  </w:style>
  <w:style w:type="character" w:customStyle="1" w:styleId="ListParagraphChar">
    <w:name w:val="List Paragraph Char"/>
    <w:basedOn w:val="DefaultParagraphFont"/>
    <w:link w:val="ListParagraph"/>
    <w:uiPriority w:val="34"/>
    <w:rsid w:val="007B2138"/>
  </w:style>
  <w:style w:type="character" w:styleId="CommentReference">
    <w:name w:val="annotation reference"/>
    <w:basedOn w:val="DefaultParagraphFont"/>
    <w:uiPriority w:val="99"/>
    <w:semiHidden/>
    <w:unhideWhenUsed/>
    <w:rsid w:val="00E02C39"/>
    <w:rPr>
      <w:sz w:val="16"/>
      <w:szCs w:val="16"/>
    </w:rPr>
  </w:style>
  <w:style w:type="paragraph" w:styleId="CommentText">
    <w:name w:val="annotation text"/>
    <w:basedOn w:val="Normal"/>
    <w:link w:val="CommentTextChar"/>
    <w:uiPriority w:val="99"/>
    <w:semiHidden/>
    <w:unhideWhenUsed/>
    <w:rsid w:val="00E02C39"/>
    <w:pPr>
      <w:spacing w:line="240" w:lineRule="auto"/>
    </w:pPr>
    <w:rPr>
      <w:sz w:val="20"/>
      <w:szCs w:val="20"/>
    </w:rPr>
  </w:style>
  <w:style w:type="character" w:customStyle="1" w:styleId="CommentTextChar">
    <w:name w:val="Comment Text Char"/>
    <w:basedOn w:val="DefaultParagraphFont"/>
    <w:link w:val="CommentText"/>
    <w:uiPriority w:val="99"/>
    <w:semiHidden/>
    <w:rsid w:val="00E02C3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2C39"/>
    <w:rPr>
      <w:b/>
      <w:bCs/>
    </w:rPr>
  </w:style>
  <w:style w:type="character" w:customStyle="1" w:styleId="CommentSubjectChar">
    <w:name w:val="Comment Subject Char"/>
    <w:basedOn w:val="CommentTextChar"/>
    <w:link w:val="CommentSubject"/>
    <w:uiPriority w:val="99"/>
    <w:semiHidden/>
    <w:rsid w:val="00E02C39"/>
    <w:rPr>
      <w:rFonts w:eastAsia="MS Mincho"/>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1</Pages>
  <Words>5524</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Mija</dc:creator>
  <cp:keywords/>
  <dc:description/>
  <cp:lastModifiedBy>Artenisa Peculaj</cp:lastModifiedBy>
  <cp:revision>14</cp:revision>
  <dcterms:created xsi:type="dcterms:W3CDTF">2026-02-09T12:23:00Z</dcterms:created>
  <dcterms:modified xsi:type="dcterms:W3CDTF">2026-02-27T16:50:00Z</dcterms:modified>
</cp:coreProperties>
</file>